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9D4D5A" w14:textId="77777777" w:rsidR="00990079" w:rsidRPr="00052783" w:rsidRDefault="00000000" w:rsidP="00052783">
      <w:pPr>
        <w:pStyle w:val="Title"/>
        <w:jc w:val="center"/>
        <w:rPr>
          <w:rFonts w:ascii="Times New Roman" w:hAnsi="Times New Roman"/>
          <w:color w:val="000000" w:themeColor="text1"/>
          <w:u w:val="single"/>
        </w:rPr>
      </w:pPr>
      <w:r w:rsidRPr="00052783">
        <w:rPr>
          <w:rFonts w:ascii="Times New Roman" w:hAnsi="Times New Roman"/>
          <w:color w:val="000000" w:themeColor="text1"/>
          <w:u w:val="single"/>
        </w:rPr>
        <w:t>THE MIDNIGHT GALLERY</w:t>
      </w:r>
    </w:p>
    <w:p w14:paraId="0BAD6A70" w14:textId="3EF88DB8" w:rsidR="00990079" w:rsidRPr="00052783" w:rsidRDefault="00000000">
      <w:pPr>
        <w:pStyle w:val="Heading2"/>
        <w:rPr>
          <w:rFonts w:ascii="Times New Roman" w:hAnsi="Times New Roman"/>
        </w:rPr>
      </w:pPr>
      <w:r w:rsidRPr="00052783">
        <w:rPr>
          <w:rFonts w:ascii="Times New Roman" w:hAnsi="Times New Roman"/>
        </w:rPr>
        <w:t xml:space="preserve">Unit 2 </w:t>
      </w:r>
      <w:r w:rsidR="00052783">
        <w:rPr>
          <w:rFonts w:ascii="Times New Roman" w:hAnsi="Times New Roman"/>
        </w:rPr>
        <w:t xml:space="preserve">- </w:t>
      </w:r>
      <w:r w:rsidRPr="00052783">
        <w:rPr>
          <w:rFonts w:ascii="Times New Roman" w:hAnsi="Times New Roman"/>
        </w:rPr>
        <w:t xml:space="preserve">Assessment 2.6 </w:t>
      </w:r>
      <w:r w:rsidR="00052783">
        <w:rPr>
          <w:rFonts w:ascii="Times New Roman" w:hAnsi="Times New Roman"/>
        </w:rPr>
        <w:t xml:space="preserve">- </w:t>
      </w:r>
      <w:r w:rsidRPr="00052783">
        <w:rPr>
          <w:rFonts w:ascii="Times New Roman" w:hAnsi="Times New Roman"/>
        </w:rPr>
        <w:t>The Ultimate Escape Room Challenge</w:t>
      </w:r>
    </w:p>
    <w:p w14:paraId="16D8FE04" w14:textId="48AD89E7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  <w:b/>
        </w:rPr>
        <w:t>Team members:</w:t>
      </w:r>
      <w:r w:rsidRPr="00052783">
        <w:rPr>
          <w:rFonts w:ascii="Times New Roman" w:hAnsi="Times New Roman"/>
        </w:rPr>
        <w:t xml:space="preserve"> </w:t>
      </w:r>
      <w:r w:rsidRPr="00052783">
        <w:rPr>
          <w:rFonts w:ascii="Times New Roman" w:hAnsi="Times New Roman"/>
          <w:bCs/>
        </w:rPr>
        <w:t>Diego Esquivel Martínez</w:t>
      </w:r>
      <w:r w:rsidRPr="00052783">
        <w:rPr>
          <w:rFonts w:ascii="Times New Roman" w:hAnsi="Times New Roman"/>
        </w:rPr>
        <w:t xml:space="preserve">  </w:t>
      </w:r>
      <w:r w:rsidR="00052783">
        <w:rPr>
          <w:rFonts w:ascii="Times New Roman" w:hAnsi="Times New Roman"/>
        </w:rPr>
        <w:t xml:space="preserve">, </w:t>
      </w:r>
      <w:r w:rsidR="00052783" w:rsidRPr="00052783">
        <w:rPr>
          <w:rFonts w:ascii="Times New Roman" w:hAnsi="Times New Roman"/>
        </w:rPr>
        <w:t xml:space="preserve">Adiel </w:t>
      </w:r>
      <w:r w:rsidRPr="00052783">
        <w:rPr>
          <w:rFonts w:ascii="Times New Roman" w:hAnsi="Times New Roman"/>
        </w:rPr>
        <w:t>Santiago</w:t>
      </w:r>
      <w:r w:rsidR="00052783" w:rsidRPr="00052783">
        <w:rPr>
          <w:rFonts w:ascii="Times New Roman" w:hAnsi="Times New Roman"/>
        </w:rPr>
        <w:t xml:space="preserve">  Rovira Ochoa</w:t>
      </w:r>
    </w:p>
    <w:p w14:paraId="1D95A331" w14:textId="0D87A64B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  <w:b/>
        </w:rPr>
        <w:t>Date:</w:t>
      </w:r>
      <w:r w:rsidRPr="00052783">
        <w:rPr>
          <w:rFonts w:ascii="Times New Roman" w:hAnsi="Times New Roman"/>
        </w:rPr>
        <w:t xml:space="preserve"> </w:t>
      </w:r>
      <w:r w:rsidR="00052783" w:rsidRPr="00052783">
        <w:rPr>
          <w:rFonts w:ascii="Times New Roman" w:hAnsi="Times New Roman"/>
        </w:rPr>
        <w:t>15 / 10 / 2026</w:t>
      </w:r>
    </w:p>
    <w:p w14:paraId="10A24A13" w14:textId="6A6F6191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  <w:b/>
        </w:rPr>
        <w:t>L</w:t>
      </w:r>
      <w:r w:rsidR="00052783">
        <w:rPr>
          <w:rFonts w:ascii="Times New Roman" w:hAnsi="Times New Roman"/>
          <w:b/>
        </w:rPr>
        <w:t>ink:</w:t>
      </w:r>
      <w:r w:rsidRPr="00052783">
        <w:rPr>
          <w:rFonts w:ascii="Times New Roman" w:hAnsi="Times New Roman"/>
        </w:rPr>
        <w:t xml:space="preserve"> </w:t>
      </w:r>
    </w:p>
    <w:p w14:paraId="38A59413" w14:textId="0B8B2F4A" w:rsidR="00990079" w:rsidRPr="00052783" w:rsidRDefault="00052783">
      <w:pPr>
        <w:pStyle w:val="Heading2"/>
        <w:rPr>
          <w:rFonts w:ascii="Times New Roman" w:hAnsi="Times New Roman"/>
          <w:u w:val="single"/>
        </w:rPr>
      </w:pPr>
      <w:r w:rsidRPr="00052783">
        <w:rPr>
          <w:rFonts w:ascii="Times New Roman" w:hAnsi="Times New Roman"/>
          <w:u w:val="single"/>
        </w:rPr>
        <w:t>What´s about:</w:t>
      </w:r>
    </w:p>
    <w:p w14:paraId="432E7A0A" w14:textId="77777777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</w:rPr>
        <w:t>An original escape room in English. Players are investigators called to the Hollowbrook Museum of Modern Art at seven in the morning, after a painting vanished from a locked gallery and the alarm never went off. Four members of staff hold keys. One of them is lying, and the lie is in writing.</w:t>
      </w:r>
    </w:p>
    <w:p w14:paraId="690CA301" w14:textId="084C1554" w:rsidR="00990079" w:rsidRPr="00052783" w:rsidRDefault="00000000">
      <w:pPr>
        <w:rPr>
          <w:rFonts w:ascii="Times New Roman" w:hAnsi="Times New Roman"/>
          <w:bCs/>
        </w:rPr>
      </w:pPr>
      <w:r w:rsidRPr="00052783">
        <w:rPr>
          <w:rFonts w:ascii="Times New Roman" w:hAnsi="Times New Roman"/>
          <w:b/>
        </w:rPr>
        <w:t>Players:</w:t>
      </w:r>
      <w:r w:rsidRPr="00052783">
        <w:rPr>
          <w:rFonts w:ascii="Times New Roman" w:hAnsi="Times New Roman"/>
        </w:rPr>
        <w:t xml:space="preserve"> 3–5 · </w:t>
      </w:r>
      <w:r w:rsidRPr="00052783">
        <w:rPr>
          <w:rFonts w:ascii="Times New Roman" w:hAnsi="Times New Roman"/>
          <w:b/>
        </w:rPr>
        <w:t>Playing time:</w:t>
      </w:r>
      <w:r w:rsidRPr="00052783">
        <w:rPr>
          <w:rFonts w:ascii="Times New Roman" w:hAnsi="Times New Roman"/>
        </w:rPr>
        <w:t xml:space="preserve"> 15–20 min</w:t>
      </w:r>
    </w:p>
    <w:p w14:paraId="24D6413F" w14:textId="77777777" w:rsidR="00990079" w:rsidRPr="00052783" w:rsidRDefault="00990079">
      <w:pPr>
        <w:pBdr>
          <w:bottom w:val="single" w:sz="6" w:space="1" w:color="CCCCCC"/>
        </w:pBdr>
        <w:rPr>
          <w:rFonts w:ascii="Times New Roman" w:hAnsi="Times New Roman"/>
        </w:rPr>
      </w:pPr>
    </w:p>
    <w:p w14:paraId="4A91C63C" w14:textId="69DAF268" w:rsidR="00990079" w:rsidRPr="00052783" w:rsidRDefault="00000000">
      <w:pPr>
        <w:pStyle w:val="Heading2"/>
        <w:rPr>
          <w:rFonts w:ascii="Times New Roman" w:hAnsi="Times New Roman"/>
          <w:u w:val="single"/>
        </w:rPr>
      </w:pPr>
      <w:r w:rsidRPr="00052783">
        <w:rPr>
          <w:rFonts w:ascii="Times New Roman" w:hAnsi="Times New Roman"/>
          <w:u w:val="single"/>
        </w:rPr>
        <w:t>How to play it</w:t>
      </w:r>
      <w:r w:rsidR="00052783" w:rsidRPr="00052783">
        <w:rPr>
          <w:rFonts w:ascii="Times New Roman" w:hAnsi="Times New Roman"/>
          <w:u w:val="single"/>
        </w:rPr>
        <w:t>:</w:t>
      </w:r>
    </w:p>
    <w:p w14:paraId="556EB60D" w14:textId="50DE8B3C" w:rsidR="00990079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</w:rPr>
        <w:t xml:space="preserve">The escape room is a computer game that runs in a web browser. </w:t>
      </w:r>
    </w:p>
    <w:p w14:paraId="2DE48E06" w14:textId="77777777" w:rsidR="00990079" w:rsidRPr="00052783" w:rsidRDefault="00990079">
      <w:pPr>
        <w:pBdr>
          <w:bottom w:val="single" w:sz="6" w:space="1" w:color="CCCCCC"/>
        </w:pBdr>
        <w:rPr>
          <w:rFonts w:ascii="Times New Roman" w:hAnsi="Times New Roman"/>
        </w:rPr>
      </w:pPr>
    </w:p>
    <w:p w14:paraId="34293F9E" w14:textId="160FD23E" w:rsidR="00990079" w:rsidRPr="00052783" w:rsidRDefault="00000000">
      <w:pPr>
        <w:pStyle w:val="Heading2"/>
        <w:rPr>
          <w:rFonts w:ascii="Times New Roman" w:hAnsi="Times New Roman"/>
          <w:u w:val="single"/>
        </w:rPr>
      </w:pPr>
      <w:r w:rsidRPr="00052783">
        <w:rPr>
          <w:rFonts w:ascii="Times New Roman" w:hAnsi="Times New Roman"/>
          <w:u w:val="single"/>
        </w:rPr>
        <w:t>Contents of this submission</w:t>
      </w:r>
      <w:r w:rsidR="00052783" w:rsidRPr="00052783">
        <w:rPr>
          <w:rFonts w:ascii="Times New Roman" w:hAnsi="Times New Roman"/>
          <w:u w:val="single"/>
        </w:rPr>
        <w:t>:</w:t>
      </w:r>
    </w:p>
    <w:tbl>
      <w:tblPr>
        <w:tblStyle w:val="TableGrid"/>
        <w:tblW w:w="9360" w:type="dxa"/>
        <w:tblInd w:w="5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90079" w:rsidRPr="00052783" w14:paraId="54F400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  <w:shd w:val="clear" w:color="auto" w:fill="F2EFE7"/>
          </w:tcPr>
          <w:p w14:paraId="2D7A5628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  <w:b/>
              </w:rPr>
              <w:t>File</w:t>
            </w:r>
          </w:p>
        </w:tc>
        <w:tc>
          <w:tcPr>
            <w:tcW w:w="3120" w:type="dxa"/>
            <w:shd w:val="clear" w:color="auto" w:fill="F2EFE7"/>
          </w:tcPr>
          <w:p w14:paraId="49481A7E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  <w:b/>
              </w:rPr>
              <w:t>What it is</w:t>
            </w:r>
          </w:p>
        </w:tc>
        <w:tc>
          <w:tcPr>
            <w:tcW w:w="3120" w:type="dxa"/>
            <w:shd w:val="clear" w:color="auto" w:fill="F2EFE7"/>
          </w:tcPr>
          <w:p w14:paraId="6E2D2511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  <w:b/>
              </w:rPr>
              <w:t>Rubric item</w:t>
            </w:r>
          </w:p>
        </w:tc>
      </w:tr>
      <w:tr w:rsidR="00990079" w:rsidRPr="00052783" w14:paraId="2ADAB0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2FC21E9C" w14:textId="22419B22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 xml:space="preserve">00 </w:t>
            </w:r>
            <w:r w:rsidR="00052783">
              <w:rPr>
                <w:rFonts w:ascii="Times New Roman" w:hAnsi="Times New Roman"/>
              </w:rPr>
              <w:t xml:space="preserve">- </w:t>
            </w:r>
            <w:r w:rsidRPr="00052783">
              <w:rPr>
                <w:rFonts w:ascii="Times New Roman" w:hAnsi="Times New Roman"/>
              </w:rPr>
              <w:t xml:space="preserve"> Cover Sheet</w:t>
            </w:r>
          </w:p>
        </w:tc>
        <w:tc>
          <w:tcPr>
            <w:tcW w:w="3120" w:type="dxa"/>
          </w:tcPr>
          <w:p w14:paraId="451D108D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This page</w:t>
            </w:r>
          </w:p>
        </w:tc>
        <w:tc>
          <w:tcPr>
            <w:tcW w:w="3120" w:type="dxa"/>
          </w:tcPr>
          <w:p w14:paraId="0710CED0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—</w:t>
            </w:r>
          </w:p>
        </w:tc>
      </w:tr>
      <w:tr w:rsidR="00990079" w:rsidRPr="00052783" w14:paraId="75E0C42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229F7AF9" w14:textId="0A3BBE4D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 xml:space="preserve">01 </w:t>
            </w:r>
            <w:r w:rsidR="00052783">
              <w:rPr>
                <w:rFonts w:ascii="Times New Roman" w:hAnsi="Times New Roman"/>
              </w:rPr>
              <w:t xml:space="preserve">- </w:t>
            </w:r>
            <w:r w:rsidRPr="00052783">
              <w:rPr>
                <w:rFonts w:ascii="Times New Roman" w:hAnsi="Times New Roman"/>
              </w:rPr>
              <w:t>Story, Mission, Rules and Puzzles</w:t>
            </w:r>
          </w:p>
        </w:tc>
        <w:tc>
          <w:tcPr>
            <w:tcW w:w="3120" w:type="dxa"/>
          </w:tcPr>
          <w:p w14:paraId="5B3D5D0D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The design of the game and all four puzzles</w:t>
            </w:r>
          </w:p>
        </w:tc>
        <w:tc>
          <w:tcPr>
            <w:tcW w:w="3120" w:type="dxa"/>
          </w:tcPr>
          <w:p w14:paraId="5C279735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Story, mission, rules, puzzles</w:t>
            </w:r>
          </w:p>
        </w:tc>
      </w:tr>
      <w:tr w:rsidR="00990079" w:rsidRPr="00052783" w14:paraId="1EC7552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4AD16488" w14:textId="33B23CE5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 xml:space="preserve">02 </w:t>
            </w:r>
            <w:r w:rsidR="00052783">
              <w:rPr>
                <w:rFonts w:ascii="Times New Roman" w:hAnsi="Times New Roman"/>
              </w:rPr>
              <w:t xml:space="preserve">- </w:t>
            </w:r>
            <w:r w:rsidRPr="00052783">
              <w:rPr>
                <w:rFonts w:ascii="Times New Roman" w:hAnsi="Times New Roman"/>
              </w:rPr>
              <w:t>Reading Materials (Evidence Packet)</w:t>
            </w:r>
          </w:p>
        </w:tc>
        <w:tc>
          <w:tcPr>
            <w:tcW w:w="3120" w:type="dxa"/>
          </w:tcPr>
          <w:p w14:paraId="5E0A8BF2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All eight written documents the players read</w:t>
            </w:r>
          </w:p>
        </w:tc>
        <w:tc>
          <w:tcPr>
            <w:tcW w:w="3120" w:type="dxa"/>
          </w:tcPr>
          <w:p w14:paraId="55A7BB3F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Reading materials</w:t>
            </w:r>
          </w:p>
        </w:tc>
      </w:tr>
      <w:tr w:rsidR="00990079" w:rsidRPr="00052783" w14:paraId="67682E9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601A76E8" w14:textId="2E41499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 xml:space="preserve">03 </w:t>
            </w:r>
            <w:r w:rsidR="00052783">
              <w:rPr>
                <w:rFonts w:ascii="Times New Roman" w:hAnsi="Times New Roman"/>
              </w:rPr>
              <w:t xml:space="preserve">- </w:t>
            </w:r>
            <w:r w:rsidRPr="00052783">
              <w:rPr>
                <w:rFonts w:ascii="Times New Roman" w:hAnsi="Times New Roman"/>
              </w:rPr>
              <w:t>Listening Script</w:t>
            </w:r>
          </w:p>
        </w:tc>
        <w:tc>
          <w:tcPr>
            <w:tcW w:w="3120" w:type="dxa"/>
          </w:tcPr>
          <w:p w14:paraId="725095E5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Full transcript of the voicemail and how it is used</w:t>
            </w:r>
          </w:p>
        </w:tc>
        <w:tc>
          <w:tcPr>
            <w:tcW w:w="3120" w:type="dxa"/>
          </w:tcPr>
          <w:p w14:paraId="18935673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Listening script</w:t>
            </w:r>
          </w:p>
        </w:tc>
      </w:tr>
      <w:tr w:rsidR="00990079" w:rsidRPr="00052783" w14:paraId="4E858C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22D0A5F6" w14:textId="362C192F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voicemai</w:t>
            </w:r>
            <w:r w:rsidR="00052783">
              <w:rPr>
                <w:rFonts w:ascii="Times New Roman" w:hAnsi="Times New Roman"/>
              </w:rPr>
              <w:t>l</w:t>
            </w:r>
          </w:p>
        </w:tc>
        <w:tc>
          <w:tcPr>
            <w:tcW w:w="3120" w:type="dxa"/>
          </w:tcPr>
          <w:p w14:paraId="397B83F1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The listening recording itself, 1 min 39 s</w:t>
            </w:r>
          </w:p>
        </w:tc>
        <w:tc>
          <w:tcPr>
            <w:tcW w:w="3120" w:type="dxa"/>
          </w:tcPr>
          <w:p w14:paraId="52818985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Listening recording</w:t>
            </w:r>
          </w:p>
        </w:tc>
      </w:tr>
      <w:tr w:rsidR="00990079" w:rsidRPr="00052783" w14:paraId="2DE21A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74684A7E" w14:textId="43B169FC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 xml:space="preserve">04 </w:t>
            </w:r>
            <w:r w:rsidR="00052783">
              <w:rPr>
                <w:rFonts w:ascii="Times New Roman" w:hAnsi="Times New Roman"/>
              </w:rPr>
              <w:t xml:space="preserve">- </w:t>
            </w:r>
            <w:r w:rsidRPr="00052783">
              <w:rPr>
                <w:rFonts w:ascii="Times New Roman" w:hAnsi="Times New Roman"/>
              </w:rPr>
              <w:t>HOST GUIDE (ANSWER KEY)</w:t>
            </w:r>
          </w:p>
        </w:tc>
        <w:tc>
          <w:tcPr>
            <w:tcW w:w="3120" w:type="dxa"/>
          </w:tcPr>
          <w:p w14:paraId="5FFEC65F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Answers, explanations, hints, run sheet</w:t>
            </w:r>
          </w:p>
        </w:tc>
        <w:tc>
          <w:tcPr>
            <w:tcW w:w="3120" w:type="dxa"/>
          </w:tcPr>
          <w:p w14:paraId="4C0D1B6E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 xml:space="preserve">Host guide — </w:t>
            </w:r>
            <w:r w:rsidRPr="00052783">
              <w:rPr>
                <w:rFonts w:ascii="Times New Roman" w:hAnsi="Times New Roman"/>
                <w:b/>
              </w:rPr>
              <w:t>kept separate</w:t>
            </w:r>
          </w:p>
        </w:tc>
      </w:tr>
      <w:tr w:rsidR="00990079" w:rsidRPr="00052783" w14:paraId="3ECF938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5620CFDC" w14:textId="5DBF692F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 xml:space="preserve">05 </w:t>
            </w:r>
            <w:r w:rsidR="00052783">
              <w:rPr>
                <w:rFonts w:ascii="Times New Roman" w:hAnsi="Times New Roman"/>
              </w:rPr>
              <w:t xml:space="preserve">- </w:t>
            </w:r>
            <w:r w:rsidRPr="00052783">
              <w:rPr>
                <w:rFonts w:ascii="Times New Roman" w:hAnsi="Times New Roman"/>
              </w:rPr>
              <w:t>Presentation Script</w:t>
            </w:r>
          </w:p>
        </w:tc>
        <w:tc>
          <w:tcPr>
            <w:tcW w:w="3120" w:type="dxa"/>
          </w:tcPr>
          <w:p w14:paraId="43D31FCF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Hosting script divided into two speaking roles</w:t>
            </w:r>
          </w:p>
        </w:tc>
        <w:tc>
          <w:tcPr>
            <w:tcW w:w="3120" w:type="dxa"/>
          </w:tcPr>
          <w:p w14:paraId="15782FD4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Presentation materials</w:t>
            </w:r>
          </w:p>
        </w:tc>
      </w:tr>
      <w:tr w:rsidR="00990079" w:rsidRPr="00052783" w14:paraId="2CDEE7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3C5AC49C" w14:textId="063A9E7E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 xml:space="preserve">06 </w:t>
            </w:r>
            <w:r w:rsidR="00052783">
              <w:rPr>
                <w:rFonts w:ascii="Times New Roman" w:hAnsi="Times New Roman"/>
              </w:rPr>
              <w:t xml:space="preserve">- </w:t>
            </w:r>
            <w:r w:rsidRPr="00052783">
              <w:rPr>
                <w:rFonts w:ascii="Times New Roman" w:hAnsi="Times New Roman"/>
              </w:rPr>
              <w:t>Individual Note</w:t>
            </w:r>
          </w:p>
        </w:tc>
        <w:tc>
          <w:tcPr>
            <w:tcW w:w="3120" w:type="dxa"/>
          </w:tcPr>
          <w:p w14:paraId="01355B1C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The note each student writes separately</w:t>
            </w:r>
          </w:p>
        </w:tc>
        <w:tc>
          <w:tcPr>
            <w:tcW w:w="3120" w:type="dxa"/>
          </w:tcPr>
          <w:p w14:paraId="76F4EAC1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Individual note</w:t>
            </w:r>
          </w:p>
        </w:tc>
      </w:tr>
      <w:tr w:rsidR="00990079" w:rsidRPr="00052783" w14:paraId="77CE1A4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7E52A32D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classic.html</w:t>
            </w:r>
          </w:p>
        </w:tc>
        <w:tc>
          <w:tcPr>
            <w:tcW w:w="3120" w:type="dxa"/>
          </w:tcPr>
          <w:p w14:paraId="434B0429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The playable game, opens with a double-click</w:t>
            </w:r>
          </w:p>
        </w:tc>
        <w:tc>
          <w:tcPr>
            <w:tcW w:w="3120" w:type="dxa"/>
          </w:tcPr>
          <w:p w14:paraId="2FEB7AAD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—</w:t>
            </w:r>
          </w:p>
        </w:tc>
      </w:tr>
    </w:tbl>
    <w:p w14:paraId="0ED2AB2B" w14:textId="04906361" w:rsidR="00990079" w:rsidRDefault="00990079">
      <w:pPr>
        <w:pStyle w:val="Heading2"/>
        <w:rPr>
          <w:rFonts w:ascii="Times New Roman" w:hAnsi="Times New Roman"/>
        </w:rPr>
      </w:pPr>
    </w:p>
    <w:p w14:paraId="5968C4B3" w14:textId="77777777" w:rsidR="00052783" w:rsidRDefault="00052783">
      <w:pPr>
        <w:pStyle w:val="Heading2"/>
        <w:rPr>
          <w:rFonts w:ascii="Times New Roman" w:hAnsi="Times New Roman"/>
        </w:rPr>
      </w:pPr>
    </w:p>
    <w:p w14:paraId="2312C1F6" w14:textId="6C42A6B6" w:rsidR="00052783" w:rsidRPr="00052783" w:rsidRDefault="00052783">
      <w:pPr>
        <w:pStyle w:val="Heading2"/>
        <w:rPr>
          <w:rFonts w:ascii="Times New Roman" w:hAnsi="Times New Roman"/>
          <w:u w:val="single"/>
        </w:rPr>
      </w:pPr>
      <w:r w:rsidRPr="00052783">
        <w:rPr>
          <w:rFonts w:ascii="Times New Roman" w:hAnsi="Times New Roman"/>
          <w:u w:val="single"/>
        </w:rPr>
        <w:lastRenderedPageBreak/>
        <w:t>Team member´s role</w:t>
      </w:r>
      <w:r>
        <w:rPr>
          <w:rFonts w:ascii="Times New Roman" w:hAnsi="Times New Roman"/>
          <w:u w:val="single"/>
        </w:rPr>
        <w:t>:</w:t>
      </w:r>
    </w:p>
    <w:tbl>
      <w:tblPr>
        <w:tblStyle w:val="TableGrid"/>
        <w:tblW w:w="9360" w:type="dxa"/>
        <w:tblInd w:w="5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90079" w:rsidRPr="00052783" w14:paraId="4025F62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  <w:shd w:val="clear" w:color="auto" w:fill="F2EFE7"/>
          </w:tcPr>
          <w:p w14:paraId="42FD5B06" w14:textId="77777777" w:rsidR="00990079" w:rsidRPr="00052783" w:rsidRDefault="00990079">
            <w:pPr>
              <w:spacing w:before="40" w:after="40"/>
              <w:rPr>
                <w:rFonts w:ascii="Times New Roman" w:hAnsi="Times New Roman"/>
              </w:rPr>
            </w:pPr>
          </w:p>
        </w:tc>
        <w:tc>
          <w:tcPr>
            <w:tcW w:w="3120" w:type="dxa"/>
            <w:shd w:val="clear" w:color="auto" w:fill="F2EFE7"/>
          </w:tcPr>
          <w:p w14:paraId="0C99DD2F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  <w:b/>
              </w:rPr>
              <w:t>Hosting role</w:t>
            </w:r>
          </w:p>
        </w:tc>
        <w:tc>
          <w:tcPr>
            <w:tcW w:w="3120" w:type="dxa"/>
            <w:shd w:val="clear" w:color="auto" w:fill="F2EFE7"/>
          </w:tcPr>
          <w:p w14:paraId="05C70C0D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  <w:b/>
              </w:rPr>
              <w:t>Built</w:t>
            </w:r>
          </w:p>
        </w:tc>
      </w:tr>
      <w:tr w:rsidR="00990079" w:rsidRPr="00052783" w14:paraId="46F72CE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0B606506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  <w:b/>
              </w:rPr>
              <w:t>Diego Esquivel Martínez</w:t>
            </w:r>
          </w:p>
        </w:tc>
        <w:tc>
          <w:tcPr>
            <w:tcW w:w="3120" w:type="dxa"/>
          </w:tcPr>
          <w:p w14:paraId="0C105586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Speaker 1 — the briefing, Lock 1, Lock 3</w:t>
            </w:r>
          </w:p>
        </w:tc>
        <w:tc>
          <w:tcPr>
            <w:tcW w:w="3120" w:type="dxa"/>
          </w:tcPr>
          <w:p w14:paraId="69ADADF3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______________________</w:t>
            </w:r>
          </w:p>
        </w:tc>
      </w:tr>
      <w:tr w:rsidR="00990079" w:rsidRPr="00052783" w14:paraId="761BA90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120" w:type="dxa"/>
          </w:tcPr>
          <w:p w14:paraId="13835E49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  <w:b/>
              </w:rPr>
              <w:t>Santiago</w:t>
            </w:r>
          </w:p>
        </w:tc>
        <w:tc>
          <w:tcPr>
            <w:tcW w:w="3120" w:type="dxa"/>
          </w:tcPr>
          <w:p w14:paraId="31C4D65C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Speaker 2 — Lock 2 (audio), Lock 4, closing the case</w:t>
            </w:r>
          </w:p>
        </w:tc>
        <w:tc>
          <w:tcPr>
            <w:tcW w:w="3120" w:type="dxa"/>
          </w:tcPr>
          <w:p w14:paraId="676057F8" w14:textId="77777777" w:rsidR="00990079" w:rsidRPr="00052783" w:rsidRDefault="00000000">
            <w:pPr>
              <w:spacing w:before="40" w:after="40"/>
              <w:rPr>
                <w:rFonts w:ascii="Times New Roman" w:hAnsi="Times New Roman"/>
              </w:rPr>
            </w:pPr>
            <w:r w:rsidRPr="00052783">
              <w:rPr>
                <w:rFonts w:ascii="Times New Roman" w:hAnsi="Times New Roman"/>
              </w:rPr>
              <w:t>______________________</w:t>
            </w:r>
          </w:p>
        </w:tc>
      </w:tr>
    </w:tbl>
    <w:p w14:paraId="1E31170A" w14:textId="77777777" w:rsidR="00990079" w:rsidRPr="00052783" w:rsidRDefault="00990079">
      <w:pPr>
        <w:spacing w:after="0"/>
        <w:rPr>
          <w:rFonts w:ascii="Times New Roman" w:hAnsi="Times New Roman"/>
        </w:rPr>
      </w:pPr>
    </w:p>
    <w:p w14:paraId="5C4DA0D7" w14:textId="77777777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</w:rPr>
        <w:t>Each of us also submits a separate individual note (file 06) describing our own contribution and the clues we interpreted while playing another team's room.</w:t>
      </w:r>
    </w:p>
    <w:p w14:paraId="29203984" w14:textId="77777777" w:rsidR="00990079" w:rsidRPr="00052783" w:rsidRDefault="00990079">
      <w:pPr>
        <w:pBdr>
          <w:bottom w:val="single" w:sz="6" w:space="1" w:color="CCCCCC"/>
        </w:pBdr>
        <w:rPr>
          <w:rFonts w:ascii="Times New Roman" w:hAnsi="Times New Roman"/>
        </w:rPr>
      </w:pPr>
    </w:p>
    <w:p w14:paraId="544B3586" w14:textId="77777777" w:rsidR="00990079" w:rsidRPr="00052783" w:rsidRDefault="00000000">
      <w:pPr>
        <w:pStyle w:val="Heading2"/>
        <w:rPr>
          <w:rFonts w:ascii="Times New Roman" w:hAnsi="Times New Roman"/>
        </w:rPr>
      </w:pPr>
      <w:r w:rsidRPr="00052783">
        <w:rPr>
          <w:rFonts w:ascii="Times New Roman" w:hAnsi="Times New Roman"/>
        </w:rPr>
        <w:t>A note on keeping the solutions private</w:t>
      </w:r>
    </w:p>
    <w:p w14:paraId="645134D6" w14:textId="77777777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</w:rPr>
        <w:t>The rubric asks that solutions stay private until the game ends. Three things were done about that:</w:t>
      </w:r>
    </w:p>
    <w:p w14:paraId="1A64E9CF" w14:textId="77777777" w:rsidR="00990079" w:rsidRPr="0005278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  <w:b/>
        </w:rPr>
        <w:t>File 04 is the only file containing answers</w:t>
      </w:r>
      <w:r w:rsidRPr="00052783">
        <w:rPr>
          <w:rFonts w:ascii="Times New Roman" w:hAnsi="Times New Roman"/>
        </w:rPr>
        <w:t>, and its filename says so in capitals. It</w:t>
      </w:r>
    </w:p>
    <w:p w14:paraId="2C6A6B8A" w14:textId="77777777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</w:rPr>
        <w:t>is not shown to players at any point.</w:t>
      </w:r>
    </w:p>
    <w:p w14:paraId="09AC4F99" w14:textId="77777777" w:rsidR="00990079" w:rsidRPr="0005278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  <w:b/>
        </w:rPr>
        <w:t>Inside the game itself the answers are stored as hashes, not as text</w:t>
      </w:r>
      <w:r w:rsidRPr="00052783">
        <w:rPr>
          <w:rFonts w:ascii="Times New Roman" w:hAnsi="Times New Roman"/>
        </w:rPr>
        <w:t>, so a player who</w:t>
      </w:r>
    </w:p>
    <w:p w14:paraId="3276587B" w14:textId="77777777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</w:rPr>
        <w:t>opens the page source cannot read them. The hint text is encoded for the same reason.</w:t>
      </w:r>
    </w:p>
    <w:p w14:paraId="012D2D7F" w14:textId="77777777" w:rsidR="00990079" w:rsidRPr="00052783" w:rsidRDefault="00000000">
      <w:pPr>
        <w:pStyle w:val="ListParagraph"/>
        <w:numPr>
          <w:ilvl w:val="0"/>
          <w:numId w:val="2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</w:rPr>
        <w:t>The public copy of this project leaves the host guide, the hosting script and the</w:t>
      </w:r>
    </w:p>
    <w:p w14:paraId="3D370733" w14:textId="77777777" w:rsidR="00990079" w:rsidRPr="00052783" w:rsidRDefault="00000000">
      <w:pPr>
        <w:rPr>
          <w:rFonts w:ascii="Times New Roman" w:hAnsi="Times New Roman"/>
        </w:rPr>
      </w:pPr>
      <w:r w:rsidRPr="00052783">
        <w:rPr>
          <w:rFonts w:ascii="Times New Roman" w:hAnsi="Times New Roman"/>
        </w:rPr>
        <w:t xml:space="preserve">voicemail transcript </w:t>
      </w:r>
      <w:r w:rsidRPr="00052783">
        <w:rPr>
          <w:rFonts w:ascii="Times New Roman" w:hAnsi="Times New Roman"/>
          <w:b/>
        </w:rPr>
        <w:t>out of the repository</w:t>
      </w:r>
      <w:r w:rsidRPr="00052783">
        <w:rPr>
          <w:rFonts w:ascii="Times New Roman" w:hAnsi="Times New Roman"/>
        </w:rPr>
        <w:t xml:space="preserve"> until after presentation day.</w:t>
      </w:r>
    </w:p>
    <w:p w14:paraId="031C13DD" w14:textId="77777777" w:rsidR="00990079" w:rsidRPr="00052783" w:rsidRDefault="00990079">
      <w:pPr>
        <w:pBdr>
          <w:bottom w:val="single" w:sz="6" w:space="1" w:color="CCCCCC"/>
        </w:pBdr>
        <w:rPr>
          <w:rFonts w:ascii="Times New Roman" w:hAnsi="Times New Roman"/>
        </w:rPr>
      </w:pPr>
    </w:p>
    <w:p w14:paraId="6732A62D" w14:textId="77777777" w:rsidR="00990079" w:rsidRPr="00052783" w:rsidRDefault="00000000">
      <w:pPr>
        <w:pStyle w:val="Heading2"/>
        <w:rPr>
          <w:rFonts w:ascii="Times New Roman" w:hAnsi="Times New Roman"/>
        </w:rPr>
      </w:pPr>
      <w:r w:rsidRPr="00052783">
        <w:rPr>
          <w:rFonts w:ascii="Times New Roman" w:hAnsi="Times New Roman"/>
        </w:rPr>
        <w:t>Every file has been checked</w:t>
      </w:r>
    </w:p>
    <w:p w14:paraId="1D1E0297" w14:textId="77777777" w:rsidR="00990079" w:rsidRPr="00052783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</w:rPr>
        <w:t>[ ] All four locks tested by typing the answers</w:t>
      </w:r>
    </w:p>
    <w:p w14:paraId="2356171A" w14:textId="77777777" w:rsidR="00990079" w:rsidRPr="00052783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</w:rPr>
        <w:t xml:space="preserve">[ ] </w:t>
      </w:r>
      <w:r w:rsidRPr="00052783">
        <w:rPr>
          <w:rFonts w:ascii="Times New Roman" w:hAnsi="Times New Roman"/>
          <w:sz w:val="19"/>
          <w:shd w:val="clear" w:color="auto" w:fill="EFEDE7"/>
        </w:rPr>
        <w:t>voicemail.m4a</w:t>
      </w:r>
      <w:r w:rsidRPr="00052783">
        <w:rPr>
          <w:rFonts w:ascii="Times New Roman" w:hAnsi="Times New Roman"/>
        </w:rPr>
        <w:t xml:space="preserve"> plays on the presentation computer</w:t>
      </w:r>
    </w:p>
    <w:p w14:paraId="38C0F56C" w14:textId="77777777" w:rsidR="00990079" w:rsidRPr="00052783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</w:rPr>
        <w:t xml:space="preserve">[ ] </w:t>
      </w:r>
      <w:r w:rsidRPr="00052783">
        <w:rPr>
          <w:rFonts w:ascii="Times New Roman" w:hAnsi="Times New Roman"/>
          <w:sz w:val="19"/>
          <w:shd w:val="clear" w:color="auto" w:fill="EFEDE7"/>
        </w:rPr>
        <w:t>classic.html</w:t>
      </w:r>
      <w:r w:rsidRPr="00052783">
        <w:rPr>
          <w:rFonts w:ascii="Times New Roman" w:hAnsi="Times New Roman"/>
        </w:rPr>
        <w:t xml:space="preserve"> opens with a double-click</w:t>
      </w:r>
    </w:p>
    <w:p w14:paraId="5D93F3D1" w14:textId="77777777" w:rsidR="00990079" w:rsidRPr="00052783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</w:rPr>
        <w:t>[ ] Playtested with another team and timed → result recorded in file 04</w:t>
      </w:r>
    </w:p>
    <w:p w14:paraId="0FFD92FD" w14:textId="77777777" w:rsidR="00990079" w:rsidRPr="00052783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</w:rPr>
        <w:t>[ ] Both team members' names appear on this page</w:t>
      </w:r>
    </w:p>
    <w:p w14:paraId="0DFCA345" w14:textId="77777777" w:rsidR="00990079" w:rsidRPr="00052783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/>
        </w:rPr>
      </w:pPr>
      <w:r w:rsidRPr="00052783">
        <w:rPr>
          <w:rFonts w:ascii="Times New Roman" w:hAnsi="Times New Roman"/>
        </w:rPr>
        <w:t>[ ] The live link above opens for someone who is not logged in</w:t>
      </w:r>
    </w:p>
    <w:sectPr w:rsidR="00990079" w:rsidRPr="00052783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683716E"/>
    <w:multiLevelType w:val="multilevel"/>
    <w:tmpl w:val="A66872B6"/>
    <w:lvl w:ilvl="0">
      <w:numFmt w:val="bullet"/>
      <w:lvlText w:val="•"/>
      <w:lvlJc w:val="left"/>
      <w:pPr>
        <w:ind w:left="640" w:hanging="3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F503A53"/>
    <w:multiLevelType w:val="multilevel"/>
    <w:tmpl w:val="91143F3A"/>
    <w:lvl w:ilvl="0">
      <w:start w:val="1"/>
      <w:numFmt w:val="decimal"/>
      <w:lvlText w:val="%1."/>
      <w:lvlJc w:val="left"/>
      <w:pPr>
        <w:ind w:left="640" w:hanging="3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838307917">
    <w:abstractNumId w:val="0"/>
  </w:num>
  <w:num w:numId="2" w16cid:durableId="201976930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0079"/>
    <w:rsid w:val="00052783"/>
    <w:rsid w:val="001E1A1E"/>
    <w:rsid w:val="00612C2B"/>
    <w:rsid w:val="00990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BFF250"/>
  <w15:docId w15:val="{179047E5-98B3-CD4F-9236-BFAD58EA5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Georgia" w:eastAsia="Times New Roman" w:hAnsi="Georgia" w:cs="Times New Roman"/>
        <w:sz w:val="22"/>
        <w:lang w:val="en-MX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color w:val="8A6A1F"/>
      <w:sz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color w:val="2E2A22"/>
      <w:sz w:val="25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color w:val="5A534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color w:val="8A6A1F"/>
      <w:sz w:val="40"/>
    </w:rPr>
  </w:style>
  <w:style w:type="paragraph" w:styleId="Quote">
    <w:name w:val="Quote"/>
    <w:pPr>
      <w:spacing w:before="80" w:after="120"/>
    </w:pPr>
    <w:rPr>
      <w:i/>
      <w:color w:val="555555"/>
      <w:sz w:val="21"/>
    </w:rPr>
  </w:style>
  <w:style w:type="paragraph" w:styleId="ListParagraph">
    <w:name w:val="List Paragraph"/>
    <w:pPr>
      <w:spacing w:after="120"/>
    </w:pPr>
    <w:rPr>
      <w:color w:val="000000"/>
    </w:rPr>
  </w:style>
  <w:style w:type="table" w:styleId="TableGrid">
    <w:name w:val="Table 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Diego Esquivel Martínez</cp:lastModifiedBy>
  <cp:revision>2</cp:revision>
  <dcterms:created xsi:type="dcterms:W3CDTF">2026-10-15T17:09:00Z</dcterms:created>
  <dcterms:modified xsi:type="dcterms:W3CDTF">2026-10-15T21:14:00Z</dcterms:modified>
</cp:coreProperties>
</file>