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HOST GUIDE — </w:t>
      </w:r>
      <w:r>
        <w:rPr>
          <w:i/>
        </w:rPr>
        <w:t xml:space="preserve">The Midnight Gallery</w:t>
      </w:r>
    </w:p>
    <w:p>
      <w:pPr>
        <w:pStyle w:val="Heading3"/>
      </w:pPr>
      <w:r>
        <w:t xml:space="preserve">⚠️ INSTRUCTOR / HOST MATERIAL — PLAYERS MUST NOT SEE THIS FILE</w:t>
      </w:r>
    </w:p>
    <w:p>
      <w:pPr/>
      <w:r>
        <w:t xml:space="preserve">Keep this closed until the game ends. Do not open it on the projector.</w:t>
      </w:r>
    </w:p>
    <w:p>
      <w:pPr/>
      <w:r>
        <w:rPr>
          <w:b/>
        </w:rPr>
        <w:t xml:space="preserve">Unit 2 · Assessment 2.6 — The Ultimate Escape Room Challenge</w:t>
      </w:r>
      <w:r>
        <w:t xml:space="preserve"> </w:t>
      </w:r>
      <w:r>
        <w:rPr>
          <w:b/>
        </w:rPr>
        <w:t xml:space="preserve">Team members:</w:t>
      </w:r>
      <w:r>
        <w:t xml:space="preserve"> Diego Esquivel Martínez · Santiago</w:t>
      </w:r>
    </w:p>
    <w:p>
      <w:pPr>
        <w:pBdr>
          <w:bottom w:val="single" w:sz="6" w:space="1" w:color="CCCCCC"/>
        </w:pBdr>
      </w:pPr>
    </w:p>
    <w:p>
      <w:pPr>
        <w:pStyle w:val="Heading2"/>
      </w:pPr>
      <w:r>
        <w:t xml:space="preserve">1. The solution in one paragraph</w:t>
      </w:r>
    </w:p>
    <w:p>
      <w:pPr/>
      <w:r>
        <w:rPr>
          <w:b/>
        </w:rPr>
        <w:t xml:space="preserve">Tomás Adler</w:t>
      </w:r>
      <w:r>
        <w:t xml:space="preserve">, the gift shop manager, stole </w:t>
      </w:r>
      <w:r>
        <w:rPr>
          <w:i/>
        </w:rPr>
        <w:t xml:space="preserve">The Sleeping Lighthouse</w:t>
      </w:r>
      <w:r>
        <w:t xml:space="preserve"> and sold it to </w:t>
      </w:r>
      <w:r>
        <w:rPr>
          <w:b/>
        </w:rPr>
        <w:t xml:space="preserve">O. Castellanos</w:t>
      </w:r>
      <w:r>
        <w:t xml:space="preserve">, a buyer who had already visited the museum twice as the "authorised contact" for two Pacific Aquarium Foundation loans.</w:t>
      </w:r>
    </w:p>
    <w:p>
      <w:pPr/>
      <w:r>
        <w:t xml:space="preserve">Adler's own card opens </w:t>
      </w:r>
      <w:r>
        <w:rPr>
          <w:b/>
        </w:rPr>
        <w:t xml:space="preserve">only the gift shop and the loading bay</w:t>
      </w:r>
      <w:r>
        <w:t xml:space="preserve"> — it cannot open Gallery 4. So he used </w:t>
      </w:r>
      <w:r>
        <w:rPr>
          <w:b/>
        </w:rPr>
        <w:t xml:space="preserve">Priya Raman's card</w:t>
      </w:r>
      <w:r>
        <w:t xml:space="preserve">, which a helpful Marcus had handed in to the </w:t>
      </w:r>
      <w:r>
        <w:rPr>
          <w:b/>
        </w:rPr>
        <w:t xml:space="preserve">gift shop lost property box</w:t>
      </w:r>
      <w:r>
        <w:t xml:space="preserve"> on Thursday — the shop Adler manages. Priya was at a wedding in Monterrey, so her card opening Gallery 4 at 22:08 is the giveaway.</w:t>
      </w:r>
    </w:p>
    <w:p>
      <w:pPr/>
      <w:r>
        <w:t xml:space="preserve">At about 22:05 Adler smashed a bottle in the east corridor to pull the guard out of the gallery, switched off the corridor alarm panel from the inside, went in on Priya's card at </w:t>
      </w:r>
      <w:r>
        <w:rPr>
          <w:b/>
        </w:rPr>
        <w:t xml:space="preserve">22:08</w:t>
      </w:r>
      <w:r>
        <w:t xml:space="preserve"> and out at </w:t>
      </w:r>
      <w:r>
        <w:rPr>
          <w:b/>
        </w:rPr>
        <w:t xml:space="preserve">22:14</w:t>
      </w:r>
      <w:r>
        <w:t xml:space="preserve">, crated the painting, put the camera into maintenance mode at 22:30, and moved crate </w:t>
      </w:r>
      <w:r>
        <w:rPr>
          <w:b/>
        </w:rPr>
        <w:t xml:space="preserve">HB-7741</w:t>
      </w:r>
      <w:r>
        <w:t xml:space="preserve"> out of the loading bay at </w:t>
      </w:r>
      <w:r>
        <w:rPr>
          <w:b/>
        </w:rPr>
        <w:t xml:space="preserve">11:02 PM = 23:02</w:t>
      </w:r>
      <w:r>
        <w:t xml:space="preserve">. The painting never left the building — it is still in the Zone 7 vault.</w:t>
      </w:r>
    </w:p>
    <w:p>
      <w:pPr/>
      <w:r>
        <w:t xml:space="preserve">The timeline closes tight: the camera shows the painting </w:t>
      </w:r>
      <w:r>
        <w:rPr>
          <w:b/>
        </w:rPr>
        <w:t xml:space="preserve">ON WALL at 22:00</w:t>
      </w:r>
      <w:r>
        <w:t xml:space="preserve"> and </w:t>
      </w:r>
      <w:r>
        <w:rPr>
          <w:b/>
        </w:rPr>
        <w:t xml:space="preserve">GONE at 22:15</w:t>
      </w:r>
      <w:r>
        <w:t xml:space="preserve">, and the only card inside Gallery 4 in that window is </w:t>
      </w:r>
      <w:r>
        <w:rPr>
          <w:b/>
        </w:rPr>
        <w:t xml:space="preserve">Priya Raman's, 22:08–22:14</w:t>
      </w:r>
      <w:r>
        <w:t xml:space="preserve">.</w:t>
      </w:r>
    </w:p>
    <w:p>
      <w:pPr/>
      <w:r>
        <w:t xml:space="preserve">He lied in his statement, and the lie is arithmetic: he says he </w:t>
      </w:r>
      <w:r>
        <w:rPr>
          <w:b/>
        </w:rPr>
        <w:t xml:space="preserve">left the museum at 9:38</w:t>
      </w:r>
      <w:r>
        <w:t xml:space="preserve"> and that he was </w:t>
      </w:r>
      <w:r>
        <w:rPr>
          <w:b/>
        </w:rPr>
        <w:t xml:space="preserve">inside the cinema from 9:30 until 11:40</w:t>
      </w:r>
      <w:r>
        <w:t xml:space="preserve">. Both cannot be true.</w:t>
      </w:r>
    </w:p>
    <w:p>
      <w:pPr>
        <w:pBdr>
          <w:bottom w:val="single" w:sz="6" w:space="1" w:color="CCCCCC"/>
        </w:pBdr>
      </w:pPr>
    </w:p>
    <w:p>
      <w:pPr>
        <w:pStyle w:val="Heading2"/>
      </w:pPr>
      <w:r>
        <w:t xml:space="preserve">2. Answer key</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1872" w:type="dxa"/>
            <w:shd w:val="clear" w:fill="F2EFE7"/>
          </w:tcPr>
          <w:p>
            <w:pPr>
              <w:spacing w:before="40" w:after="40"/>
            </w:pPr>
            <w:r>
              <w:rPr>
                <w:b/>
              </w:rPr>
              <w:t xml:space="preserve">Lock</w:t>
            </w:r>
          </w:p>
        </w:tc>
        <w:tc>
          <w:tcPr>
            <w:tcW w:w="1872" w:type="dxa"/>
            <w:shd w:val="clear" w:fill="F2EFE7"/>
          </w:tcPr>
          <w:p>
            <w:pPr>
              <w:spacing w:before="40" w:after="40"/>
            </w:pPr>
            <w:r>
              <w:rPr>
                <w:b/>
              </w:rPr>
              <w:t xml:space="preserve">Skill</w:t>
            </w:r>
          </w:p>
        </w:tc>
        <w:tc>
          <w:tcPr>
            <w:tcW w:w="1872" w:type="dxa"/>
            <w:shd w:val="clear" w:fill="F2EFE7"/>
          </w:tcPr>
          <w:p>
            <w:pPr>
              <w:spacing w:before="40" w:after="40"/>
            </w:pPr>
            <w:r>
              <w:rPr>
                <w:b/>
              </w:rPr>
              <w:t xml:space="preserve">Question</w:t>
            </w:r>
          </w:p>
        </w:tc>
        <w:tc>
          <w:tcPr>
            <w:tcW w:w="1872" w:type="dxa"/>
            <w:shd w:val="clear" w:fill="F2EFE7"/>
          </w:tcPr>
          <w:p>
            <w:pPr>
              <w:spacing w:before="40" w:after="40"/>
            </w:pPr>
            <w:r>
              <w:rPr>
                <w:b/>
              </w:rPr>
              <w:t xml:space="preserve">**Answer</w:t>
            </w:r>
            <w:r>
              <w:rPr>
                <w:b/>
              </w:rPr>
              <w:t xml:space="preserve"/>
            </w:r>
          </w:p>
        </w:tc>
        <w:tc>
          <w:tcPr>
            <w:tcW w:w="1872" w:type="dxa"/>
            <w:shd w:val="clear" w:fill="F2EFE7"/>
          </w:tcPr>
          <w:p>
            <w:pPr>
              <w:spacing w:before="40" w:after="40"/>
            </w:pPr>
            <w:r>
              <w:rPr>
                <w:b/>
              </w:rPr>
              <w:t xml:space="preserve">Accepted variants</w:t>
            </w:r>
          </w:p>
        </w:tc>
      </w:tr>
      <w:tr>
        <w:tc>
          <w:tcPr>
            <w:tcW w:w="1872" w:type="dxa"/>
          </w:tcPr>
          <w:p>
            <w:pPr>
              <w:spacing w:before="40" w:after="40"/>
            </w:pPr>
            <w:r>
              <w:t xml:space="preserve">1</w:t>
            </w:r>
          </w:p>
        </w:tc>
        <w:tc>
          <w:tcPr>
            <w:tcW w:w="1872" w:type="dxa"/>
          </w:tcPr>
          <w:p>
            <w:pPr>
              <w:spacing w:before="40" w:after="40"/>
            </w:pPr>
            <w:r>
              <w:t xml:space="preserve">Reading</w:t>
            </w:r>
          </w:p>
        </w:tc>
        <w:tc>
          <w:tcPr>
            <w:tcW w:w="1872" w:type="dxa"/>
          </w:tcPr>
          <w:p>
            <w:pPr>
              <w:spacing w:before="40" w:after="40"/>
            </w:pPr>
            <w:r>
              <w:t xml:space="preserve">Locker of the person whose statement is impossible</w:t>
            </w:r>
          </w:p>
        </w:tc>
        <w:tc>
          <w:tcPr>
            <w:tcW w:w="1872" w:type="dxa"/>
          </w:tcPr>
          <w:p>
            <w:pPr>
              <w:spacing w:before="40" w:after="40"/>
            </w:pPr>
            <w:r>
              <w:rPr>
                <w:b/>
              </w:rPr>
              <w:t xml:space="preserve">31</w:t>
            </w:r>
          </w:p>
        </w:tc>
        <w:tc>
          <w:tcPr>
            <w:tcW w:w="1872" w:type="dxa"/>
          </w:tcPr>
          <w:p>
            <w:pPr>
              <w:spacing w:before="40" w:after="40"/>
            </w:pPr>
            <w:r>
              <w:rPr>
                <w:rFonts w:ascii="Menlo" w:hAnsi="Menlo"/>
                <w:sz w:val="19"/>
                <w:shd w:val="clear" w:fill="EFEDE7"/>
              </w:rPr>
              <w:t xml:space="preserve">adler</w:t>
            </w:r>
            <w:r>
              <w:t xml:space="preserve">, </w:t>
            </w:r>
            <w:r>
              <w:rPr>
                <w:rFonts w:ascii="Menlo" w:hAnsi="Menlo"/>
                <w:sz w:val="19"/>
                <w:shd w:val="clear" w:fill="EFEDE7"/>
              </w:rPr>
              <w:t xml:space="preserve">tomas adler</w:t>
            </w:r>
          </w:p>
        </w:tc>
      </w:tr>
      <w:tr>
        <w:tc>
          <w:tcPr>
            <w:tcW w:w="1872" w:type="dxa"/>
          </w:tcPr>
          <w:p>
            <w:pPr>
              <w:spacing w:before="40" w:after="40"/>
            </w:pPr>
            <w:r>
              <w:t xml:space="preserve">2</w:t>
            </w:r>
          </w:p>
        </w:tc>
        <w:tc>
          <w:tcPr>
            <w:tcW w:w="1872" w:type="dxa"/>
          </w:tcPr>
          <w:p>
            <w:pPr>
              <w:spacing w:before="40" w:after="40"/>
            </w:pPr>
            <w:r>
              <w:t xml:space="preserve">Listening</w:t>
            </w:r>
          </w:p>
        </w:tc>
        <w:tc>
          <w:tcPr>
            <w:tcW w:w="1872" w:type="dxa"/>
          </w:tcPr>
          <w:p>
            <w:pPr>
              <w:spacing w:before="40" w:after="40"/>
            </w:pPr>
            <w:r>
              <w:t xml:space="preserve">Last three digits of the licence plate</w:t>
            </w:r>
          </w:p>
        </w:tc>
        <w:tc>
          <w:tcPr>
            <w:tcW w:w="1872" w:type="dxa"/>
          </w:tcPr>
          <w:p>
            <w:pPr>
              <w:spacing w:before="40" w:after="40"/>
            </w:pPr>
            <w:r>
              <w:rPr>
                <w:b/>
              </w:rPr>
              <w:t xml:space="preserve">492</w:t>
            </w:r>
          </w:p>
        </w:tc>
        <w:tc>
          <w:tcPr>
            <w:tcW w:w="1872" w:type="dxa"/>
          </w:tcPr>
          <w:p>
            <w:pPr>
              <w:spacing w:before="40" w:after="40"/>
            </w:pPr>
            <w:r>
              <w:rPr>
                <w:rFonts w:ascii="Menlo" w:hAnsi="Menlo"/>
                <w:sz w:val="19"/>
                <w:shd w:val="clear" w:fill="EFEDE7"/>
              </w:rPr>
              <w:t xml:space="preserve">4 9 2</w:t>
            </w:r>
          </w:p>
        </w:tc>
      </w:tr>
      <w:tr>
        <w:tc>
          <w:tcPr>
            <w:tcW w:w="1872" w:type="dxa"/>
          </w:tcPr>
          <w:p>
            <w:pPr>
              <w:spacing w:before="40" w:after="40"/>
            </w:pPr>
            <w:r>
              <w:t xml:space="preserve">3</w:t>
            </w:r>
          </w:p>
        </w:tc>
        <w:tc>
          <w:tcPr>
            <w:tcW w:w="1872" w:type="dxa"/>
          </w:tcPr>
          <w:p>
            <w:pPr>
              <w:spacing w:before="40" w:after="40"/>
            </w:pPr>
            <w:r>
              <w:t xml:space="preserve">Reading</w:t>
            </w:r>
          </w:p>
        </w:tc>
        <w:tc>
          <w:tcPr>
            <w:tcW w:w="1872" w:type="dxa"/>
          </w:tcPr>
          <w:p>
            <w:pPr>
              <w:spacing w:before="40" w:after="40"/>
            </w:pPr>
            <w:r>
              <w:t xml:space="preserve">Surname that signed for the crate</w:t>
            </w:r>
          </w:p>
        </w:tc>
        <w:tc>
          <w:tcPr>
            <w:tcW w:w="1872" w:type="dxa"/>
          </w:tcPr>
          <w:p>
            <w:pPr>
              <w:spacing w:before="40" w:after="40"/>
            </w:pPr>
            <w:r>
              <w:rPr>
                <w:b/>
              </w:rPr>
              <w:t xml:space="preserve">CASTELLANOS</w:t>
            </w:r>
          </w:p>
        </w:tc>
        <w:tc>
          <w:tcPr>
            <w:tcW w:w="1872" w:type="dxa"/>
          </w:tcPr>
          <w:p>
            <w:pPr>
              <w:spacing w:before="40" w:after="40"/>
            </w:pPr>
            <w:r>
              <w:rPr>
                <w:rFonts w:ascii="Menlo" w:hAnsi="Menlo"/>
                <w:sz w:val="19"/>
                <w:shd w:val="clear" w:fill="EFEDE7"/>
              </w:rPr>
              <w:t xml:space="preserve">o castellanos</w:t>
            </w:r>
          </w:p>
        </w:tc>
      </w:tr>
      <w:tr>
        <w:tc>
          <w:tcPr>
            <w:tcW w:w="1872" w:type="dxa"/>
          </w:tcPr>
          <w:p>
            <w:pPr>
              <w:spacing w:before="40" w:after="40"/>
            </w:pPr>
            <w:r>
              <w:t xml:space="preserve">4</w:t>
            </w:r>
          </w:p>
        </w:tc>
        <w:tc>
          <w:tcPr>
            <w:tcW w:w="1872" w:type="dxa"/>
          </w:tcPr>
          <w:p>
            <w:pPr>
              <w:spacing w:before="40" w:after="40"/>
            </w:pPr>
            <w:r>
              <w:t xml:space="preserve">Logic / time</w:t>
            </w:r>
          </w:p>
        </w:tc>
        <w:tc>
          <w:tcPr>
            <w:tcW w:w="1872" w:type="dxa"/>
          </w:tcPr>
          <w:p>
            <w:pPr>
              <w:spacing w:before="40" w:after="40"/>
            </w:pPr>
            <w:r>
              <w:t xml:space="preserve">Time the crate left, 24-hour, 4 digits</w:t>
            </w:r>
          </w:p>
        </w:tc>
        <w:tc>
          <w:tcPr>
            <w:tcW w:w="1872" w:type="dxa"/>
          </w:tcPr>
          <w:p>
            <w:pPr>
              <w:spacing w:before="40" w:after="40"/>
            </w:pPr>
            <w:r>
              <w:rPr>
                <w:b/>
              </w:rPr>
              <w:t xml:space="preserve">2302</w:t>
            </w:r>
          </w:p>
        </w:tc>
        <w:tc>
          <w:tcPr>
            <w:tcW w:w="1872" w:type="dxa"/>
          </w:tcPr>
          <w:p>
            <w:pPr>
              <w:spacing w:before="40" w:after="40"/>
            </w:pPr>
            <w:r>
              <w:rPr>
                <w:i/>
              </w:rPr>
              <w:t xml:space="preserve">(none — the 12→24h conversion is the puzzle)</w:t>
            </w:r>
          </w:p>
        </w:tc>
      </w:tr>
    </w:tbl>
    <w:p>
      <w:pPr>
        <w:spacing w:after="0"/>
      </w:pPr>
      <w:r>
        <w:t/>
      </w:r>
    </w:p>
    <w:p>
      <w:pPr/>
      <w:r>
        <w:t xml:space="preserve">Answers are stored in </w:t>
      </w:r>
      <w:r>
        <w:rPr>
          <w:rFonts w:ascii="Menlo" w:hAnsi="Menlo"/>
          <w:sz w:val="19"/>
          <w:shd w:val="clear" w:fill="EFEDE7"/>
        </w:rPr>
        <w:t xml:space="preserve">index.html</w:t>
      </w:r>
      <w:r>
        <w:t xml:space="preserve"> as hashes, so a curious player cannot read them in "View Source". The web app also gives </w:t>
      </w:r>
      <w:r>
        <w:rPr>
          <w:b/>
        </w:rPr>
        <w:t xml:space="preserve">targeted wrong-answer feedback</w:t>
      </w:r>
      <w:r>
        <w:t xml:space="preserve"> — e.g. typing </w:t>
      </w:r>
      <w:r>
        <w:rPr>
          <w:rFonts w:ascii="Menlo" w:hAnsi="Menlo"/>
          <w:sz w:val="19"/>
          <w:shd w:val="clear" w:fill="EFEDE7"/>
        </w:rPr>
        <w:t xml:space="preserve">14</w:t>
      </w:r>
      <w:r>
        <w:t xml:space="preserve"> (Dr. Voss) gets a different message than typing </w:t>
      </w:r>
      <w:r>
        <w:rPr>
          <w:rFonts w:ascii="Menlo" w:hAnsi="Menlo"/>
          <w:sz w:val="19"/>
          <w:shd w:val="clear" w:fill="EFEDE7"/>
        </w:rPr>
        <w:t xml:space="preserve">22</w:t>
      </w:r>
      <w:r>
        <w:t xml:space="preserve"> (Priya).</w:t>
      </w:r>
    </w:p>
    <w:p>
      <w:pPr>
        <w:pBdr>
          <w:bottom w:val="single" w:sz="6" w:space="1" w:color="CCCCCC"/>
        </w:pBdr>
      </w:pPr>
    </w:p>
    <w:p>
      <w:pPr>
        <w:pStyle w:val="Heading2"/>
      </w:pPr>
      <w:r>
        <w:t xml:space="preserve">3. Why each answer is correct — the explanation to give at the end</w:t>
      </w:r>
    </w:p>
    <w:p>
      <w:pPr>
        <w:pStyle w:val="Heading3"/>
      </w:pPr>
      <w:r>
        <w:t xml:space="preserve">Lock 1 — "Four Keys, One Lie" → </w:t>
      </w:r>
      <w:r>
        <w:rPr>
          <w:b/>
        </w:rPr>
        <w:t xml:space="preserve">31</w:t>
      </w:r>
    </w:p>
    <w:p>
      <w:pPr/>
      <w:r>
        <w:t xml:space="preserve">Three statements survive checking against Document A:</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2340" w:type="dxa"/>
            <w:shd w:val="clear" w:fill="F2EFE7"/>
          </w:tcPr>
          <w:p>
            <w:pPr>
              <w:spacing w:before="40" w:after="40"/>
            </w:pPr>
            <w:r>
              <w:rPr>
                <w:b/>
              </w:rPr>
              <w:t xml:space="preserve">Person</w:t>
            </w:r>
          </w:p>
        </w:tc>
        <w:tc>
          <w:tcPr>
            <w:tcW w:w="2340" w:type="dxa"/>
            <w:shd w:val="clear" w:fill="F2EFE7"/>
          </w:tcPr>
          <w:p>
            <w:pPr>
              <w:spacing w:before="40" w:after="40"/>
            </w:pPr>
            <w:r>
              <w:rPr>
                <w:b/>
              </w:rPr>
              <w:t xml:space="preserve">Claim</w:t>
            </w:r>
          </w:p>
        </w:tc>
        <w:tc>
          <w:tcPr>
            <w:tcW w:w="2340" w:type="dxa"/>
            <w:shd w:val="clear" w:fill="F2EFE7"/>
          </w:tcPr>
          <w:p>
            <w:pPr>
              <w:spacing w:before="40" w:after="40"/>
            </w:pPr>
            <w:r>
              <w:rPr>
                <w:b/>
              </w:rPr>
              <w:t xml:space="preserve">Log says</w:t>
            </w:r>
          </w:p>
        </w:tc>
        <w:tc>
          <w:tcPr>
            <w:tcW w:w="2340" w:type="dxa"/>
            <w:shd w:val="clear" w:fill="F2EFE7"/>
          </w:tcPr>
          <w:p>
            <w:pPr>
              <w:spacing w:before="40" w:after="40"/>
            </w:pPr>
            <w:r>
              <w:rPr>
                <w:b/>
              </w:rPr>
              <w:t xml:space="preserve">Verdict</w:t>
            </w:r>
          </w:p>
        </w:tc>
      </w:tr>
      <w:tr>
        <w:tc>
          <w:tcPr>
            <w:tcW w:w="2340" w:type="dxa"/>
          </w:tcPr>
          <w:p>
            <w:pPr>
              <w:spacing w:before="40" w:after="40"/>
            </w:pPr>
            <w:r>
              <w:t xml:space="preserve">Voss</w:t>
            </w:r>
          </w:p>
        </w:tc>
        <w:tc>
          <w:tcPr>
            <w:tcW w:w="2340" w:type="dxa"/>
          </w:tcPr>
          <w:p>
            <w:pPr>
              <w:spacing w:before="40" w:after="40"/>
            </w:pPr>
            <w:r>
              <w:t xml:space="preserve">checked the gallery at twenty to ten, locked up at a quarter to ten, home just after ten</w:t>
            </w:r>
          </w:p>
        </w:tc>
        <w:tc>
          <w:tcPr>
            <w:tcW w:w="2340" w:type="dxa"/>
          </w:tcPr>
          <w:p>
            <w:pPr>
              <w:spacing w:before="40" w:after="40"/>
            </w:pPr>
            <w:r>
              <w:t xml:space="preserve">ENTRY 21:40, EXIT 21:45</w:t>
            </w:r>
          </w:p>
        </w:tc>
        <w:tc>
          <w:tcPr>
            <w:tcW w:w="2340" w:type="dxa"/>
          </w:tcPr>
          <w:p>
            <w:pPr>
              <w:spacing w:before="40" w:after="40"/>
            </w:pPr>
            <w:r>
              <w:t xml:space="preserve">✅ matches</w:t>
            </w:r>
          </w:p>
        </w:tc>
      </w:tr>
      <w:tr>
        <w:tc>
          <w:tcPr>
            <w:tcW w:w="2340" w:type="dxa"/>
          </w:tcPr>
          <w:p>
            <w:pPr>
              <w:spacing w:before="40" w:after="40"/>
            </w:pPr>
            <w:r>
              <w:t xml:space="preserve">Oyelaran</w:t>
            </w:r>
          </w:p>
        </w:tc>
        <w:tc>
          <w:tcPr>
            <w:tcW w:w="2340" w:type="dxa"/>
          </w:tcPr>
          <w:p>
            <w:pPr>
              <w:spacing w:before="40" w:after="40"/>
            </w:pPr>
            <w:r>
              <w:t xml:space="preserve">round at 21:52, left at five past ten, came back about ten minutes later</w:t>
            </w:r>
          </w:p>
        </w:tc>
        <w:tc>
          <w:tcPr>
            <w:tcW w:w="2340" w:type="dxa"/>
          </w:tcPr>
          <w:p>
            <w:pPr>
              <w:spacing w:before="40" w:after="40"/>
            </w:pPr>
            <w:r>
              <w:t xml:space="preserve">ENTRY 21:52, EXIT 22:05, ENTRY 22:16</w:t>
            </w:r>
          </w:p>
        </w:tc>
        <w:tc>
          <w:tcPr>
            <w:tcW w:w="2340" w:type="dxa"/>
          </w:tcPr>
          <w:p>
            <w:pPr>
              <w:spacing w:before="40" w:after="40"/>
            </w:pPr>
            <w:r>
              <w:t xml:space="preserve">✅ matches</w:t>
            </w:r>
          </w:p>
        </w:tc>
      </w:tr>
      <w:tr>
        <w:tc>
          <w:tcPr>
            <w:tcW w:w="2340" w:type="dxa"/>
          </w:tcPr>
          <w:p>
            <w:pPr>
              <w:spacing w:before="40" w:after="40"/>
            </w:pPr>
            <w:r>
              <w:t xml:space="preserve">Raman</w:t>
            </w:r>
          </w:p>
        </w:tc>
        <w:tc>
          <w:tcPr>
            <w:tcW w:w="2340" w:type="dxa"/>
          </w:tcPr>
          <w:p>
            <w:pPr>
              <w:spacing w:before="40" w:after="40"/>
            </w:pPr>
            <w:r>
              <w:t xml:space="preserve">flew out Thursday, last used card Thursday afternoon</w:t>
            </w:r>
          </w:p>
        </w:tc>
        <w:tc>
          <w:tcPr>
            <w:tcW w:w="2340" w:type="dxa"/>
          </w:tcPr>
          <w:p>
            <w:pPr>
              <w:spacing w:before="40" w:after="40"/>
            </w:pPr>
            <w:r>
              <w:t xml:space="preserve">her card used 22:08 — but she wasn't there</w:t>
            </w:r>
          </w:p>
        </w:tc>
        <w:tc>
          <w:tcPr>
            <w:tcW w:w="2340" w:type="dxa"/>
          </w:tcPr>
          <w:p>
            <w:pPr>
              <w:spacing w:before="40" w:after="40"/>
            </w:pPr>
            <w:r>
              <w:t xml:space="preserve">✅ consistent with a </w:t>
            </w:r>
            <w:r>
              <w:rPr>
                <w:b/>
              </w:rPr>
              <w:t xml:space="preserve">stolen card</w:t>
            </w:r>
          </w:p>
        </w:tc>
      </w:tr>
      <w:tr>
        <w:tc>
          <w:tcPr>
            <w:tcW w:w="2340" w:type="dxa"/>
          </w:tcPr>
          <w:p>
            <w:pPr>
              <w:spacing w:before="40" w:after="40"/>
            </w:pPr>
            <w:r>
              <w:rPr>
                <w:b/>
              </w:rPr>
              <w:t xml:space="preserve">Adler</w:t>
            </w:r>
          </w:p>
        </w:tc>
        <w:tc>
          <w:tcPr>
            <w:tcW w:w="2340" w:type="dxa"/>
          </w:tcPr>
          <w:p>
            <w:pPr>
              <w:spacing w:before="40" w:after="40"/>
            </w:pPr>
            <w:r>
              <w:t xml:space="preserve">left at </w:t>
            </w:r>
            <w:r>
              <w:rPr>
                <w:b/>
              </w:rPr>
              <w:t xml:space="preserve">21:38</w:t>
            </w:r>
            <w:r>
              <w:t xml:space="preserve">, in the cinema </w:t>
            </w:r>
            <w:r>
              <w:rPr>
                <w:b/>
              </w:rPr>
              <w:t xml:space="preserve">from 21:30 to 23:40</w:t>
            </w:r>
          </w:p>
        </w:tc>
        <w:tc>
          <w:tcPr>
            <w:tcW w:w="2340" w:type="dxa"/>
          </w:tcPr>
          <w:p>
            <w:pPr>
              <w:spacing w:before="40" w:after="40"/>
            </w:pPr>
            <w:r>
              <w:t xml:space="preserve">EXIT 21:38</w:t>
            </w:r>
          </w:p>
        </w:tc>
        <w:tc>
          <w:tcPr>
            <w:tcW w:w="2340" w:type="dxa"/>
          </w:tcPr>
          <w:p>
            <w:pPr>
              <w:spacing w:before="40" w:after="40"/>
            </w:pPr>
            <w:r>
              <w:t xml:space="preserve">❌ </w:t>
            </w:r>
            <w:r>
              <w:rPr>
                <w:b/>
              </w:rPr>
              <w:t xml:space="preserve">impossible</w:t>
            </w:r>
          </w:p>
        </w:tc>
      </w:tr>
    </w:tbl>
    <w:p>
      <w:pPr>
        <w:spacing w:after="0"/>
      </w:pPr>
      <w:r>
        <w:t/>
      </w:r>
    </w:p>
    <w:p>
      <w:pPr>
        <w:pStyle w:val="Quote"/>
        <w:ind w:left="300"/>
      </w:pPr>
      <w:r>
        <w:rPr>
          <w:b/>
        </w:rPr>
        <w:t xml:space="preserve">Say this:</w:t>
      </w:r>
      <w:r>
        <w:t xml:space="preserve"> "The film started at half past nine. Tomás says he was inside that cinema the whole time, from half past nine. But he also says he walked out of this museum at twenty-two minutes to ten — and the log agrees with him. The film had already been running for eight minutes while he was still here. You cannot be in two places at once. Nobody contradicts him; </w:t>
      </w:r>
      <w:r>
        <w:rPr>
          <w:b/>
        </w:rPr>
        <w:t xml:space="preserve">he contradicts himself</w:t>
      </w:r>
      <w:r>
        <w:t xml:space="preserve">."</w:t>
      </w:r>
    </w:p>
    <w:p>
      <w:pPr/>
      <w:r>
        <w:t xml:space="preserve">Then </w:t>
      </w:r>
      <w:r>
        <w:rPr>
          <w:b/>
        </w:rPr>
        <w:t xml:space="preserve">Document C</w:t>
      </w:r>
      <w:r>
        <w:t xml:space="preserve"> turns the name into the lock: Adler is card #004, </w:t>
      </w:r>
      <w:r>
        <w:rPr>
          <w:b/>
        </w:rPr>
        <w:t xml:space="preserve">locker 31</w:t>
      </w:r>
      <w:r>
        <w:t xml:space="preserve">.</w:t>
      </w:r>
    </w:p>
    <w:p>
      <w:pPr/>
      <w:r>
        <w:t xml:space="preserve">Note the second, independent proof the players only meet later: he says </w:t>
      </w:r>
      <w:r>
        <w:rPr>
          <w:i/>
        </w:rPr>
        <w:t xml:space="preserve">"I came back on Saturday morning"</w:t>
      </w:r>
      <w:r>
        <w:t xml:space="preserve">, but Document H puts his card in the loading bay at </w:t>
      </w:r>
      <w:r>
        <w:rPr>
          <w:b/>
        </w:rPr>
        <w:t xml:space="preserve">9:55 PM Friday</w:t>
      </w:r>
      <w:r>
        <w:t xml:space="preserve">.</w:t>
      </w:r>
    </w:p>
    <w:p>
      <w:pPr>
        <w:pStyle w:val="Heading3"/>
      </w:pPr>
      <w:r>
        <w:t xml:space="preserve">Lock 2 — "The Message Nobody Played" → </w:t>
      </w:r>
      <w:r>
        <w:rPr>
          <w:b/>
        </w:rPr>
        <w:t xml:space="preserve">492</w:t>
      </w:r>
    </w:p>
    <w:p>
      <w:pPr/>
      <w:r>
        <w:t xml:space="preserve">The plate number exists </w:t>
      </w:r>
      <w:r>
        <w:rPr>
          <w:b/>
        </w:rPr>
        <w:t xml:space="preserve">only in the audio</w:t>
      </w:r>
      <w:r>
        <w:t xml:space="preserve">. It appears nowhere in any written document, which is what makes this a real listening task. Marcus says:</w:t>
      </w:r>
    </w:p>
    <w:p>
      <w:pPr>
        <w:pStyle w:val="Quote"/>
        <w:ind w:left="300"/>
      </w:pPr>
      <w:r>
        <w:t xml:space="preserve">"I'm reading the licence plate off the camera monitor right now. The last three digits are four, nine, two. </w:t>
      </w:r>
      <w:r>
        <w:rPr>
          <w:b/>
        </w:rPr>
        <w:t xml:space="preserve">Four. Nine. Two.</w:t>
      </w:r>
      <w:r>
        <w:t xml:space="preserve">"</w:t>
      </w:r>
    </w:p>
    <w:p>
      <w:pPr/>
      <w:r>
        <w:t xml:space="preserve">He repeats it because that is what a person does on a voicemail — but players still have to recognise the spoken digits and know he means the </w:t>
      </w:r>
      <w:r>
        <w:rPr>
          <w:i/>
        </w:rPr>
        <w:t xml:space="preserve">last three</w:t>
      </w:r>
      <w:r>
        <w:t xml:space="preserve">.</w:t>
      </w:r>
    </w:p>
    <w:p>
      <w:pPr>
        <w:pStyle w:val="Heading3"/>
      </w:pPr>
      <w:r>
        <w:t xml:space="preserve">Lock 3 — "Our Friend From the Aquarium" → </w:t>
      </w:r>
      <w:r>
        <w:rPr>
          <w:b/>
        </w:rPr>
        <w:t xml:space="preserve">CASTELLANOS</w:t>
      </w:r>
    </w:p>
    <w:p>
      <w:pPr/>
      <w:r>
        <w:t xml:space="preserve">This needs </w:t>
      </w:r>
      <w:r>
        <w:rPr>
          <w:b/>
        </w:rPr>
        <w:t xml:space="preserve">two documents read together</w:t>
      </w:r>
      <w:r>
        <w:t xml:space="preserve">, which is the point:</w:t>
      </w:r>
    </w:p>
    <w:p>
      <w:pPr>
        <w:pStyle w:val="ListParagraph"/>
        <w:numPr>
          <w:ilvl w:val="0"/>
          <w:numId w:val="2"/>
        </w:numPr>
        <w:spacing w:after="60"/>
      </w:pPr>
      <w:r>
        <w:t xml:space="preserve">Document E (email): </w:t>
      </w:r>
      <w:r>
        <w:rPr>
          <w:i/>
        </w:rPr>
        <w:t xml:space="preserve">"Use the same authorised contact he used for </w:t>
      </w:r>
      <w:r>
        <w:t xml:space="preserve">*both of the Pacific</w:t>
      </w:r>
    </w:p>
    <w:p>
      <w:pPr/>
      <w:r>
        <w:t xml:space="preserve">Aquarium loans</w:t>
      </w:r>
      <w:r>
        <w:rPr>
          <w:b/>
        </w:rPr>
        <w:t xml:space="preserve">"* and *"the vault release word stays the same as the signature: </w:t>
      </w:r>
      <w:r>
        <w:t xml:space="preserve">his surname, nothing else*</w:t>
      </w:r>
      <w:r>
        <w:rPr>
          <w:i/>
        </w:rPr>
        <w:t xml:space="preserve">."</w:t>
      </w:r>
    </w:p>
    <w:p>
      <w:pPr>
        <w:pStyle w:val="ListParagraph"/>
        <w:numPr>
          <w:ilvl w:val="0"/>
          <w:numId w:val="2"/>
        </w:numPr>
        <w:spacing w:after="60"/>
      </w:pPr>
      <w:r>
        <w:t xml:space="preserve">Document F (register): the Pacific Aquarium Foundation appears </w:t>
      </w:r>
      <w:r>
        <w:rPr>
          <w:b/>
        </w:rPr>
        <w:t xml:space="preserve">twice</w:t>
      </w:r>
      <w:r>
        <w:t xml:space="preserve"> — L-118 "Blue</w:t>
      </w:r>
    </w:p>
    <w:p>
      <w:pPr/>
      <w:r>
        <w:t xml:space="preserve">Hour" and L-121 "Salt and Iron". Both list the same authorised contact: </w:t>
      </w:r>
      <w:r>
        <w:rPr>
          <w:b/>
        </w:rPr>
        <w:t xml:space="preserve">O. Castellanos</w:t>
      </w:r>
      <w:r>
        <w:t xml:space="preserve">.</w:t>
      </w:r>
    </w:p>
    <w:p>
      <w:pPr/>
      <w:r>
        <w:t xml:space="preserve">The buyer is never named in the email. Players must do the cross-reference themselves.</w:t>
      </w:r>
    </w:p>
    <w:p>
      <w:pPr/>
      <w:r>
        <w:rPr>
          <w:b/>
        </w:rPr>
        <w:t xml:space="preserve">Distractors to expect:</w:t>
      </w:r>
      <w:r>
        <w:t xml:space="preserve"> </w:t>
      </w:r>
      <w:r>
        <w:rPr>
          <w:rFonts w:ascii="Menlo" w:hAnsi="Menlo"/>
          <w:sz w:val="19"/>
          <w:shd w:val="clear" w:fill="EFEDE7"/>
        </w:rPr>
        <w:t xml:space="preserve">Mbeki</w:t>
      </w:r>
      <w:r>
        <w:t xml:space="preserve"> (two loans, but Northern Harbour Trust) and </w:t>
      </w:r>
      <w:r>
        <w:rPr>
          <w:rFonts w:ascii="Menlo" w:hAnsi="Menlo"/>
          <w:sz w:val="19"/>
          <w:shd w:val="clear" w:fill="EFEDE7"/>
        </w:rPr>
        <w:t xml:space="preserve">Ferreira</w:t>
      </w:r>
      <w:r>
        <w:t xml:space="preserve"> (the Cineteca contact — deliberately tempting, because Adler's fake alibi is a film at the Cineteca called </w:t>
      </w:r>
      <w:r>
        <w:rPr>
          <w:i/>
        </w:rPr>
        <w:t xml:space="preserve">Low Tide</w:t>
      </w:r>
      <w:r>
        <w:t xml:space="preserve">, and L-123 is a painting called "Low Tide Study"). Both get a specific correction in the app.</w:t>
      </w:r>
    </w:p>
    <w:p>
      <w:pPr>
        <w:pStyle w:val="Heading3"/>
      </w:pPr>
      <w:r>
        <w:t xml:space="preserve">Lock 4 — "Zone 7" → </w:t>
      </w:r>
      <w:r>
        <w:rPr>
          <w:b/>
        </w:rPr>
        <w:t xml:space="preserve">2302</w:t>
      </w:r>
    </w:p>
    <w:p>
      <w:pPr/>
      <w:r>
        <w:t xml:space="preserve">Document H has six lines; only one is the crate. </w:t>
      </w:r>
      <w:r>
        <w:rPr>
          <w:b/>
        </w:rPr>
        <w:t xml:space="preserve">11:02 PM, EXIT, card #004, crate HB-7741, door held 4 minutes.</w:t>
      </w:r>
      <w:r>
        <w:t xml:space="preserve"> The keypad asks for the 24-hour clock, so 11:02 PM → </w:t>
      </w:r>
      <w:r>
        <w:rPr>
          <w:b/>
        </w:rPr>
        <w:t xml:space="preserve">23:02 → 2302</w:t>
      </w:r>
      <w:r>
        <w:t xml:space="preserve">.</w:t>
      </w:r>
    </w:p>
    <w:p>
      <w:pPr/>
      <w:r>
        <w:t xml:space="preserve">Two things make this harder than reading a number off a page:</w:t>
      </w:r>
    </w:p>
    <w:p>
      <w:pPr>
        <w:pStyle w:val="ListParagraph"/>
        <w:numPr>
          <w:ilvl w:val="0"/>
          <w:numId w:val="1"/>
        </w:numPr>
        <w:spacing w:after="60"/>
      </w:pPr>
      <w:r>
        <w:t xml:space="preserve">Zone 7 keeps a </w:t>
      </w:r>
      <w:r>
        <w:rPr>
          <w:b/>
        </w:rPr>
        <w:t xml:space="preserve">12-hour</w:t>
      </w:r>
      <w:r>
        <w:t xml:space="preserve"> clock while every other document is </w:t>
      </w:r>
      <w:r>
        <w:rPr>
          <w:b/>
        </w:rPr>
        <w:t xml:space="preserve">24-hour</w:t>
      </w:r>
      <w:r>
        <w:t xml:space="preserve">, so players</w:t>
      </w:r>
    </w:p>
    <w:p>
      <w:pPr/>
      <w:r>
        <w:t xml:space="preserve">must convert.</w:t>
      </w:r>
    </w:p>
    <w:p>
      <w:pPr>
        <w:pStyle w:val="ListParagraph"/>
        <w:numPr>
          <w:ilvl w:val="0"/>
          <w:numId w:val="1"/>
        </w:numPr>
        <w:spacing w:after="60"/>
      </w:pPr>
      <w:r>
        <w:t xml:space="preserve">There are two "no card" lines (10:40 PM and 11:06 PM) that tempt a guess. The 10:40 PM</w:t>
      </w:r>
    </w:p>
    <w:p>
      <w:pPr/>
      <w:r>
        <w:t xml:space="preserve">entry is the buyer arriving; 11:06 PM is him leaving behind Adler.</w:t>
      </w:r>
    </w:p>
    <w:p>
      <w:pPr>
        <w:pBdr>
          <w:bottom w:val="single" w:sz="6" w:space="1" w:color="CCCCCC"/>
        </w:pBdr>
      </w:pPr>
    </w:p>
    <w:p>
      <w:pPr>
        <w:pStyle w:val="Heading2"/>
      </w:pPr>
      <w:r>
        <w:t xml:space="preserve">4. Hints (the app shows these; you can also just say them)</w:t>
      </w:r>
    </w:p>
    <w:p>
      <w:pPr/>
      <w:r>
        <w:t xml:space="preserve">Each lock has </w:t>
      </w:r>
      <w:r>
        <w:rPr>
          <w:b/>
        </w:rPr>
        <w:t xml:space="preserve">three</w:t>
      </w:r>
      <w:r>
        <w:t xml:space="preserve"> hints, from gentle to almost-the-answer. Give hint 1 after about 90 seconds of being stuck, hint 2 after another minute, hint 3 only to keep the game inside 20 minutes.</w:t>
      </w:r>
    </w:p>
    <w:p>
      <w:pPr/>
      <w:r>
        <w:rPr>
          <w:b/>
        </w:rPr>
        <w:t xml:space="preserve">Lock 1</w:t>
      </w:r>
    </w:p>
    <w:p>
      <w:pPr>
        <w:pStyle w:val="ListParagraph"/>
        <w:numPr>
          <w:ilvl w:val="0"/>
          <w:numId w:val="2"/>
        </w:numPr>
        <w:spacing w:after="60"/>
      </w:pPr>
      <w:r>
        <w:t xml:space="preserve">Three statements agree with Document A. Check each person's times against the log, one line at a time.</w:t>
      </w:r>
    </w:p>
    <w:p>
      <w:pPr>
        <w:pStyle w:val="ListParagraph"/>
        <w:numPr>
          <w:ilvl w:val="0"/>
          <w:numId w:val="2"/>
        </w:numPr>
        <w:spacing w:after="60"/>
      </w:pPr>
      <w:r>
        <w:t xml:space="preserve">Nobody contradicts the log. One person contradicts </w:t>
      </w:r>
      <w:r>
        <w:rPr>
          <w:i/>
        </w:rPr>
        <w:t xml:space="preserve">themselves</w:t>
      </w:r>
      <w:r>
        <w:t xml:space="preserve">. Look for a statement with two times in it that cannot both be true.</w:t>
      </w:r>
    </w:p>
    <w:p>
      <w:pPr>
        <w:pStyle w:val="ListParagraph"/>
        <w:numPr>
          <w:ilvl w:val="0"/>
          <w:numId w:val="2"/>
        </w:numPr>
        <w:spacing w:after="60"/>
      </w:pPr>
      <w:r>
        <w:t xml:space="preserve">Adler says he left at 9:38 — and that he was inside the cinema from 9:30 onwards. Document C gives you his locker.</w:t>
      </w:r>
    </w:p>
    <w:p>
      <w:pPr/>
      <w:r>
        <w:rPr>
          <w:b/>
        </w:rPr>
        <w:t xml:space="preserve">Lock 2</w:t>
      </w:r>
    </w:p>
    <w:p>
      <w:pPr>
        <w:pStyle w:val="ListParagraph"/>
        <w:numPr>
          <w:ilvl w:val="0"/>
          <w:numId w:val="2"/>
        </w:numPr>
        <w:spacing w:after="60"/>
      </w:pPr>
      <w:r>
        <w:t xml:space="preserve">Marcus asks Dr. Voss to write two things down. The plate is one of them.</w:t>
      </w:r>
    </w:p>
    <w:p>
      <w:pPr>
        <w:pStyle w:val="ListParagraph"/>
        <w:numPr>
          <w:ilvl w:val="0"/>
          <w:numId w:val="2"/>
        </w:numPr>
        <w:spacing w:after="60"/>
      </w:pPr>
      <w:r>
        <w:t xml:space="preserve">He says he is reading it off a camera monitor, and he repeats the three digits slowly, twice.</w:t>
      </w:r>
    </w:p>
    <w:p>
      <w:pPr>
        <w:pStyle w:val="ListParagraph"/>
        <w:numPr>
          <w:ilvl w:val="0"/>
          <w:numId w:val="2"/>
        </w:numPr>
        <w:spacing w:after="60"/>
      </w:pPr>
      <w:r>
        <w:t xml:space="preserve">Listen for "four — nine — two" near the end of the message.</w:t>
      </w:r>
    </w:p>
    <w:p>
      <w:pPr/>
      <w:r>
        <w:rPr>
          <w:b/>
        </w:rPr>
        <w:t xml:space="preserve">Lock 3</w:t>
      </w:r>
    </w:p>
    <w:p>
      <w:pPr>
        <w:pStyle w:val="ListParagraph"/>
        <w:numPr>
          <w:ilvl w:val="0"/>
          <w:numId w:val="2"/>
        </w:numPr>
        <w:spacing w:after="60"/>
      </w:pPr>
      <w:r>
        <w:t xml:space="preserve">The email never names the buyer. It tells you where to look him up.</w:t>
      </w:r>
    </w:p>
    <w:p>
      <w:pPr>
        <w:pStyle w:val="ListParagraph"/>
        <w:numPr>
          <w:ilvl w:val="0"/>
          <w:numId w:val="2"/>
        </w:numPr>
        <w:spacing w:after="60"/>
      </w:pPr>
      <w:r>
        <w:t xml:space="preserve">Which institution appears </w:t>
      </w:r>
      <w:r>
        <w:rPr>
          <w:i/>
        </w:rPr>
        <w:t xml:space="preserve">twice</w:t>
      </w:r>
      <w:r>
        <w:t xml:space="preserve"> in Document F? The buyer used the same contact for both of those loans.</w:t>
      </w:r>
    </w:p>
    <w:p>
      <w:pPr>
        <w:pStyle w:val="ListParagraph"/>
        <w:numPr>
          <w:ilvl w:val="0"/>
          <w:numId w:val="2"/>
        </w:numPr>
        <w:spacing w:after="60"/>
      </w:pPr>
      <w:r>
        <w:t xml:space="preserve">L-118 and L-121 both went to the Pacific Aquarium Foundation, and both list O. Castellanos. The release word is his surname.</w:t>
      </w:r>
    </w:p>
    <w:p>
      <w:pPr/>
      <w:r>
        <w:rPr>
          <w:b/>
        </w:rPr>
        <w:t xml:space="preserve">Lock 4</w:t>
      </w:r>
    </w:p>
    <w:p>
      <w:pPr>
        <w:pStyle w:val="ListParagraph"/>
        <w:numPr>
          <w:ilvl w:val="0"/>
          <w:numId w:val="2"/>
        </w:numPr>
        <w:spacing w:after="60"/>
      </w:pPr>
      <w:r>
        <w:t xml:space="preserve">Document H has six lines. Only one of them is the crate leaving the building.</w:t>
      </w:r>
    </w:p>
    <w:p>
      <w:pPr>
        <w:pStyle w:val="ListParagraph"/>
        <w:numPr>
          <w:ilvl w:val="0"/>
          <w:numId w:val="2"/>
        </w:numPr>
        <w:spacing w:after="60"/>
      </w:pPr>
      <w:r>
        <w:t xml:space="preserve">The crate is named on exactly one line: HB-7741, an EXIT at 11:02 PM.</w:t>
      </w:r>
    </w:p>
    <w:p>
      <w:pPr>
        <w:pStyle w:val="ListParagraph"/>
        <w:numPr>
          <w:ilvl w:val="0"/>
          <w:numId w:val="2"/>
        </w:numPr>
        <w:spacing w:after="60"/>
      </w:pPr>
      <w:r>
        <w:t xml:space="preserve">11:02 PM in 24-hour format is 23:02. Four digits, no colon.</w:t>
      </w:r>
    </w:p>
    <w:p>
      <w:pPr/>
      <w:r>
        <w:rPr>
          <w:b/>
        </w:rPr>
        <w:t xml:space="preserve">Emergency hint (any lock, if you are past 18 minutes):</w:t>
      </w:r>
      <w:r>
        <w:t xml:space="preserve"> read the relevant document aloud yourself and stop on the key line.</w:t>
      </w:r>
    </w:p>
    <w:p>
      <w:pPr>
        <w:pBdr>
          <w:bottom w:val="single" w:sz="6" w:space="1" w:color="CCCCCC"/>
        </w:pBdr>
      </w:pPr>
    </w:p>
    <w:p>
      <w:pPr>
        <w:pStyle w:val="Heading2"/>
      </w:pPr>
      <w:r>
        <w:t xml:space="preserve">5. Running the game — minute by minute</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Time</w:t>
            </w:r>
          </w:p>
        </w:tc>
        <w:tc>
          <w:tcPr>
            <w:tcW w:w="3120" w:type="dxa"/>
            <w:shd w:val="clear" w:fill="F2EFE7"/>
          </w:tcPr>
          <w:p>
            <w:pPr>
              <w:spacing w:before="40" w:after="40"/>
            </w:pPr>
            <w:r>
              <w:rPr>
                <w:b/>
              </w:rPr>
              <w:t xml:space="preserve">What happens</w:t>
            </w:r>
          </w:p>
        </w:tc>
        <w:tc>
          <w:tcPr>
            <w:tcW w:w="3120" w:type="dxa"/>
            <w:shd w:val="clear" w:fill="F2EFE7"/>
          </w:tcPr>
          <w:p>
            <w:pPr>
              <w:spacing w:before="40" w:after="40"/>
            </w:pPr>
            <w:r>
              <w:rPr>
                <w:b/>
              </w:rPr>
              <w:t xml:space="preserve">Who</w:t>
            </w:r>
          </w:p>
        </w:tc>
      </w:tr>
      <w:tr>
        <w:tc>
          <w:tcPr>
            <w:tcW w:w="3120" w:type="dxa"/>
          </w:tcPr>
          <w:p>
            <w:pPr>
              <w:spacing w:before="40" w:after="40"/>
            </w:pPr>
            <w:r>
              <w:t xml:space="preserve">0:00–2:00</w:t>
            </w:r>
          </w:p>
        </w:tc>
        <w:tc>
          <w:tcPr>
            <w:tcW w:w="3120" w:type="dxa"/>
          </w:tcPr>
          <w:p>
            <w:pPr>
              <w:spacing w:before="40" w:after="40"/>
            </w:pPr>
            <w:r>
              <w:t xml:space="preserve">Introduce the story and the rules (before starting the clock)</w:t>
            </w:r>
          </w:p>
        </w:tc>
        <w:tc>
          <w:tcPr>
            <w:tcW w:w="3120" w:type="dxa"/>
          </w:tcPr>
          <w:p>
            <w:pPr>
              <w:spacing w:before="40" w:after="40"/>
            </w:pPr>
            <w:r>
              <w:t xml:space="preserve">Diego Esquivel Martínez</w:t>
            </w:r>
          </w:p>
        </w:tc>
      </w:tr>
      <w:tr>
        <w:tc>
          <w:tcPr>
            <w:tcW w:w="3120" w:type="dxa"/>
          </w:tcPr>
          <w:p>
            <w:pPr>
              <w:spacing w:before="40" w:after="40"/>
            </w:pPr>
            <w:r>
              <w:t xml:space="preserve">—</w:t>
            </w:r>
          </w:p>
        </w:tc>
        <w:tc>
          <w:tcPr>
            <w:tcW w:w="3120" w:type="dxa"/>
          </w:tcPr>
          <w:p>
            <w:pPr>
              <w:spacing w:before="40" w:after="40"/>
            </w:pPr>
            <w:r>
              <w:t xml:space="preserve">Press </w:t>
            </w:r>
            <w:r>
              <w:rPr>
                <w:b/>
              </w:rPr>
              <w:t xml:space="preserve">Open the case file</w:t>
            </w:r>
            <w:r>
              <w:t xml:space="preserve">; the 20-minute timer starts</w:t>
            </w:r>
          </w:p>
        </w:tc>
        <w:tc>
          <w:tcPr>
            <w:tcW w:w="3120" w:type="dxa"/>
          </w:tcPr>
          <w:p>
            <w:pPr>
              <w:spacing w:before="40" w:after="40"/>
            </w:pPr>
            <w:r>
              <w:t xml:space="preserve">Diego Esquivel Martínez</w:t>
            </w:r>
          </w:p>
        </w:tc>
      </w:tr>
      <w:tr>
        <w:tc>
          <w:tcPr>
            <w:tcW w:w="3120" w:type="dxa"/>
          </w:tcPr>
          <w:p>
            <w:pPr>
              <w:spacing w:before="40" w:after="40"/>
            </w:pPr>
            <w:r>
              <w:t xml:space="preserve">0:00–6:00</w:t>
            </w:r>
          </w:p>
        </w:tc>
        <w:tc>
          <w:tcPr>
            <w:tcW w:w="3120" w:type="dxa"/>
          </w:tcPr>
          <w:p>
            <w:pPr>
              <w:spacing w:before="40" w:after="40"/>
            </w:pPr>
            <w:r>
              <w:t xml:space="preserve">Lock 1. Encourage them to read all four statements aloud</w:t>
            </w:r>
          </w:p>
        </w:tc>
        <w:tc>
          <w:tcPr>
            <w:tcW w:w="3120" w:type="dxa"/>
          </w:tcPr>
          <w:p>
            <w:pPr>
              <w:spacing w:before="40" w:after="40"/>
            </w:pPr>
            <w:r>
              <w:t xml:space="preserve">Diego Esquivel Martínez</w:t>
            </w:r>
          </w:p>
        </w:tc>
      </w:tr>
      <w:tr>
        <w:tc>
          <w:tcPr>
            <w:tcW w:w="3120" w:type="dxa"/>
          </w:tcPr>
          <w:p>
            <w:pPr>
              <w:spacing w:before="40" w:after="40"/>
            </w:pPr>
            <w:r>
              <w:t xml:space="preserve">6:00–10:00</w:t>
            </w:r>
          </w:p>
        </w:tc>
        <w:tc>
          <w:tcPr>
            <w:tcW w:w="3120" w:type="dxa"/>
          </w:tcPr>
          <w:p>
            <w:pPr>
              <w:spacing w:before="40" w:after="40"/>
            </w:pPr>
            <w:r>
              <w:t xml:space="preserve">Lock 2. Offer a second listen without being asked</w:t>
            </w:r>
          </w:p>
        </w:tc>
        <w:tc>
          <w:tcPr>
            <w:tcW w:w="3120" w:type="dxa"/>
          </w:tcPr>
          <w:p>
            <w:pPr>
              <w:spacing w:before="40" w:after="40"/>
            </w:pPr>
            <w:r>
              <w:t xml:space="preserve">Santiago</w:t>
            </w:r>
          </w:p>
        </w:tc>
      </w:tr>
      <w:tr>
        <w:tc>
          <w:tcPr>
            <w:tcW w:w="3120" w:type="dxa"/>
          </w:tcPr>
          <w:p>
            <w:pPr>
              <w:spacing w:before="40" w:after="40"/>
            </w:pPr>
            <w:r>
              <w:t xml:space="preserve">10:00–14:00</w:t>
            </w:r>
          </w:p>
        </w:tc>
        <w:tc>
          <w:tcPr>
            <w:tcW w:w="3120" w:type="dxa"/>
          </w:tcPr>
          <w:p>
            <w:pPr>
              <w:spacing w:before="40" w:after="40"/>
            </w:pPr>
            <w:r>
              <w:t xml:space="preserve">Lock 3. Watch for the Ferreira trap</w:t>
            </w:r>
          </w:p>
        </w:tc>
        <w:tc>
          <w:tcPr>
            <w:tcW w:w="3120" w:type="dxa"/>
          </w:tcPr>
          <w:p>
            <w:pPr>
              <w:spacing w:before="40" w:after="40"/>
            </w:pPr>
            <w:r>
              <w:t xml:space="preserve">Diego Esquivel Martínez</w:t>
            </w:r>
          </w:p>
        </w:tc>
      </w:tr>
      <w:tr>
        <w:tc>
          <w:tcPr>
            <w:tcW w:w="3120" w:type="dxa"/>
          </w:tcPr>
          <w:p>
            <w:pPr>
              <w:spacing w:before="40" w:after="40"/>
            </w:pPr>
            <w:r>
              <w:t xml:space="preserve">14:00–18:00</w:t>
            </w:r>
          </w:p>
        </w:tc>
        <w:tc>
          <w:tcPr>
            <w:tcW w:w="3120" w:type="dxa"/>
          </w:tcPr>
          <w:p>
            <w:pPr>
              <w:spacing w:before="40" w:after="40"/>
            </w:pPr>
            <w:r>
              <w:t xml:space="preserve">Lock 4. Ask "what clock is Zone 7 using?" if they stall</w:t>
            </w:r>
          </w:p>
        </w:tc>
        <w:tc>
          <w:tcPr>
            <w:tcW w:w="3120" w:type="dxa"/>
          </w:tcPr>
          <w:p>
            <w:pPr>
              <w:spacing w:before="40" w:after="40"/>
            </w:pPr>
            <w:r>
              <w:t xml:space="preserve">Santiago</w:t>
            </w:r>
          </w:p>
        </w:tc>
      </w:tr>
      <w:tr>
        <w:tc>
          <w:tcPr>
            <w:tcW w:w="3120" w:type="dxa"/>
          </w:tcPr>
          <w:p>
            <w:pPr>
              <w:spacing w:before="40" w:after="40"/>
            </w:pPr>
            <w:r>
              <w:t xml:space="preserve">18:00–20:00</w:t>
            </w:r>
          </w:p>
        </w:tc>
        <w:tc>
          <w:tcPr>
            <w:tcW w:w="3120" w:type="dxa"/>
          </w:tcPr>
          <w:p>
            <w:pPr>
              <w:spacing w:before="40" w:after="40"/>
            </w:pPr>
            <w:r>
              <w:t xml:space="preserve">Vault opens. Ask the six closing questions</w:t>
            </w:r>
          </w:p>
        </w:tc>
        <w:tc>
          <w:tcPr>
            <w:tcW w:w="3120" w:type="dxa"/>
          </w:tcPr>
          <w:p>
            <w:pPr>
              <w:spacing w:before="40" w:after="40"/>
            </w:pPr>
            <w:r>
              <w:t xml:space="preserve">Santiago</w:t>
            </w:r>
          </w:p>
        </w:tc>
      </w:tr>
      <w:tr>
        <w:tc>
          <w:tcPr>
            <w:tcW w:w="3120" w:type="dxa"/>
          </w:tcPr>
          <w:p>
            <w:pPr>
              <w:spacing w:before="40" w:after="40"/>
            </w:pPr>
            <w:r>
              <w:t xml:space="preserve">after</w:t>
            </w:r>
          </w:p>
        </w:tc>
        <w:tc>
          <w:tcPr>
            <w:tcW w:w="3120" w:type="dxa"/>
          </w:tcPr>
          <w:p>
            <w:pPr>
              <w:spacing w:before="40" w:after="40"/>
            </w:pPr>
            <w:r>
              <w:t xml:space="preserve">Walk through the full solution with the documents on screen</w:t>
            </w:r>
          </w:p>
        </w:tc>
        <w:tc>
          <w:tcPr>
            <w:tcW w:w="3120" w:type="dxa"/>
          </w:tcPr>
          <w:p>
            <w:pPr>
              <w:spacing w:before="40" w:after="40"/>
            </w:pPr>
            <w:r>
              <w:t xml:space="preserve">Both</w:t>
            </w:r>
          </w:p>
        </w:tc>
      </w:tr>
    </w:tbl>
    <w:p>
      <w:pPr>
        <w:spacing w:after="0"/>
      </w:pPr>
      <w:r>
        <w:t/>
      </w:r>
    </w:p>
    <w:p>
      <w:pPr/>
      <w:r>
        <w:rPr>
          <w:b/>
        </w:rPr>
        <w:t xml:space="preserve">Setup checklist before players sit down</w:t>
      </w:r>
    </w:p>
    <w:p>
      <w:pPr>
        <w:pStyle w:val="ListParagraph"/>
        <w:numPr>
          <w:ilvl w:val="0"/>
          <w:numId w:val="1"/>
        </w:numPr>
        <w:spacing w:after="60"/>
      </w:pPr>
      <w:r>
        <w:t xml:space="preserve">[ ] Open </w:t>
      </w:r>
      <w:r>
        <w:rPr>
          <w:rFonts w:ascii="Menlo" w:hAnsi="Menlo"/>
          <w:sz w:val="19"/>
          <w:shd w:val="clear" w:fill="EFEDE7"/>
        </w:rPr>
        <w:t xml:space="preserve">index.html</w:t>
      </w:r>
      <w:r>
        <w:t xml:space="preserve"> in Chrome or Safari, full screen</w:t>
      </w:r>
    </w:p>
    <w:p>
      <w:pPr>
        <w:pStyle w:val="ListParagraph"/>
        <w:numPr>
          <w:ilvl w:val="0"/>
          <w:numId w:val="1"/>
        </w:numPr>
        <w:spacing w:after="60"/>
      </w:pPr>
      <w:r>
        <w:t xml:space="preserve">[ ] Play 5 seconds of the voicemail to confirm the sound works, then </w:t>
      </w:r>
      <w:r>
        <w:rPr>
          <w:b/>
        </w:rPr>
        <w:t xml:space="preserve">reload the page</w:t>
      </w:r>
    </w:p>
    <w:p>
      <w:pPr>
        <w:pStyle w:val="ListParagraph"/>
        <w:numPr>
          <w:ilvl w:val="0"/>
          <w:numId w:val="1"/>
        </w:numPr>
        <w:spacing w:after="60"/>
      </w:pPr>
      <w:r>
        <w:t xml:space="preserve">[ ] Volume at roughly 70%</w:t>
      </w:r>
    </w:p>
    <w:p>
      <w:pPr>
        <w:pStyle w:val="ListParagraph"/>
        <w:numPr>
          <w:ilvl w:val="0"/>
          <w:numId w:val="1"/>
        </w:numPr>
        <w:spacing w:after="60"/>
      </w:pPr>
      <w:r>
        <w:t xml:space="preserve">[ ] This file </w:t>
      </w:r>
      <w:r>
        <w:rPr>
          <w:b/>
        </w:rPr>
        <w:t xml:space="preserve">closed</w:t>
      </w:r>
    </w:p>
    <w:p>
      <w:pPr>
        <w:pStyle w:val="ListParagraph"/>
        <w:numPr>
          <w:ilvl w:val="0"/>
          <w:numId w:val="1"/>
        </w:numPr>
        <w:spacing w:after="60"/>
      </w:pPr>
      <w:r>
        <w:t xml:space="preserve">[ ] Printed packet on the table as a backup (</w:t>
      </w:r>
      <w:r>
        <w:rPr>
          <w:rFonts w:ascii="Menlo" w:hAnsi="Menlo"/>
          <w:sz w:val="19"/>
          <w:shd w:val="clear" w:fill="EFEDE7"/>
        </w:rPr>
        <w:t xml:space="preserve">evidence/PRINT-PACKET.md</w:t>
      </w:r>
      <w:r>
        <w:t xml:space="preserve">)</w:t>
      </w:r>
    </w:p>
    <w:p>
      <w:pPr>
        <w:pStyle w:val="ListParagraph"/>
        <w:numPr>
          <w:ilvl w:val="0"/>
          <w:numId w:val="1"/>
        </w:numPr>
        <w:spacing w:after="60"/>
      </w:pPr>
      <w:r>
        <w:t xml:space="preserve">[ ] Phone timer as a backup clock</w:t>
      </w:r>
    </w:p>
    <w:p>
      <w:pPr/>
      <w:r>
        <w:rPr>
          <w:b/>
        </w:rPr>
        <w:t xml:space="preserve">If the audio does not play:</w:t>
      </w:r>
      <w:r>
        <w:t xml:space="preserve"> a host reads the script in </w:t>
      </w:r>
      <w:r>
        <w:rPr>
          <w:rFonts w:ascii="Menlo" w:hAnsi="Menlo"/>
          <w:sz w:val="19"/>
          <w:shd w:val="clear" w:fill="EFEDE7"/>
        </w:rPr>
        <w:t xml:space="preserve">audio/voicemail-script.md</w:t>
      </w:r>
      <w:r>
        <w:t xml:space="preserve"> aloud, </w:t>
      </w:r>
      <w:r>
        <w:rPr>
          <w:b/>
        </w:rPr>
        <w:t xml:space="preserve">twice</w:t>
      </w:r>
      <w:r>
        <w:t xml:space="preserve">, standing away from the players' screen. Do not hand them the text.</w:t>
      </w:r>
    </w:p>
    <w:p>
      <w:pPr>
        <w:pBdr>
          <w:bottom w:val="single" w:sz="6" w:space="1" w:color="CCCCCC"/>
        </w:pBdr>
      </w:pPr>
    </w:p>
    <w:p>
      <w:pPr>
        <w:pStyle w:val="Heading2"/>
      </w:pPr>
      <w:r>
        <w:t xml:space="preserve">6. Closing questions and the answers you are listening for</w:t>
      </w:r>
    </w:p>
    <w:p>
      <w:pPr/>
      <w:r>
        <w:t xml:space="preserve">Ask one per player so every player is assessed on speaking.</w:t>
      </w:r>
    </w:p>
    <w:p>
      <w:pPr>
        <w:pStyle w:val="ListParagraph"/>
        <w:numPr>
          <w:ilvl w:val="0"/>
          <w:numId w:val="2"/>
        </w:numPr>
        <w:spacing w:after="60"/>
      </w:pPr>
      <w:r>
        <w:rPr>
          <w:b/>
        </w:rPr>
        <w:t xml:space="preserve">Who took the painting, and what was wrong with the statement?</w:t>
      </w:r>
    </w:p>
    <w:p>
      <w:pPr/>
      <w:r>
        <w:t xml:space="preserve">→ Tomás Adler. He said he left at 9:38 </w:t>
      </w:r>
      <w:r>
        <w:rPr>
          <w:i/>
        </w:rPr>
        <w:t xml:space="preserve">and</w:t>
      </w:r>
      <w:r>
        <w:t xml:space="preserve"> that he was in the cinema from 9:30 — both cannot be true.</w:t>
      </w:r>
    </w:p>
    <w:p>
      <w:pPr>
        <w:pStyle w:val="ListParagraph"/>
        <w:numPr>
          <w:ilvl w:val="0"/>
          <w:numId w:val="2"/>
        </w:numPr>
        <w:spacing w:after="60"/>
      </w:pPr>
      <w:r>
        <w:rPr>
          <w:b/>
        </w:rPr>
        <w:t xml:space="preserve">His card only opens the gift shop and the loading bay. How did he get into Gallery 4?</w:t>
      </w:r>
    </w:p>
    <w:p>
      <w:pPr/>
      <w:r>
        <w:t xml:space="preserve">→ With Priya Raman's card, which was in the </w:t>
      </w:r>
      <w:r>
        <w:rPr>
          <w:b/>
        </w:rPr>
        <w:t xml:space="preserve">gift shop lost property box</w:t>
      </w:r>
      <w:r>
        <w:t xml:space="preserve"> — </w:t>
      </w:r>
      <w:r>
        <w:rPr>
          <w:i/>
        </w:rPr>
        <w:t xml:space="preserve">this comes only from the voicemail.</w:t>
      </w:r>
    </w:p>
    <w:p>
      <w:pPr>
        <w:pStyle w:val="ListParagraph"/>
        <w:numPr>
          <w:ilvl w:val="0"/>
          <w:numId w:val="2"/>
        </w:numPr>
        <w:spacing w:after="60"/>
      </w:pPr>
      <w:r>
        <w:rPr>
          <w:b/>
        </w:rPr>
        <w:t xml:space="preserve">Priya's card opened Gallery 4 at 22:08. Why is she not the thief?</w:t>
      </w:r>
    </w:p>
    <w:p>
      <w:pPr/>
      <w:r>
        <w:t xml:space="preserve">→ She was at her sister's wedding in Monterrey; she flew out Thursday and has a boarding pass.</w:t>
      </w:r>
    </w:p>
    <w:p>
      <w:pPr>
        <w:pStyle w:val="ListParagraph"/>
        <w:numPr>
          <w:ilvl w:val="0"/>
          <w:numId w:val="2"/>
        </w:numPr>
        <w:spacing w:after="60"/>
      </w:pPr>
      <w:r>
        <w:rPr>
          <w:b/>
        </w:rPr>
        <w:t xml:space="preserve">Who was the buyer, and how did you get the name?</w:t>
      </w:r>
    </w:p>
    <w:p>
      <w:pPr/>
      <w:r>
        <w:t xml:space="preserve">→ O. Castellanos — the authorised contact on </w:t>
      </w:r>
      <w:r>
        <w:rPr>
          <w:i/>
        </w:rPr>
        <w:t xml:space="preserve">both</w:t>
      </w:r>
      <w:r>
        <w:t xml:space="preserve"> Pacific Aquarium loans (L-118 and L-121), cross-referenced with the email.</w:t>
      </w:r>
    </w:p>
    <w:p>
      <w:pPr>
        <w:pStyle w:val="ListParagraph"/>
        <w:numPr>
          <w:ilvl w:val="0"/>
          <w:numId w:val="2"/>
        </w:numPr>
        <w:spacing w:after="60"/>
      </w:pPr>
      <w:r>
        <w:rPr>
          <w:b/>
        </w:rPr>
        <w:t xml:space="preserve">The camera went into maintenance mode at 22:30. Why does that matter?</w:t>
      </w:r>
    </w:p>
    <w:p>
      <w:pPr/>
      <w:r>
        <w:t xml:space="preserve">→ Only staff can do that. It is more proof the thief was inside, and it hid the crate being moved at 23:02.</w:t>
      </w:r>
    </w:p>
    <w:p>
      <w:pPr>
        <w:pStyle w:val="ListParagraph"/>
        <w:numPr>
          <w:ilvl w:val="0"/>
          <w:numId w:val="2"/>
        </w:numPr>
        <w:spacing w:after="60"/>
      </w:pPr>
      <w:r>
        <w:rPr>
          <w:b/>
        </w:rPr>
        <w:t xml:space="preserve">Give one thing you could only learn from the voicemail.</w:t>
      </w:r>
    </w:p>
    <w:p>
      <w:pPr/>
      <w:r>
        <w:t xml:space="preserve">→ The plate 492 · the lost property box · the alarm panel switched off from the inside · nothing was actually broken in the east corridor.</w:t>
      </w:r>
    </w:p>
    <w:p>
      <w:pPr/>
      <w:r>
        <w:rPr>
          <w:b/>
        </w:rPr>
        <w:t xml:space="preserve">Accept any answer that is supported by a document, even if it is not the one above.</w:t>
      </w:r>
      <w:r>
        <w:t xml:space="preserve"> If a player argues a different reading and can point to the evidence, give them the credit — that is exactly what the rubric rewards.</w:t>
      </w:r>
    </w:p>
    <w:p>
      <w:pPr>
        <w:pBdr>
          <w:bottom w:val="single" w:sz="6" w:space="1" w:color="CCCCCC"/>
        </w:pBdr>
      </w:pPr>
    </w:p>
    <w:p>
      <w:pPr>
        <w:pStyle w:val="Heading2"/>
      </w:pPr>
      <w:r>
        <w:t xml:space="preserve">7. Language the game is designed to assess</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4680" w:type="dxa"/>
            <w:shd w:val="clear" w:fill="F2EFE7"/>
          </w:tcPr>
          <w:p>
            <w:pPr>
              <w:spacing w:before="40" w:after="40"/>
            </w:pPr>
            <w:r>
              <w:rPr>
                <w:b/>
              </w:rPr>
              <w:t xml:space="preserve">Grammar</w:t>
            </w:r>
          </w:p>
        </w:tc>
        <w:tc>
          <w:tcPr>
            <w:tcW w:w="4680" w:type="dxa"/>
            <w:shd w:val="clear" w:fill="F2EFE7"/>
          </w:tcPr>
          <w:p>
            <w:pPr>
              <w:spacing w:before="40" w:after="40"/>
            </w:pPr>
            <w:r>
              <w:rPr>
                <w:b/>
              </w:rPr>
              <w:t xml:space="preserve">Where it lives</w:t>
            </w:r>
          </w:p>
        </w:tc>
      </w:tr>
      <w:tr>
        <w:tc>
          <w:tcPr>
            <w:tcW w:w="4680" w:type="dxa"/>
          </w:tcPr>
          <w:p>
            <w:pPr>
              <w:spacing w:before="40" w:after="40"/>
            </w:pPr>
            <w:r>
              <w:t xml:space="preserve">Past simple</w:t>
            </w:r>
          </w:p>
        </w:tc>
        <w:tc>
          <w:tcPr>
            <w:tcW w:w="4680" w:type="dxa"/>
          </w:tcPr>
          <w:p>
            <w:pPr>
              <w:spacing w:before="40" w:after="40"/>
            </w:pPr>
            <w:r>
              <w:t xml:space="preserve">the access log, all four statements</w:t>
            </w:r>
          </w:p>
        </w:tc>
      </w:tr>
      <w:tr>
        <w:tc>
          <w:tcPr>
            <w:tcW w:w="4680" w:type="dxa"/>
          </w:tcPr>
          <w:p>
            <w:pPr>
              <w:spacing w:before="40" w:after="40"/>
            </w:pPr>
            <w:r>
              <w:t xml:space="preserve">Past continuous</w:t>
            </w:r>
          </w:p>
        </w:tc>
        <w:tc>
          <w:tcPr>
            <w:tcW w:w="4680" w:type="dxa"/>
          </w:tcPr>
          <w:p>
            <w:pPr>
              <w:spacing w:before="40" w:after="40"/>
            </w:pPr>
            <w:r>
              <w:t xml:space="preserve">"I </w:t>
            </w:r>
            <w:r>
              <w:rPr>
                <w:b/>
              </w:rPr>
              <w:t xml:space="preserve">was working</w:t>
            </w:r>
            <w:r>
              <w:t xml:space="preserve"> late", "Mrs Haddad </w:t>
            </w:r>
            <w:r>
              <w:rPr>
                <w:b/>
              </w:rPr>
              <w:t xml:space="preserve">was putting out</w:t>
            </w:r>
            <w:r>
              <w:t xml:space="preserve"> her bins"</w:t>
            </w:r>
          </w:p>
        </w:tc>
      </w:tr>
      <w:tr>
        <w:tc>
          <w:tcPr>
            <w:tcW w:w="4680" w:type="dxa"/>
          </w:tcPr>
          <w:p>
            <w:pPr>
              <w:spacing w:before="40" w:after="40"/>
            </w:pPr>
            <w:r>
              <w:t xml:space="preserve">Present perfect</w:t>
            </w:r>
          </w:p>
        </w:tc>
        <w:tc>
          <w:tcPr>
            <w:tcW w:w="4680" w:type="dxa"/>
          </w:tcPr>
          <w:p>
            <w:pPr>
              <w:spacing w:before="40" w:after="40"/>
            </w:pPr>
            <w:r>
              <w:t xml:space="preserve">"I </w:t>
            </w:r>
            <w:r>
              <w:rPr>
                <w:b/>
              </w:rPr>
              <w:t xml:space="preserve">have not been</w:t>
            </w:r>
            <w:r>
              <w:t xml:space="preserve"> back", "I </w:t>
            </w:r>
            <w:r>
              <w:rPr>
                <w:b/>
              </w:rPr>
              <w:t xml:space="preserve">have worked</w:t>
            </w:r>
            <w:r>
              <w:t xml:space="preserve"> here for six years", "nothing like this </w:t>
            </w:r>
            <w:r>
              <w:rPr>
                <w:b/>
              </w:rPr>
              <w:t xml:space="preserve">has ever happened</w:t>
            </w:r>
            <w:r>
              <w:t xml:space="preserve">"</w:t>
            </w:r>
          </w:p>
        </w:tc>
      </w:tr>
      <w:tr>
        <w:tc>
          <w:tcPr>
            <w:tcW w:w="4680" w:type="dxa"/>
          </w:tcPr>
          <w:p>
            <w:pPr>
              <w:spacing w:before="40" w:after="40"/>
            </w:pPr>
            <w:r>
              <w:t xml:space="preserve">Past passive</w:t>
            </w:r>
          </w:p>
        </w:tc>
        <w:tc>
          <w:tcPr>
            <w:tcW w:w="4680" w:type="dxa"/>
          </w:tcPr>
          <w:p>
            <w:pPr>
              <w:spacing w:before="40" w:after="40"/>
            </w:pPr>
            <w:r>
              <w:t xml:space="preserve">"the alarm panel </w:t>
            </w:r>
            <w:r>
              <w:rPr>
                <w:b/>
              </w:rPr>
              <w:t xml:space="preserve">had been switched off</w:t>
            </w:r>
            <w:r>
              <w:t xml:space="preserve">", "</w:t>
            </w:r>
            <w:r>
              <w:rPr>
                <w:b/>
              </w:rPr>
              <w:t xml:space="preserve">released to</w:t>
            </w:r>
            <w:r>
              <w:t xml:space="preserve">"</w:t>
            </w:r>
          </w:p>
        </w:tc>
      </w:tr>
      <w:tr>
        <w:tc>
          <w:tcPr>
            <w:tcW w:w="4680" w:type="dxa"/>
          </w:tcPr>
          <w:p>
            <w:pPr>
              <w:spacing w:before="40" w:after="40"/>
            </w:pPr>
            <w:r>
              <w:t xml:space="preserve">Telling the time (12h ↔ 24h)</w:t>
            </w:r>
          </w:p>
        </w:tc>
        <w:tc>
          <w:tcPr>
            <w:tcW w:w="4680" w:type="dxa"/>
          </w:tcPr>
          <w:p>
            <w:pPr>
              <w:spacing w:before="40" w:after="40"/>
            </w:pPr>
            <w:r>
              <w:t xml:space="preserve">Lock 4, and "twenty to ten" / "a quarter to ten" in the statements</w:t>
            </w:r>
          </w:p>
        </w:tc>
      </w:tr>
      <w:tr>
        <w:tc>
          <w:tcPr>
            <w:tcW w:w="4680" w:type="dxa"/>
          </w:tcPr>
          <w:p>
            <w:pPr>
              <w:spacing w:before="40" w:after="40"/>
            </w:pPr>
            <w:r>
              <w:t xml:space="preserve">Modals of deduction</w:t>
            </w:r>
          </w:p>
        </w:tc>
        <w:tc>
          <w:tcPr>
            <w:tcW w:w="4680" w:type="dxa"/>
          </w:tcPr>
          <w:p>
            <w:pPr>
              <w:spacing w:before="40" w:after="40"/>
            </w:pPr>
            <w:r>
              <w:t xml:space="preserve">what players must produce: "he </w:t>
            </w:r>
            <w:r>
              <w:rPr>
                <w:b/>
              </w:rPr>
              <w:t xml:space="preserve">must have</w:t>
            </w:r>
            <w:r>
              <w:t xml:space="preserve"> used her card", "she </w:t>
            </w:r>
            <w:r>
              <w:rPr>
                <w:b/>
              </w:rPr>
              <w:t xml:space="preserve">can't have</w:t>
            </w:r>
            <w:r>
              <w:t xml:space="preserve"> been there"</w:t>
            </w:r>
          </w:p>
        </w:tc>
      </w:tr>
    </w:tbl>
    <w:p>
      <w:pPr>
        <w:spacing w:after="0"/>
      </w:pPr>
      <w:r>
        <w:t/>
      </w:r>
    </w:p>
    <w:p>
      <w:pPr/>
      <w:r>
        <w:rPr>
          <w:b/>
        </w:rPr>
        <w:t xml:space="preserve">Vocabulary set:</w:t>
      </w:r>
      <w:r>
        <w:t xml:space="preserve"> gallery, curator, keyholder, access card, witness statement, alibi, evidence, suspect, loading bay, crate, vault, keypad, loan register, authorised contact, lost property, maintenance mode, licence plate, bracket, round sheet, shift.</w:t>
      </w:r>
    </w:p>
    <w:p>
      <w:pPr>
        <w:pBdr>
          <w:bottom w:val="single" w:sz="6" w:space="1" w:color="CCCCCC"/>
        </w:pBdr>
      </w:pPr>
    </w:p>
    <w:p>
      <w:pPr>
        <w:pStyle w:val="Heading2"/>
      </w:pPr>
      <w:r>
        <w:t xml:space="preserve">8. Playtest record</w:t>
      </w:r>
    </w:p>
    <w:p>
      <w:pPr/>
      <w:r>
        <w:t xml:space="preserve">Fill this in before you submit — the rubric asks for proof the game was tested.</w:t>
      </w:r>
    </w:p>
    <w:tbl>
      <w:tblPr>
        <w:tblStyle w:val="TableGrid"/>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r>
        <w:tc>
          <w:tcPr>
            <w:tcW w:w="3120" w:type="dxa"/>
            <w:shd w:val="clear" w:fill="F2EFE7"/>
          </w:tcPr>
          <w:p>
            <w:pPr>
              <w:spacing w:before="40" w:after="40"/>
            </w:pPr>
            <w:r>
              <w:rPr>
                <w:b/>
              </w:rPr>
              <w:t xml:space="preserve"/>
            </w:r>
          </w:p>
        </w:tc>
        <w:tc>
          <w:tcPr>
            <w:tcW w:w="3120" w:type="dxa"/>
            <w:shd w:val="clear" w:fill="F2EFE7"/>
          </w:tcPr>
          <w:p>
            <w:pPr>
              <w:spacing w:before="40" w:after="40"/>
            </w:pPr>
            <w:r>
              <w:rPr>
                <w:b/>
              </w:rPr>
              <w:t xml:space="preserve">Team 1</w:t>
            </w:r>
          </w:p>
        </w:tc>
        <w:tc>
          <w:tcPr>
            <w:tcW w:w="3120" w:type="dxa"/>
            <w:shd w:val="clear" w:fill="F2EFE7"/>
          </w:tcPr>
          <w:p>
            <w:pPr>
              <w:spacing w:before="40" w:after="40"/>
            </w:pPr>
            <w:r>
              <w:rPr>
                <w:b/>
              </w:rPr>
              <w:t xml:space="preserve">Team 2</w:t>
            </w:r>
          </w:p>
        </w:tc>
      </w:tr>
      <w:tr>
        <w:tc>
          <w:tcPr>
            <w:tcW w:w="3120" w:type="dxa"/>
          </w:tcPr>
          <w:p>
            <w:pPr>
              <w:spacing w:before="40" w:after="40"/>
            </w:pPr>
            <w:r>
              <w:t xml:space="preserve">Date tested</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Players</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Time to open the vault</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Hints used</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Where they got stuck</w:t>
            </w:r>
          </w:p>
        </w:tc>
        <w:tc>
          <w:tcPr>
            <w:tcW w:w="3120" w:type="dxa"/>
          </w:tcPr>
          <w:p>
            <w:pPr>
              <w:spacing w:before="40" w:after="40"/>
            </w:pPr>
            <w:r>
              <w:t/>
            </w:r>
          </w:p>
        </w:tc>
        <w:tc>
          <w:tcPr>
            <w:tcW w:w="3120" w:type="dxa"/>
          </w:tcPr>
          <w:p>
            <w:pPr>
              <w:spacing w:before="40" w:after="40"/>
            </w:pPr>
            <w:r>
              <w:t/>
            </w:r>
          </w:p>
        </w:tc>
      </w:tr>
      <w:tr>
        <w:tc>
          <w:tcPr>
            <w:tcW w:w="3120" w:type="dxa"/>
          </w:tcPr>
          <w:p>
            <w:pPr>
              <w:spacing w:before="40" w:after="40"/>
            </w:pPr>
            <w:r>
              <w:t xml:space="preserve">What we changed afterwards</w:t>
            </w:r>
          </w:p>
        </w:tc>
        <w:tc>
          <w:tcPr>
            <w:tcW w:w="3120" w:type="dxa"/>
          </w:tcPr>
          <w:p>
            <w:pPr>
              <w:spacing w:before="40" w:after="40"/>
            </w:pPr>
            <w:r>
              <w:t/>
            </w:r>
          </w:p>
        </w:tc>
        <w:tc>
          <w:tcPr>
            <w:tcW w:w="3120" w:type="dxa"/>
          </w:tcPr>
          <w:p>
            <w:pPr>
              <w:spacing w:before="40" w:after="40"/>
            </w:pPr>
            <w:r>
              <w:t/>
            </w:r>
          </w:p>
        </w:tc>
      </w:tr>
    </w:tbl>
    <w:p>
      <w:pPr>
        <w:spacing w:after="0"/>
      </w:pPr>
      <w:r>
        <w:t/>
      </w:r>
    </w:p>
    <w:p>
      <w:pPr/>
      <w:r>
        <w:rPr>
          <w:b/>
        </w:rPr>
        <w:t xml:space="preserve">Target: 15–20 minutes.</w:t>
      </w:r>
      <w:r>
        <w:t xml:space="preserve"> If a test team finishes under 13 minutes, stop offering hint 1 automatically. If a team goes over 20, give hint 1 on Lock 1 at the 2-minute mark.</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numFmt w:val="bullet"/>
      <w:lvlText w:val="•"/>
      <w:pPr>
        <w:ind w:left="640" w:hanging="320"/>
      </w:pPr>
    </w:lvl>
  </w:abstractNum>
  <w:abstractNum w:abstractNumId="1">
    <w:lvl w:ilvl="0">
      <w:start w:val="1"/>
      <w:numFmt w:val="decimal"/>
      <w:lvlText w:val="%1."/>
      <w:pPr>
        <w:ind w:left="640" w:hanging="3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docDefaults>
  <w:style w:type="paragraph" w:styleId="Title">
    <w:name w:val="Title"/>
    <w:pPr>
      <w:spacing w:before="0" w:after="120"/>
    </w:pPr>
    <w:rPr>
      <w:b/>
      <w:color w:val="8A6A1F"/>
      <w:sz w:val="40"/>
    </w:rPr>
  </w:style>
  <w:style w:type="paragraph" w:styleId="Heading1">
    <w:name w:val="heading 1"/>
    <w:pPr>
      <w:spacing w:before="320" w:after="120"/>
    </w:pPr>
    <w:rPr>
      <w:b/>
      <w:color w:val="8A6A1F"/>
      <w:sz w:val="30"/>
    </w:rPr>
  </w:style>
  <w:style w:type="paragraph" w:styleId="Heading2">
    <w:name w:val="heading 2"/>
    <w:pPr>
      <w:spacing w:before="260" w:after="120"/>
    </w:pPr>
    <w:rPr>
      <w:b/>
      <w:color w:val="2E2A22"/>
      <w:sz w:val="25"/>
    </w:rPr>
  </w:style>
  <w:style w:type="paragraph" w:styleId="Heading3">
    <w:name w:val="heading 3"/>
    <w:pPr>
      <w:spacing w:before="200" w:after="120"/>
    </w:pPr>
    <w:rPr>
      <w:b/>
      <w:color w:val="5A5346"/>
      <w:sz w:val="22"/>
    </w:rPr>
  </w:style>
  <w:style w:type="paragraph" w:styleId="Quote">
    <w:name w:val="Quote"/>
    <w:pPr>
      <w:spacing w:before="80" w:after="120"/>
    </w:pPr>
    <w:rPr>
      <w:i/>
      <w:color w:val="555555"/>
      <w:sz w:val="21"/>
    </w:rPr>
  </w:style>
  <w:style w:type="paragraph" w:styleId="ListParagraph">
    <w:name w:val="List Paragraph"/>
    <w:pPr>
      <w:spacing w:before="0" w:after="120"/>
    </w:pPr>
    <w:rPr>
      <w:color w:val="000000"/>
      <w:sz w:val="22"/>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