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557B" w14:textId="77777777" w:rsidR="002D1EBE" w:rsidRDefault="002D1EBE" w:rsidP="00D24EFA">
      <w:pPr>
        <w:jc w:val="center"/>
      </w:pPr>
    </w:p>
    <w:p w14:paraId="1FC224E1" w14:textId="0531ED0C" w:rsidR="002D1EBE" w:rsidRDefault="00392E5C" w:rsidP="00D24EFA">
      <w:pPr>
        <w:jc w:val="center"/>
      </w:pPr>
      <w:r>
        <w:rPr>
          <w:noProof/>
        </w:rPr>
        <w:drawing>
          <wp:inline distT="0" distB="0" distL="0" distR="0" wp14:anchorId="675F96CF" wp14:editId="59297EE8">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155BD618"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7F311AC0"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9DC3542" w14:textId="02BAB6F2" w:rsidR="007356F6" w:rsidRPr="00392E5C" w:rsidRDefault="007356F6" w:rsidP="00392E5C">
      <w:pPr>
        <w:jc w:val="center"/>
        <w:rPr>
          <w:rFonts w:ascii="Times New Roman" w:hAnsi="Times New Roman" w:cs="Times New Roman"/>
          <w:sz w:val="40"/>
          <w:szCs w:val="40"/>
        </w:rPr>
      </w:pPr>
      <w:r w:rsidRPr="00392E5C">
        <w:rPr>
          <w:rFonts w:ascii="Times New Roman" w:hAnsi="Times New Roman" w:cs="Times New Roman"/>
          <w:sz w:val="32"/>
          <w:szCs w:val="32"/>
        </w:rPr>
        <w:t>Seminario de Uso, Adaptación y Explotación de Sistemas Operativos</w:t>
      </w:r>
    </w:p>
    <w:p w14:paraId="2FF3E20B"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3A339B4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68D815F4"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44CF2FD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5B6A60A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B09FC6C" w14:textId="1AF1E51F" w:rsidR="00737084"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10</w:t>
      </w:r>
    </w:p>
    <w:p w14:paraId="20C55852" w14:textId="3C6A6E58" w:rsidR="00392E5C" w:rsidRPr="002D1EBE"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2.3 Exclusión mutua</w:t>
      </w:r>
    </w:p>
    <w:p w14:paraId="69257F58" w14:textId="120B9DAD"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w:t>
      </w:r>
      <w:r w:rsidR="001A163D">
        <w:rPr>
          <w:rFonts w:ascii="Times New Roman" w:hAnsi="Times New Roman" w:cs="Times New Roman"/>
          <w:sz w:val="24"/>
          <w:szCs w:val="24"/>
        </w:rPr>
        <w:t>10</w:t>
      </w:r>
      <w:r w:rsidRPr="002D1EBE">
        <w:rPr>
          <w:rFonts w:ascii="Times New Roman" w:hAnsi="Times New Roman" w:cs="Times New Roman"/>
          <w:sz w:val="24"/>
          <w:szCs w:val="24"/>
        </w:rPr>
        <w:t>/</w:t>
      </w:r>
      <w:r w:rsidR="001A163D">
        <w:rPr>
          <w:rFonts w:ascii="Times New Roman" w:hAnsi="Times New Roman" w:cs="Times New Roman"/>
          <w:sz w:val="24"/>
          <w:szCs w:val="24"/>
        </w:rPr>
        <w:t>11</w:t>
      </w:r>
    </w:p>
    <w:p w14:paraId="5E933114"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1952159505"/>
        <w:docPartObj>
          <w:docPartGallery w:val="Table of Contents"/>
          <w:docPartUnique/>
        </w:docPartObj>
      </w:sdtPr>
      <w:sdtEndPr>
        <w:rPr>
          <w:b/>
          <w:bCs/>
        </w:rPr>
      </w:sdtEndPr>
      <w:sdtContent>
        <w:p w14:paraId="770A9130" w14:textId="7D1C6818" w:rsidR="00ED1182" w:rsidRDefault="00ED1182">
          <w:pPr>
            <w:pStyle w:val="TtuloTDC"/>
          </w:pPr>
          <w:r>
            <w:rPr>
              <w:lang w:val="es-ES"/>
            </w:rPr>
            <w:t>Tabla de contenido</w:t>
          </w:r>
        </w:p>
        <w:p w14:paraId="2E8D3CFC" w14:textId="5175FE04" w:rsidR="0051317A" w:rsidRDefault="00ED1182">
          <w:pPr>
            <w:pStyle w:val="TDC2"/>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7866444" w:history="1">
            <w:r w:rsidR="0051317A" w:rsidRPr="00A8268C">
              <w:rPr>
                <w:rStyle w:val="Hipervnculo"/>
                <w:noProof/>
              </w:rPr>
              <w:t>Tabla de imagenes</w:t>
            </w:r>
            <w:r w:rsidR="0051317A">
              <w:rPr>
                <w:noProof/>
                <w:webHidden/>
              </w:rPr>
              <w:tab/>
            </w:r>
            <w:r w:rsidR="0051317A">
              <w:rPr>
                <w:noProof/>
                <w:webHidden/>
              </w:rPr>
              <w:fldChar w:fldCharType="begin"/>
            </w:r>
            <w:r w:rsidR="0051317A">
              <w:rPr>
                <w:noProof/>
                <w:webHidden/>
              </w:rPr>
              <w:instrText xml:space="preserve"> PAGEREF _Toc147866444 \h </w:instrText>
            </w:r>
            <w:r w:rsidR="0051317A">
              <w:rPr>
                <w:noProof/>
                <w:webHidden/>
              </w:rPr>
            </w:r>
            <w:r w:rsidR="0051317A">
              <w:rPr>
                <w:noProof/>
                <w:webHidden/>
              </w:rPr>
              <w:fldChar w:fldCharType="separate"/>
            </w:r>
            <w:r w:rsidR="00D15FB3">
              <w:rPr>
                <w:noProof/>
                <w:webHidden/>
              </w:rPr>
              <w:t>2</w:t>
            </w:r>
            <w:r w:rsidR="0051317A">
              <w:rPr>
                <w:noProof/>
                <w:webHidden/>
              </w:rPr>
              <w:fldChar w:fldCharType="end"/>
            </w:r>
          </w:hyperlink>
        </w:p>
        <w:p w14:paraId="7B69506E" w14:textId="16B28806" w:rsidR="0051317A" w:rsidRDefault="0051317A">
          <w:pPr>
            <w:pStyle w:val="TDC1"/>
            <w:tabs>
              <w:tab w:val="right" w:leader="dot" w:pos="9395"/>
            </w:tabs>
            <w:rPr>
              <w:rFonts w:eastAsiaTheme="minorEastAsia"/>
              <w:noProof/>
              <w:lang w:eastAsia="es-MX"/>
            </w:rPr>
          </w:pPr>
          <w:hyperlink w:anchor="_Toc147866445" w:history="1">
            <w:r w:rsidRPr="00A8268C">
              <w:rPr>
                <w:rStyle w:val="Hipervnculo"/>
                <w:noProof/>
              </w:rPr>
              <w:t>Introducción</w:t>
            </w:r>
            <w:r w:rsidRPr="00A8268C">
              <w:rPr>
                <w:rStyle w:val="Hipervnculo"/>
                <w:rFonts w:ascii="Century Gothic" w:hAnsi="Century Gothic"/>
                <w:noProof/>
              </w:rPr>
              <w:t>:</w:t>
            </w:r>
            <w:r>
              <w:rPr>
                <w:noProof/>
                <w:webHidden/>
              </w:rPr>
              <w:tab/>
            </w:r>
            <w:r>
              <w:rPr>
                <w:noProof/>
                <w:webHidden/>
              </w:rPr>
              <w:fldChar w:fldCharType="begin"/>
            </w:r>
            <w:r>
              <w:rPr>
                <w:noProof/>
                <w:webHidden/>
              </w:rPr>
              <w:instrText xml:space="preserve"> PAGEREF _Toc147866445 \h </w:instrText>
            </w:r>
            <w:r>
              <w:rPr>
                <w:noProof/>
                <w:webHidden/>
              </w:rPr>
            </w:r>
            <w:r>
              <w:rPr>
                <w:noProof/>
                <w:webHidden/>
              </w:rPr>
              <w:fldChar w:fldCharType="separate"/>
            </w:r>
            <w:r w:rsidR="00D15FB3">
              <w:rPr>
                <w:noProof/>
                <w:webHidden/>
              </w:rPr>
              <w:t>3</w:t>
            </w:r>
            <w:r>
              <w:rPr>
                <w:noProof/>
                <w:webHidden/>
              </w:rPr>
              <w:fldChar w:fldCharType="end"/>
            </w:r>
          </w:hyperlink>
        </w:p>
        <w:p w14:paraId="123F97B5" w14:textId="0C2ABE2A" w:rsidR="0051317A" w:rsidRDefault="0051317A">
          <w:pPr>
            <w:pStyle w:val="TDC1"/>
            <w:tabs>
              <w:tab w:val="right" w:leader="dot" w:pos="9395"/>
            </w:tabs>
            <w:rPr>
              <w:rFonts w:eastAsiaTheme="minorEastAsia"/>
              <w:noProof/>
              <w:lang w:eastAsia="es-MX"/>
            </w:rPr>
          </w:pPr>
          <w:hyperlink w:anchor="_Toc147866446" w:history="1">
            <w:r w:rsidRPr="00A8268C">
              <w:rPr>
                <w:rStyle w:val="Hipervnculo"/>
                <w:noProof/>
              </w:rPr>
              <w:t>Listado de soluciones</w:t>
            </w:r>
            <w:r>
              <w:rPr>
                <w:noProof/>
                <w:webHidden/>
              </w:rPr>
              <w:tab/>
            </w:r>
            <w:r>
              <w:rPr>
                <w:noProof/>
                <w:webHidden/>
              </w:rPr>
              <w:fldChar w:fldCharType="begin"/>
            </w:r>
            <w:r>
              <w:rPr>
                <w:noProof/>
                <w:webHidden/>
              </w:rPr>
              <w:instrText xml:space="preserve"> PAGEREF _Toc147866446 \h </w:instrText>
            </w:r>
            <w:r>
              <w:rPr>
                <w:noProof/>
                <w:webHidden/>
              </w:rPr>
            </w:r>
            <w:r>
              <w:rPr>
                <w:noProof/>
                <w:webHidden/>
              </w:rPr>
              <w:fldChar w:fldCharType="separate"/>
            </w:r>
            <w:r w:rsidR="00D15FB3">
              <w:rPr>
                <w:noProof/>
                <w:webHidden/>
              </w:rPr>
              <w:t>3</w:t>
            </w:r>
            <w:r>
              <w:rPr>
                <w:noProof/>
                <w:webHidden/>
              </w:rPr>
              <w:fldChar w:fldCharType="end"/>
            </w:r>
          </w:hyperlink>
        </w:p>
        <w:p w14:paraId="2CABA517" w14:textId="20C39008" w:rsidR="0051317A" w:rsidRDefault="0051317A">
          <w:pPr>
            <w:pStyle w:val="TDC1"/>
            <w:tabs>
              <w:tab w:val="right" w:leader="dot" w:pos="9395"/>
            </w:tabs>
            <w:rPr>
              <w:rFonts w:eastAsiaTheme="minorEastAsia"/>
              <w:noProof/>
              <w:lang w:eastAsia="es-MX"/>
            </w:rPr>
          </w:pPr>
          <w:hyperlink w:anchor="_Toc147866447" w:history="1">
            <w:r w:rsidRPr="00A8268C">
              <w:rPr>
                <w:rStyle w:val="Hipervnculo"/>
                <w:noProof/>
              </w:rPr>
              <w:t>Identificación de ejemplos de las soluciones.</w:t>
            </w:r>
            <w:r>
              <w:rPr>
                <w:noProof/>
                <w:webHidden/>
              </w:rPr>
              <w:tab/>
            </w:r>
            <w:r>
              <w:rPr>
                <w:noProof/>
                <w:webHidden/>
              </w:rPr>
              <w:fldChar w:fldCharType="begin"/>
            </w:r>
            <w:r>
              <w:rPr>
                <w:noProof/>
                <w:webHidden/>
              </w:rPr>
              <w:instrText xml:space="preserve"> PAGEREF _Toc147866447 \h </w:instrText>
            </w:r>
            <w:r>
              <w:rPr>
                <w:noProof/>
                <w:webHidden/>
              </w:rPr>
            </w:r>
            <w:r>
              <w:rPr>
                <w:noProof/>
                <w:webHidden/>
              </w:rPr>
              <w:fldChar w:fldCharType="separate"/>
            </w:r>
            <w:r w:rsidR="00D15FB3">
              <w:rPr>
                <w:noProof/>
                <w:webHidden/>
              </w:rPr>
              <w:t>5</w:t>
            </w:r>
            <w:r>
              <w:rPr>
                <w:noProof/>
                <w:webHidden/>
              </w:rPr>
              <w:fldChar w:fldCharType="end"/>
            </w:r>
          </w:hyperlink>
        </w:p>
        <w:p w14:paraId="4FE92EE2" w14:textId="0C52E651" w:rsidR="0051317A" w:rsidRDefault="0051317A">
          <w:pPr>
            <w:pStyle w:val="TDC1"/>
            <w:tabs>
              <w:tab w:val="right" w:leader="dot" w:pos="9395"/>
            </w:tabs>
            <w:rPr>
              <w:rFonts w:eastAsiaTheme="minorEastAsia"/>
              <w:noProof/>
              <w:lang w:eastAsia="es-MX"/>
            </w:rPr>
          </w:pPr>
          <w:hyperlink w:anchor="_Toc147866448" w:history="1">
            <w:r w:rsidRPr="00A8268C">
              <w:rPr>
                <w:rStyle w:val="Hipervnculo"/>
                <w:noProof/>
              </w:rPr>
              <w:t>Síntesis</w:t>
            </w:r>
            <w:r>
              <w:rPr>
                <w:noProof/>
                <w:webHidden/>
              </w:rPr>
              <w:tab/>
            </w:r>
            <w:r>
              <w:rPr>
                <w:noProof/>
                <w:webHidden/>
              </w:rPr>
              <w:fldChar w:fldCharType="begin"/>
            </w:r>
            <w:r>
              <w:rPr>
                <w:noProof/>
                <w:webHidden/>
              </w:rPr>
              <w:instrText xml:space="preserve"> PAGEREF _Toc147866448 \h </w:instrText>
            </w:r>
            <w:r>
              <w:rPr>
                <w:noProof/>
                <w:webHidden/>
              </w:rPr>
            </w:r>
            <w:r>
              <w:rPr>
                <w:noProof/>
                <w:webHidden/>
              </w:rPr>
              <w:fldChar w:fldCharType="separate"/>
            </w:r>
            <w:r w:rsidR="00D15FB3">
              <w:rPr>
                <w:noProof/>
                <w:webHidden/>
              </w:rPr>
              <w:t>12</w:t>
            </w:r>
            <w:r>
              <w:rPr>
                <w:noProof/>
                <w:webHidden/>
              </w:rPr>
              <w:fldChar w:fldCharType="end"/>
            </w:r>
          </w:hyperlink>
        </w:p>
        <w:p w14:paraId="3FB8718A" w14:textId="1F5652A7" w:rsidR="0051317A" w:rsidRDefault="0051317A">
          <w:pPr>
            <w:pStyle w:val="TDC1"/>
            <w:tabs>
              <w:tab w:val="right" w:leader="dot" w:pos="9395"/>
            </w:tabs>
            <w:rPr>
              <w:rFonts w:eastAsiaTheme="minorEastAsia"/>
              <w:noProof/>
              <w:lang w:eastAsia="es-MX"/>
            </w:rPr>
          </w:pPr>
          <w:hyperlink w:anchor="_Toc147866449" w:history="1">
            <w:r w:rsidRPr="00A8268C">
              <w:rPr>
                <w:rStyle w:val="Hipervnculo"/>
                <w:noProof/>
              </w:rPr>
              <w:t>Conclusión</w:t>
            </w:r>
            <w:r>
              <w:rPr>
                <w:noProof/>
                <w:webHidden/>
              </w:rPr>
              <w:tab/>
            </w:r>
            <w:r>
              <w:rPr>
                <w:noProof/>
                <w:webHidden/>
              </w:rPr>
              <w:fldChar w:fldCharType="begin"/>
            </w:r>
            <w:r>
              <w:rPr>
                <w:noProof/>
                <w:webHidden/>
              </w:rPr>
              <w:instrText xml:space="preserve"> PAGEREF _Toc147866449 \h </w:instrText>
            </w:r>
            <w:r>
              <w:rPr>
                <w:noProof/>
                <w:webHidden/>
              </w:rPr>
            </w:r>
            <w:r>
              <w:rPr>
                <w:noProof/>
                <w:webHidden/>
              </w:rPr>
              <w:fldChar w:fldCharType="separate"/>
            </w:r>
            <w:r w:rsidR="00D15FB3">
              <w:rPr>
                <w:noProof/>
                <w:webHidden/>
              </w:rPr>
              <w:t>18</w:t>
            </w:r>
            <w:r>
              <w:rPr>
                <w:noProof/>
                <w:webHidden/>
              </w:rPr>
              <w:fldChar w:fldCharType="end"/>
            </w:r>
          </w:hyperlink>
        </w:p>
        <w:p w14:paraId="21E88204" w14:textId="1437B6AD" w:rsidR="0051317A" w:rsidRDefault="0051317A">
          <w:pPr>
            <w:pStyle w:val="TDC1"/>
            <w:tabs>
              <w:tab w:val="right" w:leader="dot" w:pos="9395"/>
            </w:tabs>
            <w:rPr>
              <w:rFonts w:eastAsiaTheme="minorEastAsia"/>
              <w:noProof/>
              <w:lang w:eastAsia="es-MX"/>
            </w:rPr>
          </w:pPr>
          <w:hyperlink w:anchor="_Toc147866450" w:history="1">
            <w:r w:rsidRPr="00A8268C">
              <w:rPr>
                <w:rStyle w:val="Hipervnculo"/>
                <w:noProof/>
                <w:lang w:val="es-ES"/>
              </w:rPr>
              <w:t>Bibliografía</w:t>
            </w:r>
            <w:r>
              <w:rPr>
                <w:noProof/>
                <w:webHidden/>
              </w:rPr>
              <w:tab/>
            </w:r>
            <w:r>
              <w:rPr>
                <w:noProof/>
                <w:webHidden/>
              </w:rPr>
              <w:fldChar w:fldCharType="begin"/>
            </w:r>
            <w:r>
              <w:rPr>
                <w:noProof/>
                <w:webHidden/>
              </w:rPr>
              <w:instrText xml:space="preserve"> PAGEREF _Toc147866450 \h </w:instrText>
            </w:r>
            <w:r>
              <w:rPr>
                <w:noProof/>
                <w:webHidden/>
              </w:rPr>
            </w:r>
            <w:r>
              <w:rPr>
                <w:noProof/>
                <w:webHidden/>
              </w:rPr>
              <w:fldChar w:fldCharType="separate"/>
            </w:r>
            <w:r w:rsidR="00D15FB3">
              <w:rPr>
                <w:noProof/>
                <w:webHidden/>
              </w:rPr>
              <w:t>18</w:t>
            </w:r>
            <w:r>
              <w:rPr>
                <w:noProof/>
                <w:webHidden/>
              </w:rPr>
              <w:fldChar w:fldCharType="end"/>
            </w:r>
          </w:hyperlink>
        </w:p>
        <w:p w14:paraId="6B70D246" w14:textId="6FD0A6D9" w:rsidR="00ED1182" w:rsidRDefault="00ED1182">
          <w:r>
            <w:rPr>
              <w:b/>
              <w:bCs/>
              <w:lang w:val="es-ES"/>
            </w:rPr>
            <w:fldChar w:fldCharType="end"/>
          </w:r>
        </w:p>
      </w:sdtContent>
    </w:sdt>
    <w:p w14:paraId="684BA887" w14:textId="77777777" w:rsidR="00ED1182" w:rsidRDefault="00ED1182" w:rsidP="00D24EFA">
      <w:pPr>
        <w:jc w:val="both"/>
        <w:rPr>
          <w:rFonts w:ascii="Times New Roman" w:hAnsi="Times New Roman" w:cs="Times New Roman"/>
          <w:sz w:val="24"/>
          <w:szCs w:val="24"/>
        </w:rPr>
      </w:pPr>
    </w:p>
    <w:p w14:paraId="7696D064" w14:textId="77777777" w:rsidR="00ED1182" w:rsidRDefault="00ED1182" w:rsidP="00D24EFA">
      <w:pPr>
        <w:jc w:val="both"/>
        <w:rPr>
          <w:rFonts w:ascii="Times New Roman" w:hAnsi="Times New Roman" w:cs="Times New Roman"/>
          <w:sz w:val="24"/>
          <w:szCs w:val="24"/>
        </w:rPr>
      </w:pPr>
    </w:p>
    <w:p w14:paraId="3D00EDEF" w14:textId="520BB0D0" w:rsidR="00ED1182" w:rsidRDefault="00ED1182" w:rsidP="00ED1182">
      <w:pPr>
        <w:pStyle w:val="Ttulo2"/>
      </w:pPr>
      <w:bookmarkStart w:id="0" w:name="_Toc147866444"/>
      <w:r>
        <w:t xml:space="preserve">Tabla de </w:t>
      </w:r>
      <w:bookmarkEnd w:id="0"/>
      <w:r w:rsidR="000F62E1">
        <w:t>imágenes</w:t>
      </w:r>
    </w:p>
    <w:p w14:paraId="7A484AD3" w14:textId="2C43DC0C" w:rsidR="0051317A" w:rsidRDefault="0051317A">
      <w:pPr>
        <w:pStyle w:val="Tabladeilustraciones"/>
        <w:tabs>
          <w:tab w:val="right" w:leader="dot" w:pos="9395"/>
        </w:tabs>
        <w:rPr>
          <w:rFonts w:eastAsiaTheme="minorEastAsia"/>
          <w:noProof/>
          <w:lang w:eastAsia="es-MX"/>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r:id="rId9" w:anchor="_Toc147866461" w:history="1">
        <w:r w:rsidRPr="00847012">
          <w:rPr>
            <w:rStyle w:val="Hipervnculo"/>
            <w:noProof/>
          </w:rPr>
          <w:t>Ilustración 1 figura 5.15 capitulo 5 "Concurrencia, exclusión mutua y sincronización"</w:t>
        </w:r>
        <w:r>
          <w:rPr>
            <w:noProof/>
            <w:webHidden/>
          </w:rPr>
          <w:tab/>
        </w:r>
        <w:r>
          <w:rPr>
            <w:noProof/>
            <w:webHidden/>
          </w:rPr>
          <w:fldChar w:fldCharType="begin"/>
        </w:r>
        <w:r>
          <w:rPr>
            <w:noProof/>
            <w:webHidden/>
          </w:rPr>
          <w:instrText xml:space="preserve"> PAGEREF _Toc147866461 \h </w:instrText>
        </w:r>
        <w:r>
          <w:rPr>
            <w:noProof/>
            <w:webHidden/>
          </w:rPr>
        </w:r>
        <w:r>
          <w:rPr>
            <w:noProof/>
            <w:webHidden/>
          </w:rPr>
          <w:fldChar w:fldCharType="separate"/>
        </w:r>
        <w:r w:rsidR="00D15FB3">
          <w:rPr>
            <w:noProof/>
            <w:webHidden/>
          </w:rPr>
          <w:t>3</w:t>
        </w:r>
        <w:r>
          <w:rPr>
            <w:noProof/>
            <w:webHidden/>
          </w:rPr>
          <w:fldChar w:fldCharType="end"/>
        </w:r>
      </w:hyperlink>
    </w:p>
    <w:p w14:paraId="426B77CA" w14:textId="173DA88D" w:rsidR="0051317A" w:rsidRDefault="0051317A">
      <w:pPr>
        <w:pStyle w:val="Tabladeilustraciones"/>
        <w:tabs>
          <w:tab w:val="right" w:leader="dot" w:pos="9395"/>
        </w:tabs>
        <w:rPr>
          <w:rFonts w:eastAsiaTheme="minorEastAsia"/>
          <w:noProof/>
          <w:lang w:eastAsia="es-MX"/>
        </w:rPr>
      </w:pPr>
      <w:hyperlink w:anchor="_Toc147866462" w:history="1">
        <w:r w:rsidRPr="00847012">
          <w:rPr>
            <w:rStyle w:val="Hipervnculo"/>
            <w:noProof/>
          </w:rPr>
          <w:t>Ilustración 2 ejemplo de implementación de monitores con el problema del productor consumidor</w:t>
        </w:r>
        <w:r>
          <w:rPr>
            <w:noProof/>
            <w:webHidden/>
          </w:rPr>
          <w:tab/>
        </w:r>
        <w:r>
          <w:rPr>
            <w:noProof/>
            <w:webHidden/>
          </w:rPr>
          <w:fldChar w:fldCharType="begin"/>
        </w:r>
        <w:r>
          <w:rPr>
            <w:noProof/>
            <w:webHidden/>
          </w:rPr>
          <w:instrText xml:space="preserve"> PAGEREF _Toc147866462 \h </w:instrText>
        </w:r>
        <w:r>
          <w:rPr>
            <w:noProof/>
            <w:webHidden/>
          </w:rPr>
        </w:r>
        <w:r>
          <w:rPr>
            <w:noProof/>
            <w:webHidden/>
          </w:rPr>
          <w:fldChar w:fldCharType="separate"/>
        </w:r>
        <w:r w:rsidR="00D15FB3">
          <w:rPr>
            <w:noProof/>
            <w:webHidden/>
          </w:rPr>
          <w:t>6</w:t>
        </w:r>
        <w:r>
          <w:rPr>
            <w:noProof/>
            <w:webHidden/>
          </w:rPr>
          <w:fldChar w:fldCharType="end"/>
        </w:r>
      </w:hyperlink>
    </w:p>
    <w:p w14:paraId="2FDF5308" w14:textId="1B402F56" w:rsidR="0051317A" w:rsidRDefault="0051317A">
      <w:pPr>
        <w:pStyle w:val="Tabladeilustraciones"/>
        <w:tabs>
          <w:tab w:val="right" w:leader="dot" w:pos="9395"/>
        </w:tabs>
        <w:rPr>
          <w:rFonts w:eastAsiaTheme="minorEastAsia"/>
          <w:noProof/>
          <w:lang w:eastAsia="es-MX"/>
        </w:rPr>
      </w:pPr>
      <w:hyperlink w:anchor="_Toc147866463" w:history="1">
        <w:r w:rsidRPr="00847012">
          <w:rPr>
            <w:rStyle w:val="Hipervnculo"/>
            <w:noProof/>
          </w:rPr>
          <w:t>Ilustración 3 ejemplo de implementación de semáforo no binario</w:t>
        </w:r>
        <w:r>
          <w:rPr>
            <w:noProof/>
            <w:webHidden/>
          </w:rPr>
          <w:tab/>
        </w:r>
        <w:r>
          <w:rPr>
            <w:noProof/>
            <w:webHidden/>
          </w:rPr>
          <w:fldChar w:fldCharType="begin"/>
        </w:r>
        <w:r>
          <w:rPr>
            <w:noProof/>
            <w:webHidden/>
          </w:rPr>
          <w:instrText xml:space="preserve"> PAGEREF _Toc147866463 \h </w:instrText>
        </w:r>
        <w:r>
          <w:rPr>
            <w:noProof/>
            <w:webHidden/>
          </w:rPr>
        </w:r>
        <w:r>
          <w:rPr>
            <w:noProof/>
            <w:webHidden/>
          </w:rPr>
          <w:fldChar w:fldCharType="separate"/>
        </w:r>
        <w:r w:rsidR="00D15FB3">
          <w:rPr>
            <w:noProof/>
            <w:webHidden/>
          </w:rPr>
          <w:t>7</w:t>
        </w:r>
        <w:r>
          <w:rPr>
            <w:noProof/>
            <w:webHidden/>
          </w:rPr>
          <w:fldChar w:fldCharType="end"/>
        </w:r>
      </w:hyperlink>
    </w:p>
    <w:p w14:paraId="25811ACC" w14:textId="1A62376A" w:rsidR="0051317A" w:rsidRDefault="0051317A">
      <w:pPr>
        <w:pStyle w:val="Tabladeilustraciones"/>
        <w:tabs>
          <w:tab w:val="right" w:leader="dot" w:pos="9395"/>
        </w:tabs>
        <w:rPr>
          <w:rFonts w:eastAsiaTheme="minorEastAsia"/>
          <w:noProof/>
          <w:lang w:eastAsia="es-MX"/>
        </w:rPr>
      </w:pPr>
      <w:hyperlink w:anchor="_Toc147866464" w:history="1">
        <w:r w:rsidRPr="00847012">
          <w:rPr>
            <w:rStyle w:val="Hipervnculo"/>
            <w:noProof/>
          </w:rPr>
          <w:t>Ilustración 4 ejemplo implementación de mutex</w:t>
        </w:r>
        <w:r>
          <w:rPr>
            <w:noProof/>
            <w:webHidden/>
          </w:rPr>
          <w:tab/>
        </w:r>
        <w:r>
          <w:rPr>
            <w:noProof/>
            <w:webHidden/>
          </w:rPr>
          <w:fldChar w:fldCharType="begin"/>
        </w:r>
        <w:r>
          <w:rPr>
            <w:noProof/>
            <w:webHidden/>
          </w:rPr>
          <w:instrText xml:space="preserve"> PAGEREF _Toc147866464 \h </w:instrText>
        </w:r>
        <w:r>
          <w:rPr>
            <w:noProof/>
            <w:webHidden/>
          </w:rPr>
        </w:r>
        <w:r>
          <w:rPr>
            <w:noProof/>
            <w:webHidden/>
          </w:rPr>
          <w:fldChar w:fldCharType="separate"/>
        </w:r>
        <w:r w:rsidR="00D15FB3">
          <w:rPr>
            <w:noProof/>
            <w:webHidden/>
          </w:rPr>
          <w:t>8</w:t>
        </w:r>
        <w:r>
          <w:rPr>
            <w:noProof/>
            <w:webHidden/>
          </w:rPr>
          <w:fldChar w:fldCharType="end"/>
        </w:r>
      </w:hyperlink>
    </w:p>
    <w:p w14:paraId="64EDC31F" w14:textId="75202894" w:rsidR="0051317A" w:rsidRDefault="0051317A">
      <w:pPr>
        <w:pStyle w:val="Tabladeilustraciones"/>
        <w:tabs>
          <w:tab w:val="right" w:leader="dot" w:pos="9395"/>
        </w:tabs>
        <w:rPr>
          <w:rFonts w:eastAsiaTheme="minorEastAsia"/>
          <w:noProof/>
          <w:lang w:eastAsia="es-MX"/>
        </w:rPr>
      </w:pPr>
      <w:hyperlink w:anchor="_Toc147866465" w:history="1">
        <w:r w:rsidRPr="00847012">
          <w:rPr>
            <w:rStyle w:val="Hipervnculo"/>
            <w:noProof/>
          </w:rPr>
          <w:t>Ilustración 5 ejemplo implementación de dekker</w:t>
        </w:r>
        <w:r>
          <w:rPr>
            <w:noProof/>
            <w:webHidden/>
          </w:rPr>
          <w:tab/>
        </w:r>
        <w:r>
          <w:rPr>
            <w:noProof/>
            <w:webHidden/>
          </w:rPr>
          <w:fldChar w:fldCharType="begin"/>
        </w:r>
        <w:r>
          <w:rPr>
            <w:noProof/>
            <w:webHidden/>
          </w:rPr>
          <w:instrText xml:space="preserve"> PAGEREF _Toc147866465 \h </w:instrText>
        </w:r>
        <w:r>
          <w:rPr>
            <w:noProof/>
            <w:webHidden/>
          </w:rPr>
        </w:r>
        <w:r>
          <w:rPr>
            <w:noProof/>
            <w:webHidden/>
          </w:rPr>
          <w:fldChar w:fldCharType="separate"/>
        </w:r>
        <w:r w:rsidR="00D15FB3">
          <w:rPr>
            <w:noProof/>
            <w:webHidden/>
          </w:rPr>
          <w:t>9</w:t>
        </w:r>
        <w:r>
          <w:rPr>
            <w:noProof/>
            <w:webHidden/>
          </w:rPr>
          <w:fldChar w:fldCharType="end"/>
        </w:r>
      </w:hyperlink>
    </w:p>
    <w:p w14:paraId="10637340" w14:textId="3A2CCB53" w:rsidR="0051317A" w:rsidRDefault="0051317A">
      <w:pPr>
        <w:pStyle w:val="Tabladeilustraciones"/>
        <w:tabs>
          <w:tab w:val="right" w:leader="dot" w:pos="9395"/>
        </w:tabs>
        <w:rPr>
          <w:rFonts w:eastAsiaTheme="minorEastAsia"/>
          <w:noProof/>
          <w:lang w:eastAsia="es-MX"/>
        </w:rPr>
      </w:pPr>
      <w:hyperlink w:anchor="_Toc147866466" w:history="1">
        <w:r w:rsidRPr="00847012">
          <w:rPr>
            <w:rStyle w:val="Hipervnculo"/>
            <w:noProof/>
          </w:rPr>
          <w:t>Ilustración 6 ejemplo de implementación de agoritmo de Peterson para 2 procesos simultaneos</w:t>
        </w:r>
        <w:r>
          <w:rPr>
            <w:noProof/>
            <w:webHidden/>
          </w:rPr>
          <w:tab/>
        </w:r>
        <w:r>
          <w:rPr>
            <w:noProof/>
            <w:webHidden/>
          </w:rPr>
          <w:fldChar w:fldCharType="begin"/>
        </w:r>
        <w:r>
          <w:rPr>
            <w:noProof/>
            <w:webHidden/>
          </w:rPr>
          <w:instrText xml:space="preserve"> PAGEREF _Toc147866466 \h </w:instrText>
        </w:r>
        <w:r>
          <w:rPr>
            <w:noProof/>
            <w:webHidden/>
          </w:rPr>
        </w:r>
        <w:r>
          <w:rPr>
            <w:noProof/>
            <w:webHidden/>
          </w:rPr>
          <w:fldChar w:fldCharType="separate"/>
        </w:r>
        <w:r w:rsidR="00D15FB3">
          <w:rPr>
            <w:noProof/>
            <w:webHidden/>
          </w:rPr>
          <w:t>10</w:t>
        </w:r>
        <w:r>
          <w:rPr>
            <w:noProof/>
            <w:webHidden/>
          </w:rPr>
          <w:fldChar w:fldCharType="end"/>
        </w:r>
      </w:hyperlink>
    </w:p>
    <w:p w14:paraId="524922CF" w14:textId="696DBC7E" w:rsidR="0051317A" w:rsidRDefault="0051317A">
      <w:pPr>
        <w:pStyle w:val="Tabladeilustraciones"/>
        <w:tabs>
          <w:tab w:val="right" w:leader="dot" w:pos="9395"/>
        </w:tabs>
        <w:rPr>
          <w:rFonts w:eastAsiaTheme="minorEastAsia"/>
          <w:noProof/>
          <w:lang w:eastAsia="es-MX"/>
        </w:rPr>
      </w:pPr>
      <w:hyperlink r:id="rId10" w:anchor="_Toc147866467" w:history="1">
        <w:r w:rsidRPr="00847012">
          <w:rPr>
            <w:rStyle w:val="Hipervnculo"/>
            <w:noProof/>
          </w:rPr>
          <w:t>Ilustración 7 implementación de mensajes para exclusión mutua</w:t>
        </w:r>
        <w:r>
          <w:rPr>
            <w:noProof/>
            <w:webHidden/>
          </w:rPr>
          <w:tab/>
        </w:r>
        <w:r>
          <w:rPr>
            <w:noProof/>
            <w:webHidden/>
          </w:rPr>
          <w:fldChar w:fldCharType="begin"/>
        </w:r>
        <w:r>
          <w:rPr>
            <w:noProof/>
            <w:webHidden/>
          </w:rPr>
          <w:instrText xml:space="preserve"> PAGEREF _Toc147866467 \h </w:instrText>
        </w:r>
        <w:r>
          <w:rPr>
            <w:noProof/>
            <w:webHidden/>
          </w:rPr>
        </w:r>
        <w:r>
          <w:rPr>
            <w:noProof/>
            <w:webHidden/>
          </w:rPr>
          <w:fldChar w:fldCharType="separate"/>
        </w:r>
        <w:r w:rsidR="00D15FB3">
          <w:rPr>
            <w:noProof/>
            <w:webHidden/>
          </w:rPr>
          <w:t>11</w:t>
        </w:r>
        <w:r>
          <w:rPr>
            <w:noProof/>
            <w:webHidden/>
          </w:rPr>
          <w:fldChar w:fldCharType="end"/>
        </w:r>
      </w:hyperlink>
    </w:p>
    <w:p w14:paraId="5AC940C1" w14:textId="3F136DA6" w:rsidR="0051317A" w:rsidRDefault="0051317A">
      <w:pPr>
        <w:pStyle w:val="Tabladeilustraciones"/>
        <w:tabs>
          <w:tab w:val="right" w:leader="dot" w:pos="9395"/>
        </w:tabs>
        <w:rPr>
          <w:rFonts w:eastAsiaTheme="minorEastAsia"/>
          <w:noProof/>
          <w:lang w:eastAsia="es-MX"/>
        </w:rPr>
      </w:pPr>
      <w:hyperlink r:id="rId11" w:anchor="_Toc147866468" w:history="1">
        <w:r w:rsidRPr="00847012">
          <w:rPr>
            <w:rStyle w:val="Hipervnculo"/>
            <w:noProof/>
          </w:rPr>
          <w:t>Ilustración 8 Implementación del productor consumidor con paso de mensajes</w:t>
        </w:r>
        <w:r>
          <w:rPr>
            <w:noProof/>
            <w:webHidden/>
          </w:rPr>
          <w:tab/>
        </w:r>
        <w:r>
          <w:rPr>
            <w:noProof/>
            <w:webHidden/>
          </w:rPr>
          <w:fldChar w:fldCharType="begin"/>
        </w:r>
        <w:r>
          <w:rPr>
            <w:noProof/>
            <w:webHidden/>
          </w:rPr>
          <w:instrText xml:space="preserve"> PAGEREF _Toc147866468 \h </w:instrText>
        </w:r>
        <w:r>
          <w:rPr>
            <w:noProof/>
            <w:webHidden/>
          </w:rPr>
        </w:r>
        <w:r>
          <w:rPr>
            <w:noProof/>
            <w:webHidden/>
          </w:rPr>
          <w:fldChar w:fldCharType="separate"/>
        </w:r>
        <w:r w:rsidR="00D15FB3">
          <w:rPr>
            <w:noProof/>
            <w:webHidden/>
          </w:rPr>
          <w:t>17</w:t>
        </w:r>
        <w:r>
          <w:rPr>
            <w:noProof/>
            <w:webHidden/>
          </w:rPr>
          <w:fldChar w:fldCharType="end"/>
        </w:r>
      </w:hyperlink>
    </w:p>
    <w:p w14:paraId="1B3F13E4" w14:textId="75C618FB" w:rsidR="00ED1182" w:rsidRDefault="0051317A" w:rsidP="00D24EFA">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571928D" w14:textId="77777777" w:rsidR="00ED1182" w:rsidRDefault="00ED1182" w:rsidP="00D24EFA">
      <w:pPr>
        <w:jc w:val="both"/>
        <w:rPr>
          <w:rFonts w:ascii="Times New Roman" w:hAnsi="Times New Roman" w:cs="Times New Roman"/>
          <w:sz w:val="24"/>
          <w:szCs w:val="24"/>
        </w:rPr>
      </w:pPr>
    </w:p>
    <w:p w14:paraId="4FCEAB80" w14:textId="12C57AB3" w:rsidR="00D24EFA" w:rsidRPr="00D24EFA" w:rsidRDefault="00D24EFA" w:rsidP="00D24EFA">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7D9D20FF" w14:textId="77777777" w:rsidR="00ED1182" w:rsidRPr="00ED1182" w:rsidRDefault="00ED1182" w:rsidP="00ED1182">
      <w:pPr>
        <w:pStyle w:val="Ttulo1"/>
        <w:rPr>
          <w:sz w:val="28"/>
          <w:szCs w:val="28"/>
        </w:rPr>
      </w:pPr>
      <w:bookmarkStart w:id="1" w:name="_Toc147866445"/>
      <w:r w:rsidRPr="00ED1182">
        <w:rPr>
          <w:rStyle w:val="Textoennegrita"/>
          <w:b/>
          <w:bCs/>
          <w:color w:val="333333"/>
          <w:sz w:val="28"/>
          <w:szCs w:val="28"/>
        </w:rPr>
        <w:lastRenderedPageBreak/>
        <w:t>Introducción</w:t>
      </w:r>
      <w:r w:rsidRPr="00ED1182">
        <w:rPr>
          <w:rStyle w:val="Textoennegrita"/>
          <w:rFonts w:ascii="Century Gothic" w:hAnsi="Century Gothic"/>
          <w:b/>
          <w:bCs/>
          <w:color w:val="333333"/>
          <w:sz w:val="28"/>
          <w:szCs w:val="28"/>
        </w:rPr>
        <w:t>:</w:t>
      </w:r>
      <w:bookmarkEnd w:id="1"/>
    </w:p>
    <w:p w14:paraId="1007D0EC" w14:textId="77777777" w:rsidR="00ED1182" w:rsidRPr="00ED1182" w:rsidRDefault="00ED1182" w:rsidP="00ED1182">
      <w:pPr>
        <w:pStyle w:val="tableparagraph"/>
        <w:shd w:val="clear" w:color="auto" w:fill="FFFFFF"/>
        <w:spacing w:before="0" w:beforeAutospacing="0" w:after="0" w:afterAutospacing="0"/>
        <w:jc w:val="both"/>
        <w:rPr>
          <w:color w:val="000000"/>
        </w:rPr>
      </w:pPr>
      <w:r w:rsidRPr="00ED1182">
        <w:rPr>
          <w:color w:val="000000"/>
        </w:rPr>
        <w:t>La exclusión mutua es un problema derivado de la concurrencia, en donde se refiere a las situaciones en las que dos o más procesos puedan coincidir en el acceso a un recurso compartido o, dicho de otra forma, que requieran coordinarse en su ejecución. Para evitar dicha coincidencia, el sistema operativo ofrece mecanismos de arbitraje que permiten coordinar la ejecución de los procesos. Para ello cuenta con diferentes soluciones tanto por hardware, por el sistema y por software.</w:t>
      </w:r>
    </w:p>
    <w:p w14:paraId="7AEB89C4" w14:textId="197CDA16" w:rsidR="007A14F0" w:rsidRPr="007A14F0" w:rsidRDefault="007A14F0" w:rsidP="007A14F0">
      <w:pPr>
        <w:pStyle w:val="Ttulo1"/>
        <w:jc w:val="both"/>
        <w:rPr>
          <w:sz w:val="28"/>
          <w:szCs w:val="28"/>
        </w:rPr>
      </w:pPr>
      <w:bookmarkStart w:id="2" w:name="_Toc147866446"/>
      <w:r w:rsidRPr="007A14F0">
        <w:rPr>
          <w:sz w:val="28"/>
          <w:szCs w:val="28"/>
        </w:rPr>
        <w:t>Listado de soluciones</w:t>
      </w:r>
      <w:bookmarkEnd w:id="2"/>
    </w:p>
    <w:p w14:paraId="5FD710BC" w14:textId="51DE3A85" w:rsidR="007A14F0" w:rsidRPr="0051317A" w:rsidRDefault="007A14F0" w:rsidP="007A14F0">
      <w:pPr>
        <w:jc w:val="both"/>
        <w:rPr>
          <w:rStyle w:val="nfasisintenso"/>
          <w:rFonts w:ascii="Times New Roman" w:hAnsi="Times New Roman" w:cs="Times New Roman"/>
        </w:rPr>
      </w:pPr>
      <w:r w:rsidRPr="0051317A">
        <w:rPr>
          <w:rStyle w:val="nfasisintenso"/>
          <w:rFonts w:ascii="Times New Roman" w:hAnsi="Times New Roman" w:cs="Times New Roman"/>
        </w:rPr>
        <w:t>Liste cada una de las diferentes soluciones para hacer cumplir la exclusión mutua.</w:t>
      </w:r>
    </w:p>
    <w:p w14:paraId="3F642B66" w14:textId="4FA29468" w:rsidR="00B04026" w:rsidRPr="0059708E" w:rsidRDefault="007A14F0" w:rsidP="00261B60">
      <w:pPr>
        <w:pStyle w:val="Prrafodelista"/>
        <w:numPr>
          <w:ilvl w:val="0"/>
          <w:numId w:val="1"/>
        </w:numPr>
        <w:tabs>
          <w:tab w:val="left" w:pos="3342"/>
        </w:tabs>
        <w:ind w:left="426"/>
        <w:jc w:val="both"/>
        <w:rPr>
          <w:rFonts w:ascii="Times New Roman" w:hAnsi="Times New Roman" w:cs="Times New Roman"/>
          <w:sz w:val="24"/>
          <w:szCs w:val="24"/>
        </w:rPr>
      </w:pPr>
      <w:r w:rsidRPr="0059708E">
        <w:rPr>
          <w:rFonts w:ascii="Times New Roman" w:hAnsi="Times New Roman" w:cs="Times New Roman"/>
          <w:b/>
          <w:bCs/>
          <w:sz w:val="24"/>
          <w:szCs w:val="24"/>
        </w:rPr>
        <w:t>Monitores:</w:t>
      </w:r>
      <w:r w:rsidR="008030E6" w:rsidRPr="0059708E">
        <w:rPr>
          <w:rFonts w:ascii="Times New Roman" w:hAnsi="Times New Roman" w:cs="Times New Roman"/>
          <w:b/>
          <w:bCs/>
          <w:sz w:val="24"/>
          <w:szCs w:val="24"/>
        </w:rPr>
        <w:t xml:space="preserve"> </w:t>
      </w:r>
    </w:p>
    <w:p w14:paraId="5AEAE34E" w14:textId="3B0565AA" w:rsidR="0059708E" w:rsidRPr="0059708E" w:rsidRDefault="0059708E" w:rsidP="0059708E">
      <w:pPr>
        <w:tabs>
          <w:tab w:val="left" w:pos="3342"/>
        </w:tabs>
        <w:ind w:left="66" w:firstLine="501"/>
        <w:jc w:val="both"/>
        <w:rPr>
          <w:rFonts w:ascii="Times New Roman" w:hAnsi="Times New Roman" w:cs="Times New Roman"/>
          <w:sz w:val="24"/>
          <w:szCs w:val="24"/>
        </w:rPr>
      </w:pPr>
      <w:r>
        <w:rPr>
          <w:rFonts w:ascii="Times New Roman" w:hAnsi="Times New Roman" w:cs="Times New Roman"/>
          <w:sz w:val="24"/>
          <w:szCs w:val="24"/>
        </w:rPr>
        <w:t>Los semáforos son un modelo en programación que permite la ejecución de procesos a través de 1 único camino controlado por el monitor contenedor, esta estrategia debe ser implementada por el programador en todo sentido, lo hace altamente personalizable pero a la vez, susceptible a fallos si no se tiene el cuidado suficiente para realizar la exclusión mutua, es relativamente fácil de aplicar conteniendo pocos elementos principales por mantener dentro del monitor(datos) y funcionalidades limitadas en cantidad para gestionar internamente los procesos (su reanudación o bloqueo).</w:t>
      </w:r>
    </w:p>
    <w:p w14:paraId="6E8ECD85" w14:textId="22D4BBF9" w:rsidR="002D510D" w:rsidRDefault="002D510D" w:rsidP="00B04026">
      <w:pPr>
        <w:tabs>
          <w:tab w:val="left" w:pos="3342"/>
        </w:tabs>
        <w:jc w:val="both"/>
        <w:rPr>
          <w:rFonts w:ascii="Times New Roman" w:hAnsi="Times New Roman" w:cs="Times New Roman"/>
          <w:sz w:val="24"/>
          <w:szCs w:val="24"/>
        </w:rPr>
      </w:pPr>
      <w:r w:rsidRPr="00B04026">
        <w:rPr>
          <w:rFonts w:ascii="Times New Roman" w:hAnsi="Times New Roman" w:cs="Times New Roman"/>
          <w:noProof/>
          <w:sz w:val="24"/>
          <w:szCs w:val="24"/>
        </w:rPr>
        <w:drawing>
          <wp:anchor distT="0" distB="0" distL="114300" distR="114300" simplePos="0" relativeHeight="251658240" behindDoc="0" locked="0" layoutInCell="1" allowOverlap="1" wp14:anchorId="7D4C25C0" wp14:editId="6342D933">
            <wp:simplePos x="0" y="0"/>
            <wp:positionH relativeFrom="column">
              <wp:posOffset>-5715</wp:posOffset>
            </wp:positionH>
            <wp:positionV relativeFrom="paragraph">
              <wp:posOffset>10160</wp:posOffset>
            </wp:positionV>
            <wp:extent cx="2237984" cy="3482340"/>
            <wp:effectExtent l="0" t="0" r="0" b="3810"/>
            <wp:wrapSquare wrapText="bothSides"/>
            <wp:docPr id="1538743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3183" name=""/>
                    <pic:cNvPicPr/>
                  </pic:nvPicPr>
                  <pic:blipFill>
                    <a:blip r:embed="rId12">
                      <a:extLst>
                        <a:ext uri="{28A0092B-C50C-407E-A947-70E740481C1C}">
                          <a14:useLocalDpi xmlns:a14="http://schemas.microsoft.com/office/drawing/2010/main" val="0"/>
                        </a:ext>
                      </a:extLst>
                    </a:blip>
                    <a:stretch>
                      <a:fillRect/>
                    </a:stretch>
                  </pic:blipFill>
                  <pic:spPr>
                    <a:xfrm>
                      <a:off x="0" y="0"/>
                      <a:ext cx="2237984" cy="3482340"/>
                    </a:xfrm>
                    <a:prstGeom prst="rect">
                      <a:avLst/>
                    </a:prstGeom>
                  </pic:spPr>
                </pic:pic>
              </a:graphicData>
            </a:graphic>
            <wp14:sizeRelH relativeFrom="page">
              <wp14:pctWidth>0</wp14:pctWidth>
            </wp14:sizeRelH>
            <wp14:sizeRelV relativeFrom="page">
              <wp14:pctHeight>0</wp14:pctHeight>
            </wp14:sizeRelV>
          </wp:anchor>
        </w:drawing>
      </w:r>
    </w:p>
    <w:p w14:paraId="6799D41B" w14:textId="77777777" w:rsidR="0059708E" w:rsidRDefault="0059708E" w:rsidP="00B04026">
      <w:pPr>
        <w:tabs>
          <w:tab w:val="left" w:pos="3342"/>
        </w:tabs>
        <w:jc w:val="both"/>
        <w:rPr>
          <w:rFonts w:ascii="Times New Roman" w:hAnsi="Times New Roman" w:cs="Times New Roman"/>
          <w:sz w:val="24"/>
          <w:szCs w:val="24"/>
        </w:rPr>
      </w:pPr>
    </w:p>
    <w:p w14:paraId="0D4C2309" w14:textId="60AC7D4D" w:rsidR="00B04026" w:rsidRDefault="00B04026"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En la </w:t>
      </w:r>
      <w:r w:rsidR="0060388E">
        <w:rPr>
          <w:rFonts w:ascii="Times New Roman" w:hAnsi="Times New Roman" w:cs="Times New Roman"/>
          <w:sz w:val="24"/>
          <w:szCs w:val="24"/>
        </w:rPr>
        <w:t>figura</w:t>
      </w:r>
      <w:r>
        <w:rPr>
          <w:rFonts w:ascii="Times New Roman" w:hAnsi="Times New Roman" w:cs="Times New Roman"/>
          <w:sz w:val="24"/>
          <w:szCs w:val="24"/>
        </w:rPr>
        <w:t xml:space="preserve"> adyacente se muestra la estructura del monitor. Contiene un único punto de entrada protegido </w:t>
      </w:r>
      <w:r w:rsidR="0060388E">
        <w:rPr>
          <w:rFonts w:ascii="Times New Roman" w:hAnsi="Times New Roman" w:cs="Times New Roman"/>
          <w:sz w:val="24"/>
          <w:szCs w:val="24"/>
        </w:rPr>
        <w:t>que,</w:t>
      </w:r>
      <w:r>
        <w:rPr>
          <w:rFonts w:ascii="Times New Roman" w:hAnsi="Times New Roman" w:cs="Times New Roman"/>
          <w:sz w:val="24"/>
          <w:szCs w:val="24"/>
        </w:rPr>
        <w:t xml:space="preserve"> en caso de recibir más de un proceso, los que lleguen después del primero serán colocados en una cola de espera</w:t>
      </w:r>
      <w:r w:rsidR="002D510D">
        <w:rPr>
          <w:rFonts w:ascii="Times New Roman" w:hAnsi="Times New Roman" w:cs="Times New Roman"/>
          <w:sz w:val="24"/>
          <w:szCs w:val="24"/>
        </w:rPr>
        <w:t xml:space="preserve"> que serán colocados como bloqueados.</w:t>
      </w:r>
    </w:p>
    <w:p w14:paraId="64677787" w14:textId="3951775C" w:rsidR="002D510D" w:rsidRDefault="002D510D"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Los procesos ingresados en el monitor pueden bloquearse a sí mismos con la función </w:t>
      </w:r>
      <w:proofErr w:type="spellStart"/>
      <w:r>
        <w:rPr>
          <w:rFonts w:ascii="Times New Roman" w:hAnsi="Times New Roman" w:cs="Times New Roman"/>
          <w:i/>
          <w:iCs/>
          <w:sz w:val="24"/>
          <w:szCs w:val="24"/>
        </w:rPr>
        <w:t>cwait</w:t>
      </w:r>
      <w:proofErr w:type="spellEnd"/>
      <w:r>
        <w:rPr>
          <w:rFonts w:ascii="Times New Roman" w:hAnsi="Times New Roman" w:cs="Times New Roman"/>
          <w:sz w:val="24"/>
          <w:szCs w:val="24"/>
        </w:rPr>
        <w:t xml:space="preserve"> que lo añadi</w:t>
      </w:r>
      <w:r w:rsidR="0060388E">
        <w:rPr>
          <w:rFonts w:ascii="Times New Roman" w:hAnsi="Times New Roman" w:cs="Times New Roman"/>
          <w:sz w:val="24"/>
          <w:szCs w:val="24"/>
        </w:rPr>
        <w:t>rá</w:t>
      </w:r>
      <w:r>
        <w:rPr>
          <w:rFonts w:ascii="Times New Roman" w:hAnsi="Times New Roman" w:cs="Times New Roman"/>
          <w:sz w:val="24"/>
          <w:szCs w:val="24"/>
        </w:rPr>
        <w:t xml:space="preserve"> a la cola de espera como bloqueado y retomado después con función </w:t>
      </w:r>
      <w:proofErr w:type="spellStart"/>
      <w:r>
        <w:rPr>
          <w:rFonts w:ascii="Times New Roman" w:hAnsi="Times New Roman" w:cs="Times New Roman"/>
          <w:i/>
          <w:iCs/>
          <w:sz w:val="24"/>
          <w:szCs w:val="24"/>
        </w:rPr>
        <w:t>cwait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
    <w:p w14:paraId="5DDDF59A" w14:textId="52F62DFB" w:rsidR="00B04026" w:rsidRDefault="00B04026" w:rsidP="00B04026">
      <w:pPr>
        <w:tabs>
          <w:tab w:val="left" w:pos="3342"/>
        </w:tabs>
        <w:jc w:val="both"/>
        <w:rPr>
          <w:rFonts w:ascii="Times New Roman" w:hAnsi="Times New Roman" w:cs="Times New Roman"/>
          <w:sz w:val="24"/>
          <w:szCs w:val="24"/>
        </w:rPr>
      </w:pPr>
    </w:p>
    <w:p w14:paraId="2CA8775C" w14:textId="77777777" w:rsidR="00B04026" w:rsidRDefault="00B04026" w:rsidP="00B04026">
      <w:pPr>
        <w:tabs>
          <w:tab w:val="left" w:pos="3342"/>
        </w:tabs>
        <w:jc w:val="both"/>
        <w:rPr>
          <w:rFonts w:ascii="Times New Roman" w:hAnsi="Times New Roman" w:cs="Times New Roman"/>
          <w:sz w:val="24"/>
          <w:szCs w:val="24"/>
        </w:rPr>
      </w:pPr>
    </w:p>
    <w:p w14:paraId="581C8761" w14:textId="77777777" w:rsidR="002D510D" w:rsidRDefault="002D510D" w:rsidP="00B04026">
      <w:pPr>
        <w:tabs>
          <w:tab w:val="left" w:pos="3342"/>
        </w:tabs>
        <w:jc w:val="both"/>
        <w:rPr>
          <w:rFonts w:ascii="Times New Roman" w:hAnsi="Times New Roman" w:cs="Times New Roman"/>
          <w:sz w:val="24"/>
          <w:szCs w:val="24"/>
        </w:rPr>
      </w:pPr>
    </w:p>
    <w:p w14:paraId="73841DA7" w14:textId="1A96D437" w:rsidR="002D510D" w:rsidRDefault="002D510D" w:rsidP="00B04026">
      <w:pPr>
        <w:tabs>
          <w:tab w:val="left" w:pos="3342"/>
        </w:tabs>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298101E" wp14:editId="688E9412">
                <wp:simplePos x="0" y="0"/>
                <wp:positionH relativeFrom="column">
                  <wp:posOffset>-5715</wp:posOffset>
                </wp:positionH>
                <wp:positionV relativeFrom="paragraph">
                  <wp:posOffset>216535</wp:posOffset>
                </wp:positionV>
                <wp:extent cx="2237740" cy="635"/>
                <wp:effectExtent l="0" t="0" r="0" b="0"/>
                <wp:wrapSquare wrapText="bothSides"/>
                <wp:docPr id="2107250758" name="Cuadro de texto 1"/>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wps:spPr>
                      <wps:txbx>
                        <w:txbxContent>
                          <w:p w14:paraId="7698C288" w14:textId="59FE86CA" w:rsidR="00B04026" w:rsidRPr="0076670B" w:rsidRDefault="00B04026" w:rsidP="00B04026">
                            <w:pPr>
                              <w:pStyle w:val="Descripcin"/>
                              <w:rPr>
                                <w:rFonts w:ascii="Times New Roman" w:hAnsi="Times New Roman" w:cs="Times New Roman"/>
                                <w:sz w:val="24"/>
                                <w:szCs w:val="24"/>
                              </w:rPr>
                            </w:pPr>
                            <w:bookmarkStart w:id="3" w:name="_Toc147866461"/>
                            <w:r>
                              <w:t xml:space="preserve">Ilustración </w:t>
                            </w:r>
                            <w:fldSimple w:instr=" SEQ Ilustración \* ARABIC ">
                              <w:r w:rsidR="00D15FB3">
                                <w:rPr>
                                  <w:noProof/>
                                </w:rPr>
                                <w:t>1</w:t>
                              </w:r>
                            </w:fldSimple>
                            <w:r>
                              <w:t xml:space="preserve"> figura 5.15 capitulo 5 "Concurrencia, exclusión mutua y sincronización"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8101E" id="_x0000_t202" coordsize="21600,21600" o:spt="202" path="m,l,21600r21600,l21600,xe">
                <v:stroke joinstyle="miter"/>
                <v:path gradientshapeok="t" o:connecttype="rect"/>
              </v:shapetype>
              <v:shape id="Cuadro de texto 1" o:spid="_x0000_s1026" type="#_x0000_t202" style="position:absolute;left:0;text-align:left;margin-left:-.45pt;margin-top:17.05pt;width:17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" stroked="f">
                <v:textbox style="mso-fit-shape-to-text:t" inset="0,0,0,0">
                  <w:txbxContent>
                    <w:p w14:paraId="7698C288" w14:textId="59FE86CA" w:rsidR="00B04026" w:rsidRPr="0076670B" w:rsidRDefault="00B04026" w:rsidP="00B04026">
                      <w:pPr>
                        <w:pStyle w:val="Descripcin"/>
                        <w:rPr>
                          <w:rFonts w:ascii="Times New Roman" w:hAnsi="Times New Roman" w:cs="Times New Roman"/>
                          <w:sz w:val="24"/>
                          <w:szCs w:val="24"/>
                        </w:rPr>
                      </w:pPr>
                      <w:bookmarkStart w:id="4" w:name="_Toc147866461"/>
                      <w:r>
                        <w:t xml:space="preserve">Ilustración </w:t>
                      </w:r>
                      <w:fldSimple w:instr=" SEQ Ilustración \* ARABIC ">
                        <w:r w:rsidR="00D15FB3">
                          <w:rPr>
                            <w:noProof/>
                          </w:rPr>
                          <w:t>1</w:t>
                        </w:r>
                      </w:fldSimple>
                      <w:r>
                        <w:t xml:space="preserve"> figura 5.15 capitulo 5 "Concurrencia, exclusión mutua y sincronización"</w:t>
                      </w:r>
                      <w:bookmarkEnd w:id="4"/>
                    </w:p>
                  </w:txbxContent>
                </v:textbox>
                <w10:wrap type="square"/>
              </v:shape>
            </w:pict>
          </mc:Fallback>
        </mc:AlternateContent>
      </w:r>
    </w:p>
    <w:p w14:paraId="7B8D7530" w14:textId="5D99CF6E" w:rsidR="002D510D" w:rsidRDefault="002D510D" w:rsidP="00B04026">
      <w:pPr>
        <w:tabs>
          <w:tab w:val="left" w:pos="3342"/>
        </w:tabs>
        <w:jc w:val="both"/>
        <w:rPr>
          <w:rFonts w:ascii="Times New Roman" w:hAnsi="Times New Roman" w:cs="Times New Roman"/>
          <w:sz w:val="24"/>
          <w:szCs w:val="24"/>
        </w:rPr>
      </w:pPr>
    </w:p>
    <w:p w14:paraId="728065F7" w14:textId="77777777" w:rsidR="0060388E" w:rsidRDefault="0060388E">
      <w:pPr>
        <w:rPr>
          <w:rFonts w:ascii="Times New Roman" w:hAnsi="Times New Roman" w:cs="Times New Roman"/>
          <w:b/>
          <w:bCs/>
          <w:sz w:val="24"/>
          <w:szCs w:val="24"/>
        </w:rPr>
      </w:pPr>
      <w:r>
        <w:rPr>
          <w:rFonts w:ascii="Times New Roman" w:hAnsi="Times New Roman" w:cs="Times New Roman"/>
          <w:b/>
          <w:bCs/>
          <w:sz w:val="24"/>
          <w:szCs w:val="24"/>
        </w:rPr>
        <w:br w:type="page"/>
      </w:r>
    </w:p>
    <w:p w14:paraId="5466A639" w14:textId="494EE3A7" w:rsidR="007A14F0" w:rsidRPr="008616FA"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lastRenderedPageBreak/>
        <w:t>Semáforos:</w:t>
      </w:r>
      <w:r w:rsidR="008030E6">
        <w:rPr>
          <w:rFonts w:ascii="Times New Roman" w:hAnsi="Times New Roman" w:cs="Times New Roman"/>
          <w:b/>
          <w:bCs/>
          <w:sz w:val="24"/>
          <w:szCs w:val="24"/>
        </w:rPr>
        <w:t xml:space="preserve"> </w:t>
      </w:r>
      <w:r w:rsidR="008616FA" w:rsidRPr="008616FA">
        <w:rPr>
          <w:rFonts w:ascii="Times New Roman" w:hAnsi="Times New Roman" w:cs="Times New Roman"/>
          <w:sz w:val="24"/>
          <w:szCs w:val="24"/>
        </w:rPr>
        <w:t xml:space="preserve">Variable </w:t>
      </w:r>
      <w:r w:rsidR="008616FA">
        <w:rPr>
          <w:rFonts w:ascii="Times New Roman" w:hAnsi="Times New Roman" w:cs="Times New Roman"/>
          <w:sz w:val="24"/>
          <w:szCs w:val="24"/>
        </w:rPr>
        <w:t>numérica entera que define 3 operaciones diferentes</w:t>
      </w:r>
    </w:p>
    <w:p w14:paraId="5128415B" w14:textId="681CE1E0" w:rsidR="008616FA" w:rsidRDefault="00233A93" w:rsidP="008616FA">
      <w:pPr>
        <w:pStyle w:val="Prrafodelista"/>
        <w:numPr>
          <w:ilvl w:val="0"/>
          <w:numId w:val="2"/>
        </w:numPr>
        <w:tabs>
          <w:tab w:val="left" w:pos="3342"/>
        </w:tabs>
        <w:jc w:val="both"/>
        <w:rPr>
          <w:rFonts w:ascii="Times New Roman" w:hAnsi="Times New Roman" w:cs="Times New Roman"/>
          <w:sz w:val="24"/>
          <w:szCs w:val="24"/>
        </w:rPr>
      </w:pPr>
      <w:r w:rsidRPr="00233A93">
        <w:rPr>
          <w:rFonts w:ascii="Times New Roman" w:hAnsi="Times New Roman" w:cs="Times New Roman"/>
          <w:sz w:val="24"/>
          <w:szCs w:val="24"/>
        </w:rPr>
        <w:t>Inicialización</w:t>
      </w:r>
      <w:r>
        <w:rPr>
          <w:rFonts w:ascii="Times New Roman" w:hAnsi="Times New Roman" w:cs="Times New Roman"/>
          <w:sz w:val="24"/>
          <w:szCs w:val="24"/>
        </w:rPr>
        <w:t>: se puede inicializar a un valor no negativo.</w:t>
      </w:r>
    </w:p>
    <w:p w14:paraId="509A60C3" w14:textId="26221396" w:rsidR="00233A93"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semWait</w:t>
      </w:r>
      <w:r>
        <w:rPr>
          <w:rFonts w:ascii="Times New Roman" w:hAnsi="Times New Roman" w:cs="Times New Roman"/>
          <w:sz w:val="24"/>
          <w:szCs w:val="24"/>
        </w:rPr>
        <w:t>: decrementa el valor del semáforo que al ser negativo bloquea al proceso ejecutado en semWait.</w:t>
      </w:r>
    </w:p>
    <w:p w14:paraId="795792C2" w14:textId="1527CE1B" w:rsidR="00233A93" w:rsidRPr="00D32C56"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semSignal</w:t>
      </w:r>
      <w:r>
        <w:rPr>
          <w:rFonts w:ascii="Times New Roman" w:hAnsi="Times New Roman" w:cs="Times New Roman"/>
          <w:sz w:val="24"/>
          <w:szCs w:val="24"/>
        </w:rPr>
        <w:t xml:space="preserve"> incrementa el valor del semáforo. SI el valor es menor o igual a 0 entones se desbloquea</w:t>
      </w:r>
      <w:r w:rsidR="00BD305C">
        <w:rPr>
          <w:rFonts w:ascii="Times New Roman" w:hAnsi="Times New Roman" w:cs="Times New Roman"/>
          <w:sz w:val="24"/>
          <w:szCs w:val="24"/>
        </w:rPr>
        <w:t xml:space="preserve"> un proceso bloqueado por </w:t>
      </w:r>
      <w:r w:rsidR="00BD305C">
        <w:rPr>
          <w:rFonts w:ascii="Times New Roman" w:hAnsi="Times New Roman" w:cs="Times New Roman"/>
          <w:i/>
          <w:iCs/>
          <w:sz w:val="24"/>
          <w:szCs w:val="24"/>
        </w:rPr>
        <w:t>semWait.</w:t>
      </w:r>
    </w:p>
    <w:p w14:paraId="5EA4D6FA" w14:textId="77777777" w:rsidR="00CE09DC" w:rsidRDefault="007A14F0" w:rsidP="00D32C56">
      <w:pPr>
        <w:pStyle w:val="Prrafodelista"/>
        <w:numPr>
          <w:ilvl w:val="0"/>
          <w:numId w:val="1"/>
        </w:numPr>
        <w:tabs>
          <w:tab w:val="left" w:pos="3342"/>
        </w:tabs>
        <w:ind w:left="426"/>
        <w:jc w:val="both"/>
        <w:rPr>
          <w:rFonts w:ascii="Times New Roman" w:hAnsi="Times New Roman" w:cs="Times New Roman"/>
          <w:sz w:val="24"/>
          <w:szCs w:val="24"/>
        </w:rPr>
      </w:pPr>
      <w:r w:rsidRPr="00D32C56">
        <w:rPr>
          <w:rFonts w:ascii="Times New Roman" w:hAnsi="Times New Roman" w:cs="Times New Roman"/>
          <w:b/>
          <w:bCs/>
          <w:sz w:val="24"/>
          <w:szCs w:val="24"/>
        </w:rPr>
        <w:t>Mutex:</w:t>
      </w:r>
      <w:r w:rsidR="008030E6" w:rsidRPr="00D32C56">
        <w:rPr>
          <w:rFonts w:ascii="Times New Roman" w:hAnsi="Times New Roman" w:cs="Times New Roman"/>
          <w:sz w:val="24"/>
          <w:szCs w:val="24"/>
        </w:rPr>
        <w:t xml:space="preserve"> </w:t>
      </w:r>
    </w:p>
    <w:p w14:paraId="364EC73F" w14:textId="3935C3C9" w:rsidR="001A1B1B" w:rsidRPr="00CE09DC" w:rsidRDefault="001A1B1B" w:rsidP="00CE09DC">
      <w:pPr>
        <w:tabs>
          <w:tab w:val="left" w:pos="3342"/>
        </w:tabs>
        <w:ind w:left="66" w:firstLine="360"/>
        <w:jc w:val="both"/>
        <w:rPr>
          <w:rFonts w:ascii="Times New Roman" w:hAnsi="Times New Roman" w:cs="Times New Roman"/>
          <w:sz w:val="24"/>
          <w:szCs w:val="24"/>
        </w:rPr>
      </w:pPr>
      <w:r w:rsidRPr="00CE09DC">
        <w:rPr>
          <w:rFonts w:ascii="Times New Roman" w:hAnsi="Times New Roman" w:cs="Times New Roman"/>
          <w:sz w:val="24"/>
          <w:szCs w:val="24"/>
        </w:rPr>
        <w:t>Tipo de semáforo que como su nombre lo indica, su valor oscila entre 1 y 0 para la ejecución de procesos. Así mismo cuenta con 3 operaciones propias.</w:t>
      </w:r>
    </w:p>
    <w:p w14:paraId="073E812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Inicialización: puede ser declarado en 0 o 1.</w:t>
      </w:r>
    </w:p>
    <w:p w14:paraId="03EC55D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sidRPr="00BD305C">
        <w:rPr>
          <w:rFonts w:ascii="Times New Roman" w:hAnsi="Times New Roman" w:cs="Times New Roman"/>
          <w:sz w:val="24"/>
          <w:szCs w:val="24"/>
        </w:rPr>
        <w:t>Método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semWaiB</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comprueba el valor del semáforo. Si el valor esta asignado a 0 el proceso será bloqueado. Si el valor esta asignado a 1 permite al proceso continuar con su ejecución, pero cambiando el semáforo a 0.</w:t>
      </w:r>
    </w:p>
    <w:p w14:paraId="48C93E4B" w14:textId="3CEA83DF" w:rsidR="007A14F0" w:rsidRPr="00F20033" w:rsidRDefault="001A1B1B" w:rsidP="00F20033">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semSignalB</w:t>
      </w:r>
      <w:proofErr w:type="spellEnd"/>
      <w:r>
        <w:rPr>
          <w:rFonts w:ascii="Times New Roman" w:hAnsi="Times New Roman" w:cs="Times New Roman"/>
          <w:sz w:val="24"/>
          <w:szCs w:val="24"/>
        </w:rPr>
        <w:t>: comprueba si existe un proceso bloqueado en el semáforo. En caso de existir, lo desbloquea. Si no hay procesos bloqueados, el semáforo será asignado a 1.</w:t>
      </w:r>
    </w:p>
    <w:p w14:paraId="7F02ECA7" w14:textId="77777777" w:rsidR="00CE09DC" w:rsidRDefault="007A14F0" w:rsidP="00BD3428">
      <w:pPr>
        <w:pStyle w:val="Prrafodelista"/>
        <w:numPr>
          <w:ilvl w:val="0"/>
          <w:numId w:val="1"/>
        </w:numPr>
        <w:tabs>
          <w:tab w:val="left" w:pos="3342"/>
        </w:tabs>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t>Dekker</w:t>
      </w:r>
      <w:proofErr w:type="spellEnd"/>
      <w:r w:rsidRPr="008030E6">
        <w:rPr>
          <w:rFonts w:ascii="Times New Roman" w:hAnsi="Times New Roman" w:cs="Times New Roman"/>
          <w:b/>
          <w:bCs/>
          <w:sz w:val="24"/>
          <w:szCs w:val="24"/>
        </w:rPr>
        <w:t>:</w:t>
      </w:r>
      <w:r w:rsidR="008030E6">
        <w:rPr>
          <w:rFonts w:ascii="Times New Roman" w:hAnsi="Times New Roman" w:cs="Times New Roman"/>
          <w:sz w:val="24"/>
          <w:szCs w:val="24"/>
        </w:rPr>
        <w:t xml:space="preserve"> </w:t>
      </w:r>
    </w:p>
    <w:p w14:paraId="7686519C" w14:textId="14F137E8" w:rsidR="00BD3428" w:rsidRPr="00CE09DC" w:rsidRDefault="00BD3428" w:rsidP="00CE09DC">
      <w:pPr>
        <w:tabs>
          <w:tab w:val="left" w:pos="3342"/>
        </w:tabs>
        <w:ind w:left="66" w:firstLine="360"/>
        <w:jc w:val="both"/>
        <w:rPr>
          <w:rFonts w:ascii="Times New Roman" w:hAnsi="Times New Roman" w:cs="Times New Roman"/>
          <w:sz w:val="24"/>
          <w:szCs w:val="24"/>
        </w:rPr>
      </w:pPr>
      <w:r w:rsidRPr="00CE09DC">
        <w:rPr>
          <w:rFonts w:ascii="Times New Roman" w:hAnsi="Times New Roman" w:cs="Times New Roman"/>
          <w:sz w:val="24"/>
          <w:szCs w:val="24"/>
        </w:rPr>
        <w:t xml:space="preserve">Solución que se describe como un sistema de turnos para la ejecución de procesos que requieran acceder a su sección critica. La intención de este </w:t>
      </w:r>
      <w:r w:rsidR="00007176" w:rsidRPr="00CE09DC">
        <w:rPr>
          <w:rFonts w:ascii="Times New Roman" w:hAnsi="Times New Roman" w:cs="Times New Roman"/>
          <w:sz w:val="24"/>
          <w:szCs w:val="24"/>
        </w:rPr>
        <w:t>algoritmo</w:t>
      </w:r>
      <w:r w:rsidRPr="00CE09DC">
        <w:rPr>
          <w:rFonts w:ascii="Times New Roman" w:hAnsi="Times New Roman" w:cs="Times New Roman"/>
          <w:sz w:val="24"/>
          <w:szCs w:val="24"/>
        </w:rPr>
        <w:t xml:space="preserve"> es hacer que se compruebe constantemente el estado de procesos </w:t>
      </w:r>
      <w:r w:rsidRPr="00CE09DC">
        <w:rPr>
          <w:rFonts w:ascii="Times New Roman" w:hAnsi="Times New Roman" w:cs="Times New Roman"/>
          <w:b/>
          <w:bCs/>
          <w:sz w:val="24"/>
          <w:szCs w:val="24"/>
        </w:rPr>
        <w:t xml:space="preserve">P1 </w:t>
      </w:r>
      <w:r w:rsidRPr="00CE09DC">
        <w:rPr>
          <w:rFonts w:ascii="Times New Roman" w:hAnsi="Times New Roman" w:cs="Times New Roman"/>
          <w:sz w:val="24"/>
          <w:szCs w:val="24"/>
        </w:rPr>
        <w:t xml:space="preserve">y </w:t>
      </w:r>
      <w:r w:rsidRPr="00CE09DC">
        <w:rPr>
          <w:rFonts w:ascii="Times New Roman" w:hAnsi="Times New Roman" w:cs="Times New Roman"/>
          <w:b/>
          <w:bCs/>
          <w:sz w:val="24"/>
          <w:szCs w:val="24"/>
        </w:rPr>
        <w:t>P</w:t>
      </w:r>
      <w:r w:rsidR="002E02AA">
        <w:rPr>
          <w:rFonts w:ascii="Times New Roman" w:hAnsi="Times New Roman" w:cs="Times New Roman"/>
          <w:b/>
          <w:bCs/>
          <w:sz w:val="24"/>
          <w:szCs w:val="24"/>
        </w:rPr>
        <w:t>0</w:t>
      </w:r>
      <w:r w:rsidRPr="00CE09DC">
        <w:rPr>
          <w:rFonts w:ascii="Times New Roman" w:hAnsi="Times New Roman" w:cs="Times New Roman"/>
          <w:sz w:val="24"/>
          <w:szCs w:val="24"/>
        </w:rPr>
        <w:t xml:space="preserve">, el chequeo constante del estado permitirá saber si el proceso requiere entrar a su sección critica siendo que, si el estado de </w:t>
      </w:r>
      <w:r w:rsidRPr="00CE09DC">
        <w:rPr>
          <w:rFonts w:ascii="Times New Roman" w:hAnsi="Times New Roman" w:cs="Times New Roman"/>
          <w:b/>
          <w:bCs/>
          <w:sz w:val="24"/>
          <w:szCs w:val="24"/>
        </w:rPr>
        <w:t>P1</w:t>
      </w:r>
      <w:r w:rsidRPr="00CE09DC">
        <w:rPr>
          <w:rFonts w:ascii="Times New Roman" w:hAnsi="Times New Roman" w:cs="Times New Roman"/>
          <w:sz w:val="24"/>
          <w:szCs w:val="24"/>
        </w:rPr>
        <w:t xml:space="preserve"> es falso, </w:t>
      </w:r>
      <w:r w:rsidRPr="00CE09DC">
        <w:rPr>
          <w:rFonts w:ascii="Times New Roman" w:hAnsi="Times New Roman" w:cs="Times New Roman"/>
          <w:b/>
          <w:bCs/>
          <w:sz w:val="24"/>
          <w:szCs w:val="24"/>
        </w:rPr>
        <w:t>P0</w:t>
      </w:r>
      <w:r w:rsidRPr="00CE09DC">
        <w:rPr>
          <w:rFonts w:ascii="Times New Roman" w:hAnsi="Times New Roman" w:cs="Times New Roman"/>
          <w:sz w:val="24"/>
          <w:szCs w:val="24"/>
        </w:rPr>
        <w:t xml:space="preserve"> intentará entrar a su sección critica (solo cuando el estado de </w:t>
      </w:r>
      <w:r w:rsidRPr="00CE09DC">
        <w:rPr>
          <w:rFonts w:ascii="Times New Roman" w:hAnsi="Times New Roman" w:cs="Times New Roman"/>
          <w:b/>
          <w:bCs/>
          <w:sz w:val="24"/>
          <w:szCs w:val="24"/>
        </w:rPr>
        <w:t>P0</w:t>
      </w:r>
      <w:r w:rsidRPr="00CE09DC">
        <w:rPr>
          <w:rFonts w:ascii="Times New Roman" w:hAnsi="Times New Roman" w:cs="Times New Roman"/>
          <w:sz w:val="24"/>
          <w:szCs w:val="24"/>
        </w:rPr>
        <w:t xml:space="preserve"> sea verdadero) pero si </w:t>
      </w:r>
      <w:r w:rsidRPr="00CE09DC">
        <w:rPr>
          <w:rFonts w:ascii="Times New Roman" w:hAnsi="Times New Roman" w:cs="Times New Roman"/>
          <w:b/>
          <w:bCs/>
          <w:sz w:val="24"/>
          <w:szCs w:val="24"/>
        </w:rPr>
        <w:t xml:space="preserve">P1 </w:t>
      </w:r>
      <w:r w:rsidRPr="00CE09DC">
        <w:rPr>
          <w:rFonts w:ascii="Times New Roman" w:hAnsi="Times New Roman" w:cs="Times New Roman"/>
          <w:sz w:val="24"/>
          <w:szCs w:val="24"/>
        </w:rPr>
        <w:t xml:space="preserve">quiere acceder a esta sección, entonces </w:t>
      </w:r>
      <w:r w:rsidRPr="00CE09DC">
        <w:rPr>
          <w:rFonts w:ascii="Times New Roman" w:hAnsi="Times New Roman" w:cs="Times New Roman"/>
          <w:b/>
          <w:bCs/>
          <w:sz w:val="24"/>
          <w:szCs w:val="24"/>
        </w:rPr>
        <w:t>P0</w:t>
      </w:r>
      <w:r w:rsidRPr="00CE09DC">
        <w:rPr>
          <w:rFonts w:ascii="Times New Roman" w:hAnsi="Times New Roman" w:cs="Times New Roman"/>
          <w:sz w:val="24"/>
          <w:szCs w:val="24"/>
        </w:rPr>
        <w:t xml:space="preserve"> deberá consultar su turno que será 0. Cuando es el turno de uno de los procesos estos deben insistir constantemente en la obtención del recurso a la vez que se comprueba e</w:t>
      </w:r>
      <w:r w:rsidR="006F34AA">
        <w:rPr>
          <w:rFonts w:ascii="Times New Roman" w:hAnsi="Times New Roman" w:cs="Times New Roman"/>
          <w:sz w:val="24"/>
          <w:szCs w:val="24"/>
        </w:rPr>
        <w:t>l</w:t>
      </w:r>
      <w:r w:rsidRPr="00CE09DC">
        <w:rPr>
          <w:rFonts w:ascii="Times New Roman" w:hAnsi="Times New Roman" w:cs="Times New Roman"/>
          <w:sz w:val="24"/>
          <w:szCs w:val="24"/>
        </w:rPr>
        <w:t xml:space="preserve"> estado del proceso en conjunto, cuando </w:t>
      </w:r>
      <w:r w:rsidR="00D91999" w:rsidRPr="00CE09DC">
        <w:rPr>
          <w:rFonts w:ascii="Times New Roman" w:hAnsi="Times New Roman" w:cs="Times New Roman"/>
          <w:sz w:val="24"/>
          <w:szCs w:val="24"/>
        </w:rPr>
        <w:t>cualquiera de los procesos ya salió</w:t>
      </w:r>
      <w:r w:rsidRPr="00CE09DC">
        <w:rPr>
          <w:rFonts w:ascii="Times New Roman" w:hAnsi="Times New Roman" w:cs="Times New Roman"/>
          <w:sz w:val="24"/>
          <w:szCs w:val="24"/>
        </w:rPr>
        <w:t xml:space="preserve"> de su sección critica, se establece el estado a falso y coloca el valor del turno a 1 o 0 respectivamente para que el otro proceso pueda insistir en su lugar</w:t>
      </w:r>
      <w:r w:rsidR="00D91999" w:rsidRPr="00CE09DC">
        <w:rPr>
          <w:rFonts w:ascii="Times New Roman" w:hAnsi="Times New Roman" w:cs="Times New Roman"/>
          <w:sz w:val="24"/>
          <w:szCs w:val="24"/>
        </w:rPr>
        <w:t>.</w:t>
      </w:r>
    </w:p>
    <w:p w14:paraId="1FB57FCB" w14:textId="321183D5" w:rsidR="007872AF" w:rsidRPr="007872AF" w:rsidRDefault="00007176" w:rsidP="00007176">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Esta solución es resultado de 2 de sus 4 variaciones anteriores que combina la primera solución y la </w:t>
      </w:r>
      <w:r w:rsidR="00DF40E6">
        <w:rPr>
          <w:rFonts w:ascii="Times New Roman" w:hAnsi="Times New Roman" w:cs="Times New Roman"/>
          <w:sz w:val="24"/>
          <w:szCs w:val="24"/>
        </w:rPr>
        <w:t>última</w:t>
      </w:r>
      <w:r>
        <w:rPr>
          <w:rFonts w:ascii="Times New Roman" w:hAnsi="Times New Roman" w:cs="Times New Roman"/>
          <w:sz w:val="24"/>
          <w:szCs w:val="24"/>
        </w:rPr>
        <w:t xml:space="preserve"> simultáneamente donde la primera garantizaba exclusión mutua pero su ritmo y velocidad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determinada por el proceso más lento en la lista</w:t>
      </w:r>
      <w:r w:rsidR="00DF40E6">
        <w:rPr>
          <w:rFonts w:ascii="Times New Roman" w:hAnsi="Times New Roman" w:cs="Times New Roman"/>
          <w:sz w:val="24"/>
          <w:szCs w:val="24"/>
        </w:rPr>
        <w:t xml:space="preserve"> y el último que aun sin tener procesos sin interbloqueo existía la posibilidad de dejar un proceso en espera a un evento que puede no ocurrir.</w:t>
      </w:r>
    </w:p>
    <w:p w14:paraId="4EB72100" w14:textId="77777777" w:rsidR="00735543"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sidR="008030E6">
        <w:rPr>
          <w:rFonts w:ascii="Times New Roman" w:hAnsi="Times New Roman" w:cs="Times New Roman"/>
          <w:sz w:val="24"/>
          <w:szCs w:val="24"/>
        </w:rPr>
        <w:t xml:space="preserve"> </w:t>
      </w:r>
    </w:p>
    <w:p w14:paraId="5D6BD7E6" w14:textId="45A46978" w:rsidR="007A14F0" w:rsidRDefault="00854E98"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El algoritmo de Peterson llega como una alternativa para el algoritmo de </w:t>
      </w:r>
      <w:proofErr w:type="spellStart"/>
      <w:r w:rsidRPr="0060388E">
        <w:rPr>
          <w:rFonts w:ascii="Times New Roman" w:hAnsi="Times New Roman" w:cs="Times New Roman"/>
          <w:i/>
          <w:iCs/>
          <w:sz w:val="24"/>
          <w:szCs w:val="24"/>
        </w:rPr>
        <w:t>Dek</w:t>
      </w:r>
      <w:r w:rsidR="000419C6" w:rsidRPr="0060388E">
        <w:rPr>
          <w:rFonts w:ascii="Times New Roman" w:hAnsi="Times New Roman" w:cs="Times New Roman"/>
          <w:i/>
          <w:iCs/>
          <w:sz w:val="24"/>
          <w:szCs w:val="24"/>
        </w:rPr>
        <w:t>k</w:t>
      </w:r>
      <w:r w:rsidRPr="0060388E">
        <w:rPr>
          <w:rFonts w:ascii="Times New Roman" w:hAnsi="Times New Roman" w:cs="Times New Roman"/>
          <w:i/>
          <w:iCs/>
          <w:sz w:val="24"/>
          <w:szCs w:val="24"/>
        </w:rPr>
        <w:t>er</w:t>
      </w:r>
      <w:proofErr w:type="spellEnd"/>
      <w:r>
        <w:rPr>
          <w:rFonts w:ascii="Times New Roman" w:hAnsi="Times New Roman" w:cs="Times New Roman"/>
          <w:sz w:val="24"/>
          <w:szCs w:val="24"/>
        </w:rPr>
        <w:t xml:space="preserve">, </w:t>
      </w:r>
      <w:r w:rsidR="00D059FD">
        <w:rPr>
          <w:rFonts w:ascii="Times New Roman" w:hAnsi="Times New Roman" w:cs="Times New Roman"/>
          <w:sz w:val="24"/>
          <w:szCs w:val="24"/>
        </w:rPr>
        <w:t>que,</w:t>
      </w:r>
      <w:r>
        <w:rPr>
          <w:rFonts w:ascii="Times New Roman" w:hAnsi="Times New Roman" w:cs="Times New Roman"/>
          <w:sz w:val="24"/>
          <w:szCs w:val="24"/>
        </w:rPr>
        <w:t xml:space="preserve"> aun resolviendo la exclusión mutua, generaba un</w:t>
      </w:r>
      <w:r w:rsidR="00CE09DC">
        <w:rPr>
          <w:rFonts w:ascii="Times New Roman" w:hAnsi="Times New Roman" w:cs="Times New Roman"/>
          <w:sz w:val="24"/>
          <w:szCs w:val="24"/>
        </w:rPr>
        <w:t xml:space="preserve"> </w:t>
      </w:r>
      <w:r>
        <w:rPr>
          <w:rFonts w:ascii="Times New Roman" w:hAnsi="Times New Roman" w:cs="Times New Roman"/>
          <w:sz w:val="24"/>
          <w:szCs w:val="24"/>
        </w:rPr>
        <w:t>programa extenso y difícil de seguir y comprobar.</w:t>
      </w:r>
    </w:p>
    <w:p w14:paraId="41B818D7" w14:textId="58439979" w:rsidR="008E6C6D" w:rsidRPr="008E6C6D" w:rsidRDefault="007A14F0" w:rsidP="008E6C6D">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sidR="008030E6">
        <w:rPr>
          <w:rFonts w:ascii="Times New Roman" w:hAnsi="Times New Roman" w:cs="Times New Roman"/>
          <w:sz w:val="24"/>
          <w:szCs w:val="24"/>
        </w:rPr>
        <w:t xml:space="preserve"> </w:t>
      </w:r>
    </w:p>
    <w:p w14:paraId="1FC47E45" w14:textId="7A28DDE8" w:rsidR="008E6C6D" w:rsidRDefault="00070819" w:rsidP="008E6C6D">
      <w:pPr>
        <w:tabs>
          <w:tab w:val="left" w:pos="3342"/>
        </w:tabs>
        <w:ind w:left="66" w:firstLine="360"/>
        <w:jc w:val="both"/>
        <w:rPr>
          <w:rFonts w:ascii="Times New Roman" w:hAnsi="Times New Roman" w:cs="Times New Roman"/>
          <w:sz w:val="24"/>
          <w:szCs w:val="24"/>
        </w:rPr>
      </w:pPr>
      <w:r>
        <w:rPr>
          <w:rFonts w:ascii="Times New Roman" w:hAnsi="Times New Roman" w:cs="Times New Roman"/>
          <w:sz w:val="24"/>
          <w:szCs w:val="24"/>
        </w:rPr>
        <w:t>El paso de mensajes hace que los procesos interactúen entre ellos, el paso de mensajes debe satisfacer 2 condiciones, ser sincronizados y realizar comunicación. Esto debido a que con la sincronización se logra la exclusión mutua en cooperación y así mismo, es posible que los procesos necesiten comunicarse enviándose información relevante para su resolución.</w:t>
      </w:r>
    </w:p>
    <w:p w14:paraId="1F1BB5A9" w14:textId="0FA1519C" w:rsidR="007A14F0" w:rsidRPr="007A14F0" w:rsidRDefault="00615F60" w:rsidP="007A14F0">
      <w:pPr>
        <w:pStyle w:val="Ttulo1"/>
        <w:jc w:val="both"/>
        <w:rPr>
          <w:sz w:val="28"/>
          <w:szCs w:val="28"/>
        </w:rPr>
      </w:pPr>
      <w:bookmarkStart w:id="5" w:name="_Toc147866447"/>
      <w:r>
        <w:rPr>
          <w:sz w:val="28"/>
          <w:szCs w:val="28"/>
        </w:rPr>
        <w:lastRenderedPageBreak/>
        <w:t>Identificación de ejemplos de las soluciones.</w:t>
      </w:r>
      <w:bookmarkEnd w:id="5"/>
    </w:p>
    <w:p w14:paraId="2077CE2F" w14:textId="77777777" w:rsidR="006F34AA"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p>
    <w:p w14:paraId="717CBEE9" w14:textId="4F739715" w:rsidR="008030E6" w:rsidRPr="006F34AA" w:rsidRDefault="002D510D" w:rsidP="006F34AA">
      <w:pPr>
        <w:tabs>
          <w:tab w:val="left" w:pos="3342"/>
        </w:tabs>
        <w:ind w:left="66" w:firstLine="501"/>
        <w:jc w:val="both"/>
        <w:rPr>
          <w:rFonts w:ascii="Times New Roman" w:hAnsi="Times New Roman" w:cs="Times New Roman"/>
          <w:b/>
          <w:bCs/>
          <w:sz w:val="24"/>
          <w:szCs w:val="24"/>
        </w:rPr>
      </w:pPr>
      <w:r w:rsidRPr="006F34AA">
        <w:rPr>
          <w:rFonts w:ascii="Times New Roman" w:hAnsi="Times New Roman" w:cs="Times New Roman"/>
          <w:sz w:val="24"/>
          <w:szCs w:val="24"/>
        </w:rPr>
        <w:t xml:space="preserve">Utilizando el problema </w:t>
      </w:r>
      <w:r w:rsidRPr="006F34AA">
        <w:rPr>
          <w:rFonts w:ascii="Times New Roman" w:hAnsi="Times New Roman" w:cs="Times New Roman"/>
          <w:i/>
          <w:iCs/>
          <w:sz w:val="24"/>
          <w:szCs w:val="24"/>
        </w:rPr>
        <w:t>productor/consumidor</w:t>
      </w:r>
      <w:r w:rsidRPr="006F34AA">
        <w:rPr>
          <w:rFonts w:ascii="Times New Roman" w:hAnsi="Times New Roman" w:cs="Times New Roman"/>
          <w:sz w:val="24"/>
          <w:szCs w:val="24"/>
        </w:rPr>
        <w:t xml:space="preserve"> </w:t>
      </w:r>
      <w:r w:rsidR="008946C6" w:rsidRPr="006F34AA">
        <w:rPr>
          <w:rFonts w:ascii="Times New Roman" w:hAnsi="Times New Roman" w:cs="Times New Roman"/>
          <w:sz w:val="24"/>
          <w:szCs w:val="24"/>
        </w:rPr>
        <w:t xml:space="preserve">tomaremos al monitor como un </w:t>
      </w:r>
      <w:r w:rsidR="0056763B" w:rsidRPr="006F34AA">
        <w:rPr>
          <w:rFonts w:ascii="Times New Roman" w:hAnsi="Times New Roman" w:cs="Times New Roman"/>
          <w:sz w:val="24"/>
          <w:szCs w:val="24"/>
        </w:rPr>
        <w:t>módulo</w:t>
      </w:r>
      <w:r w:rsidR="008946C6" w:rsidRPr="006F34AA">
        <w:rPr>
          <w:rFonts w:ascii="Times New Roman" w:hAnsi="Times New Roman" w:cs="Times New Roman"/>
          <w:sz w:val="24"/>
          <w:szCs w:val="24"/>
        </w:rPr>
        <w:t xml:space="preserve">. En esta situación se </w:t>
      </w:r>
      <w:r w:rsidR="0056763B" w:rsidRPr="006F34AA">
        <w:rPr>
          <w:rFonts w:ascii="Times New Roman" w:hAnsi="Times New Roman" w:cs="Times New Roman"/>
          <w:sz w:val="24"/>
          <w:szCs w:val="24"/>
        </w:rPr>
        <w:t>agregarán</w:t>
      </w:r>
      <w:r w:rsidR="008946C6" w:rsidRPr="006F34AA">
        <w:rPr>
          <w:rFonts w:ascii="Times New Roman" w:hAnsi="Times New Roman" w:cs="Times New Roman"/>
          <w:sz w:val="24"/>
          <w:szCs w:val="24"/>
        </w:rPr>
        <w:t xml:space="preserve"> 2 variables (iniciadas en la construcción </w:t>
      </w:r>
      <w:proofErr w:type="spellStart"/>
      <w:r w:rsidR="008946C6" w:rsidRPr="006F34AA">
        <w:rPr>
          <w:rFonts w:ascii="Times New Roman" w:hAnsi="Times New Roman" w:cs="Times New Roman"/>
          <w:i/>
          <w:iCs/>
          <w:sz w:val="24"/>
          <w:szCs w:val="24"/>
        </w:rPr>
        <w:t>cond</w:t>
      </w:r>
      <w:proofErr w:type="spellEnd"/>
      <w:r w:rsidR="008946C6" w:rsidRPr="006F34AA">
        <w:rPr>
          <w:rFonts w:ascii="Times New Roman" w:hAnsi="Times New Roman" w:cs="Times New Roman"/>
          <w:sz w:val="24"/>
          <w:szCs w:val="24"/>
        </w:rPr>
        <w:t xml:space="preserve">) una de ellas es </w:t>
      </w:r>
      <w:proofErr w:type="spellStart"/>
      <w:r w:rsidR="008946C6" w:rsidRPr="006F34AA">
        <w:rPr>
          <w:rFonts w:ascii="Times New Roman" w:hAnsi="Times New Roman" w:cs="Times New Roman"/>
          <w:i/>
          <w:iCs/>
          <w:sz w:val="24"/>
          <w:szCs w:val="24"/>
        </w:rPr>
        <w:t>nolleno</w:t>
      </w:r>
      <w:proofErr w:type="spellEnd"/>
      <w:r w:rsidR="008946C6" w:rsidRPr="006F34AA">
        <w:rPr>
          <w:rFonts w:ascii="Times New Roman" w:hAnsi="Times New Roman" w:cs="Times New Roman"/>
          <w:sz w:val="24"/>
          <w:szCs w:val="24"/>
        </w:rPr>
        <w:t xml:space="preserve"> que sirve para saber que hay espacio para añadir por lo menos un carácter y </w:t>
      </w:r>
      <w:proofErr w:type="spellStart"/>
      <w:r w:rsidR="008946C6" w:rsidRPr="006F34AA">
        <w:rPr>
          <w:rFonts w:ascii="Times New Roman" w:hAnsi="Times New Roman" w:cs="Times New Roman"/>
          <w:i/>
          <w:iCs/>
          <w:sz w:val="24"/>
          <w:szCs w:val="24"/>
        </w:rPr>
        <w:t>novacio</w:t>
      </w:r>
      <w:proofErr w:type="spellEnd"/>
      <w:r w:rsidR="008946C6" w:rsidRPr="006F34AA">
        <w:rPr>
          <w:rFonts w:ascii="Times New Roman" w:hAnsi="Times New Roman" w:cs="Times New Roman"/>
          <w:sz w:val="24"/>
          <w:szCs w:val="24"/>
        </w:rPr>
        <w:t xml:space="preserve"> que indica que por lo menos hay 1 carácter.</w:t>
      </w:r>
    </w:p>
    <w:p w14:paraId="0D0A2805" w14:textId="14307609" w:rsidR="008946C6" w:rsidRDefault="008946C6"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La definición de este problema indica que el productor solo puede añadir caracteres usando el método </w:t>
      </w:r>
      <w:proofErr w:type="spellStart"/>
      <w:r>
        <w:rPr>
          <w:rFonts w:ascii="Times New Roman" w:hAnsi="Times New Roman" w:cs="Times New Roman"/>
          <w:i/>
          <w:iCs/>
          <w:sz w:val="24"/>
          <w:szCs w:val="24"/>
        </w:rPr>
        <w:t>a</w:t>
      </w:r>
      <w:r w:rsidR="005B31FD">
        <w:rPr>
          <w:rFonts w:ascii="Times New Roman" w:hAnsi="Times New Roman" w:cs="Times New Roman"/>
          <w:i/>
          <w:iCs/>
          <w:sz w:val="24"/>
          <w:szCs w:val="24"/>
        </w:rPr>
        <w:t>ny</w:t>
      </w:r>
      <w:r>
        <w:rPr>
          <w:rFonts w:ascii="Times New Roman" w:hAnsi="Times New Roman" w:cs="Times New Roman"/>
          <w:i/>
          <w:iCs/>
          <w:sz w:val="24"/>
          <w:szCs w:val="24"/>
        </w:rPr>
        <w:t>adir</w:t>
      </w:r>
      <w:proofErr w:type="spellEnd"/>
      <w:r>
        <w:rPr>
          <w:rFonts w:ascii="Times New Roman" w:hAnsi="Times New Roman" w:cs="Times New Roman"/>
          <w:sz w:val="24"/>
          <w:szCs w:val="24"/>
        </w:rPr>
        <w:t xml:space="preserve"> encapsulad</w:t>
      </w:r>
      <w:r w:rsidR="005B31FD">
        <w:rPr>
          <w:rFonts w:ascii="Times New Roman" w:hAnsi="Times New Roman" w:cs="Times New Roman"/>
          <w:sz w:val="24"/>
          <w:szCs w:val="24"/>
        </w:rPr>
        <w:t>o</w:t>
      </w:r>
      <w:r>
        <w:rPr>
          <w:rFonts w:ascii="Times New Roman" w:hAnsi="Times New Roman" w:cs="Times New Roman"/>
          <w:sz w:val="24"/>
          <w:szCs w:val="24"/>
        </w:rPr>
        <w:t xml:space="preserve"> en el monitor</w:t>
      </w:r>
      <w:r w:rsidR="005B31FD">
        <w:rPr>
          <w:rFonts w:ascii="Times New Roman" w:hAnsi="Times New Roman" w:cs="Times New Roman"/>
          <w:sz w:val="24"/>
          <w:szCs w:val="24"/>
        </w:rPr>
        <w:t>. Se comprueba que exista espacio disponible. Si no, se detendrá el proceso se bloquea, ahora cualquier proceso ya sea productor o consumidor puede entrar en el monitor. Cuando el buffer ya no se considere lleno, se extraerá el proceso bloqueado anteriormente y se retomará su ejecución. La función consumidor tiene una descripción similar ante el problema.</w:t>
      </w:r>
    </w:p>
    <w:p w14:paraId="31C04158" w14:textId="4E174925" w:rsidR="0056763B" w:rsidRDefault="0056763B"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Con este ejemplo se hace notar la división de responsabilidades en los monitores comparado con los semáforos. Los monitores se imponen a sí mismos una exclusión mutua, no permite que ni el productor ni el consumidor accedan al buffer a la vez. </w:t>
      </w:r>
      <w:r w:rsidR="00AB69E0">
        <w:rPr>
          <w:rFonts w:ascii="Times New Roman" w:hAnsi="Times New Roman" w:cs="Times New Roman"/>
          <w:sz w:val="24"/>
          <w:szCs w:val="24"/>
        </w:rPr>
        <w:t xml:space="preserve">Pero a su vez, el programador debe hacerse caso de utilizar </w:t>
      </w:r>
      <w:proofErr w:type="spellStart"/>
      <w:r w:rsidR="00AB69E0" w:rsidRPr="00AB69E0">
        <w:rPr>
          <w:rFonts w:ascii="Times New Roman" w:hAnsi="Times New Roman" w:cs="Times New Roman"/>
          <w:i/>
          <w:iCs/>
          <w:sz w:val="24"/>
          <w:szCs w:val="24"/>
        </w:rPr>
        <w:t>cwait</w:t>
      </w:r>
      <w:proofErr w:type="spellEnd"/>
      <w:r w:rsidR="00AB69E0">
        <w:rPr>
          <w:rFonts w:ascii="Times New Roman" w:hAnsi="Times New Roman" w:cs="Times New Roman"/>
          <w:sz w:val="24"/>
          <w:szCs w:val="24"/>
        </w:rPr>
        <w:t xml:space="preserve"> y </w:t>
      </w:r>
      <w:proofErr w:type="spellStart"/>
      <w:r w:rsidR="00AB69E0" w:rsidRPr="00AB69E0">
        <w:rPr>
          <w:rFonts w:ascii="Times New Roman" w:hAnsi="Times New Roman" w:cs="Times New Roman"/>
          <w:i/>
          <w:iCs/>
          <w:sz w:val="24"/>
          <w:szCs w:val="24"/>
        </w:rPr>
        <w:t>csignal</w:t>
      </w:r>
      <w:proofErr w:type="spellEnd"/>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en</w:t>
      </w:r>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el código</w:t>
      </w:r>
      <w:r w:rsidR="00AB69E0">
        <w:rPr>
          <w:rFonts w:ascii="Times New Roman" w:hAnsi="Times New Roman" w:cs="Times New Roman"/>
          <w:sz w:val="24"/>
          <w:szCs w:val="24"/>
        </w:rPr>
        <w:t xml:space="preserve"> </w:t>
      </w:r>
      <w:r w:rsidR="00AB69E0" w:rsidRPr="00AB69E0">
        <w:rPr>
          <w:rFonts w:ascii="Times New Roman" w:hAnsi="Times New Roman" w:cs="Times New Roman"/>
          <w:sz w:val="24"/>
          <w:szCs w:val="24"/>
        </w:rPr>
        <w:t>del monitor</w:t>
      </w:r>
      <w:r w:rsidR="00AB69E0">
        <w:rPr>
          <w:rFonts w:ascii="Times New Roman" w:hAnsi="Times New Roman" w:cs="Times New Roman"/>
          <w:i/>
          <w:iCs/>
          <w:sz w:val="24"/>
          <w:szCs w:val="24"/>
        </w:rPr>
        <w:t xml:space="preserve">. </w:t>
      </w:r>
      <w:r w:rsidR="00AB69E0">
        <w:rPr>
          <w:rFonts w:ascii="Times New Roman" w:hAnsi="Times New Roman" w:cs="Times New Roman"/>
          <w:sz w:val="24"/>
          <w:szCs w:val="24"/>
        </w:rPr>
        <w:t>En este caso la exclusión mutua y la sincronización caen en manos del programador.</w:t>
      </w:r>
    </w:p>
    <w:p w14:paraId="3CF2EF0A" w14:textId="77777777" w:rsidR="008B75DF" w:rsidRDefault="008B75DF" w:rsidP="00854E98">
      <w:pPr>
        <w:keepNext/>
        <w:tabs>
          <w:tab w:val="left" w:pos="3342"/>
        </w:tabs>
      </w:pPr>
      <w:r w:rsidRPr="008B75DF">
        <w:rPr>
          <w:rFonts w:ascii="Times New Roman" w:hAnsi="Times New Roman" w:cs="Times New Roman"/>
          <w:noProof/>
          <w:sz w:val="24"/>
          <w:szCs w:val="24"/>
        </w:rPr>
        <w:lastRenderedPageBreak/>
        <w:drawing>
          <wp:inline distT="0" distB="0" distL="0" distR="0" wp14:anchorId="0C9B4E0D" wp14:editId="7CDBCC01">
            <wp:extent cx="5972175" cy="4371975"/>
            <wp:effectExtent l="0" t="0" r="9525" b="9525"/>
            <wp:docPr id="86554510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45102" name="Imagen 1" descr="Texto&#10;&#10;Descripción generada automáticamente con confianza media"/>
                    <pic:cNvPicPr/>
                  </pic:nvPicPr>
                  <pic:blipFill>
                    <a:blip r:embed="rId13"/>
                    <a:stretch>
                      <a:fillRect/>
                    </a:stretch>
                  </pic:blipFill>
                  <pic:spPr>
                    <a:xfrm>
                      <a:off x="0" y="0"/>
                      <a:ext cx="5972175" cy="4371975"/>
                    </a:xfrm>
                    <a:prstGeom prst="rect">
                      <a:avLst/>
                    </a:prstGeom>
                  </pic:spPr>
                </pic:pic>
              </a:graphicData>
            </a:graphic>
          </wp:inline>
        </w:drawing>
      </w:r>
    </w:p>
    <w:p w14:paraId="621DAF31" w14:textId="00AA8C40" w:rsidR="008B75DF" w:rsidRPr="00AB69E0" w:rsidRDefault="008B75DF" w:rsidP="008B75DF">
      <w:pPr>
        <w:pStyle w:val="Descripcin"/>
        <w:jc w:val="center"/>
        <w:rPr>
          <w:rFonts w:ascii="Times New Roman" w:hAnsi="Times New Roman" w:cs="Times New Roman"/>
          <w:sz w:val="24"/>
          <w:szCs w:val="24"/>
        </w:rPr>
      </w:pPr>
      <w:bookmarkStart w:id="6" w:name="_Toc147866462"/>
      <w:r>
        <w:t xml:space="preserve">Ilustración </w:t>
      </w:r>
      <w:fldSimple w:instr=" SEQ Ilustración \* ARABIC ">
        <w:r w:rsidR="00D15FB3">
          <w:rPr>
            <w:noProof/>
          </w:rPr>
          <w:t>2</w:t>
        </w:r>
      </w:fldSimple>
      <w:r>
        <w:t xml:space="preserve"> ejemplo de implementación de monitores con el problema del productor consumidor</w:t>
      </w:r>
      <w:bookmarkEnd w:id="6"/>
    </w:p>
    <w:p w14:paraId="59B4D62C" w14:textId="3F6D0CEA" w:rsid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p>
    <w:p w14:paraId="1114C4E5" w14:textId="3943AB44" w:rsidR="005921B6" w:rsidRPr="005921B6" w:rsidRDefault="005921B6"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la </w:t>
      </w:r>
      <w:r w:rsidRPr="005921B6">
        <w:rPr>
          <w:rFonts w:ascii="Times New Roman" w:hAnsi="Times New Roman" w:cs="Times New Roman"/>
          <w:sz w:val="24"/>
          <w:szCs w:val="24"/>
        </w:rPr>
        <w:t>ejecución de</w:t>
      </w:r>
      <w:r>
        <w:rPr>
          <w:rFonts w:ascii="Times New Roman" w:hAnsi="Times New Roman" w:cs="Times New Roman"/>
          <w:sz w:val="24"/>
          <w:szCs w:val="24"/>
        </w:rPr>
        <w:t>l</w:t>
      </w:r>
      <w:r w:rsidRPr="005921B6">
        <w:rPr>
          <w:rFonts w:ascii="Times New Roman" w:hAnsi="Times New Roman" w:cs="Times New Roman"/>
          <w:sz w:val="24"/>
          <w:szCs w:val="24"/>
        </w:rPr>
        <w:t xml:space="preserve"> semáforo</w:t>
      </w:r>
      <w:r>
        <w:rPr>
          <w:rFonts w:ascii="Times New Roman" w:hAnsi="Times New Roman" w:cs="Times New Roman"/>
          <w:sz w:val="24"/>
          <w:szCs w:val="24"/>
        </w:rPr>
        <w:t xml:space="preserve"> digamos que</w:t>
      </w:r>
      <w:r w:rsidRPr="005921B6">
        <w:rPr>
          <w:rFonts w:ascii="Times New Roman" w:hAnsi="Times New Roman" w:cs="Times New Roman"/>
          <w:sz w:val="24"/>
          <w:szCs w:val="24"/>
        </w:rPr>
        <w:t xml:space="preserve"> contiene 1 cola con 3 procesos. El primer proceso en entrar es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que se ejecuta inmediatamente por estar inicializado el semáforo en 1, después de utilizar la función </w:t>
      </w:r>
      <w:r w:rsidRPr="005921B6">
        <w:rPr>
          <w:rFonts w:ascii="Times New Roman" w:hAnsi="Times New Roman" w:cs="Times New Roman"/>
          <w:i/>
          <w:iCs/>
          <w:sz w:val="24"/>
          <w:szCs w:val="24"/>
        </w:rPr>
        <w:t>semWait</w:t>
      </w:r>
      <w:r w:rsidRPr="005921B6">
        <w:rPr>
          <w:rFonts w:ascii="Times New Roman" w:hAnsi="Times New Roman" w:cs="Times New Roman"/>
          <w:sz w:val="24"/>
          <w:szCs w:val="24"/>
        </w:rPr>
        <w:t xml:space="preserve"> se reduce el valor del semáforo a 0.</w:t>
      </w:r>
    </w:p>
    <w:p w14:paraId="64D24C00" w14:textId="744810EA" w:rsidR="005921B6" w:rsidRPr="005921B6" w:rsidRDefault="005921B6" w:rsidP="006F34AA">
      <w:pPr>
        <w:pStyle w:val="Prrafodelista"/>
        <w:tabs>
          <w:tab w:val="left" w:pos="3342"/>
        </w:tabs>
        <w:spacing w:after="120"/>
        <w:ind w:left="0" w:firstLine="425"/>
        <w:jc w:val="both"/>
        <w:rPr>
          <w:rFonts w:ascii="Times New Roman" w:hAnsi="Times New Roman" w:cs="Times New Roman"/>
          <w:sz w:val="24"/>
          <w:szCs w:val="24"/>
        </w:rPr>
      </w:pPr>
      <w:r w:rsidRPr="00990278">
        <w:rPr>
          <w:noProof/>
        </w:rPr>
        <w:drawing>
          <wp:anchor distT="0" distB="0" distL="114300" distR="114300" simplePos="0" relativeHeight="251662336" behindDoc="0" locked="0" layoutInCell="1" allowOverlap="1" wp14:anchorId="77B77A38" wp14:editId="62D07301">
            <wp:simplePos x="0" y="0"/>
            <wp:positionH relativeFrom="column">
              <wp:posOffset>192405</wp:posOffset>
            </wp:positionH>
            <wp:positionV relativeFrom="paragraph">
              <wp:posOffset>64135</wp:posOffset>
            </wp:positionV>
            <wp:extent cx="3028930" cy="2567940"/>
            <wp:effectExtent l="0" t="0" r="635" b="3810"/>
            <wp:wrapSquare wrapText="bothSides"/>
            <wp:docPr id="172902790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904" name="Imagen 1" descr="Imagen que contiene Gráfico&#10;&#10;Descripción generada automáticamente"/>
                    <pic:cNvPicPr/>
                  </pic:nvPicPr>
                  <pic:blipFill rotWithShape="1">
                    <a:blip r:embed="rId14">
                      <a:extLst>
                        <a:ext uri="{28A0092B-C50C-407E-A947-70E740481C1C}">
                          <a14:useLocalDpi xmlns:a14="http://schemas.microsoft.com/office/drawing/2010/main" val="0"/>
                        </a:ext>
                      </a:extLst>
                    </a:blip>
                    <a:srcRect l="4849" t="2015"/>
                    <a:stretch/>
                  </pic:blipFill>
                  <pic:spPr bwMode="auto">
                    <a:xfrm>
                      <a:off x="0" y="0"/>
                      <a:ext cx="3028930" cy="256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21B6">
        <w:rPr>
          <w:rFonts w:ascii="Times New Roman" w:hAnsi="Times New Roman" w:cs="Times New Roman"/>
          <w:sz w:val="24"/>
          <w:szCs w:val="24"/>
        </w:rPr>
        <w:t xml:space="preserve">Después entra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decrementando de nuevo al semáforo asignándolo a -1, esto bloquea al proceso </w:t>
      </w:r>
      <w:r w:rsidRPr="005921B6">
        <w:rPr>
          <w:rFonts w:ascii="Times New Roman" w:hAnsi="Times New Roman" w:cs="Times New Roman"/>
          <w:b/>
          <w:bCs/>
          <w:sz w:val="24"/>
          <w:szCs w:val="24"/>
        </w:rPr>
        <w:t xml:space="preserve">B </w:t>
      </w:r>
      <w:r w:rsidRPr="005921B6">
        <w:rPr>
          <w:rFonts w:ascii="Times New Roman" w:hAnsi="Times New Roman" w:cs="Times New Roman"/>
          <w:sz w:val="24"/>
          <w:szCs w:val="24"/>
        </w:rPr>
        <w:t xml:space="preserve">que ahora </w:t>
      </w:r>
      <w:r w:rsidR="0060388E" w:rsidRPr="005921B6">
        <w:rPr>
          <w:rFonts w:ascii="Times New Roman" w:hAnsi="Times New Roman" w:cs="Times New Roman"/>
          <w:sz w:val="24"/>
          <w:szCs w:val="24"/>
        </w:rPr>
        <w:t>está</w:t>
      </w:r>
      <w:r w:rsidRPr="005921B6">
        <w:rPr>
          <w:rFonts w:ascii="Times New Roman" w:hAnsi="Times New Roman" w:cs="Times New Roman"/>
          <w:sz w:val="24"/>
          <w:szCs w:val="24"/>
        </w:rPr>
        <w:t xml:space="preserve"> en espera de ser desbloqueado. Acto seguido entra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y se repite el procedimiento.</w:t>
      </w:r>
    </w:p>
    <w:p w14:paraId="72BA7F6D" w14:textId="5DD1BCE6" w:rsidR="005921B6" w:rsidRDefault="005921B6" w:rsidP="006F34AA">
      <w:pPr>
        <w:pStyle w:val="Prrafodelista"/>
        <w:tabs>
          <w:tab w:val="left" w:pos="3342"/>
        </w:tabs>
        <w:spacing w:after="120"/>
        <w:ind w:left="0" w:firstLine="425"/>
        <w:jc w:val="both"/>
        <w:rPr>
          <w:rFonts w:ascii="Times New Roman" w:hAnsi="Times New Roman" w:cs="Times New Roman"/>
          <w:sz w:val="24"/>
          <w:szCs w:val="24"/>
        </w:rPr>
      </w:pPr>
      <w:r w:rsidRPr="005921B6">
        <w:rPr>
          <w:rFonts w:ascii="Times New Roman" w:hAnsi="Times New Roman" w:cs="Times New Roman"/>
          <w:sz w:val="24"/>
          <w:szCs w:val="24"/>
        </w:rPr>
        <w:t xml:space="preserve">Después de varias iteraciones, el proceso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termina su ejecución ejecutando </w:t>
      </w:r>
      <w:r w:rsidRPr="005921B6">
        <w:rPr>
          <w:rFonts w:ascii="Times New Roman" w:hAnsi="Times New Roman" w:cs="Times New Roman"/>
          <w:i/>
          <w:iCs/>
          <w:sz w:val="24"/>
          <w:szCs w:val="24"/>
        </w:rPr>
        <w:t>semSignal</w:t>
      </w:r>
      <w:r w:rsidRPr="005921B6">
        <w:rPr>
          <w:rFonts w:ascii="Times New Roman" w:hAnsi="Times New Roman" w:cs="Times New Roman"/>
          <w:sz w:val="24"/>
          <w:szCs w:val="24"/>
        </w:rPr>
        <w:t xml:space="preserve"> y aumentando el valor del </w:t>
      </w:r>
      <w:r w:rsidR="0060388E" w:rsidRPr="005921B6">
        <w:rPr>
          <w:rFonts w:ascii="Times New Roman" w:hAnsi="Times New Roman" w:cs="Times New Roman"/>
          <w:sz w:val="24"/>
          <w:szCs w:val="24"/>
        </w:rPr>
        <w:t>semáforo</w:t>
      </w:r>
      <w:r w:rsidRPr="005921B6">
        <w:rPr>
          <w:rFonts w:ascii="Times New Roman" w:hAnsi="Times New Roman" w:cs="Times New Roman"/>
          <w:sz w:val="24"/>
          <w:szCs w:val="24"/>
        </w:rPr>
        <w:t xml:space="preserve"> a -1 de nuevo (por la previa entrada de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al semáforo), el mismo proceso desbloquea a cualquier otro que estuviera en espera y con ello da paso 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para ser ejecutado. Consecuentemente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w:t>
      </w:r>
      <w:r w:rsidRPr="005921B6">
        <w:rPr>
          <w:rFonts w:ascii="Times New Roman" w:hAnsi="Times New Roman" w:cs="Times New Roman"/>
          <w:sz w:val="24"/>
          <w:szCs w:val="24"/>
        </w:rPr>
        <w:lastRenderedPageBreak/>
        <w:t xml:space="preserve">termina su ejecución y aumenta el valor del </w:t>
      </w:r>
      <w:r w:rsidR="0060388E" w:rsidRPr="005921B6">
        <w:rPr>
          <w:rFonts w:ascii="Times New Roman" w:hAnsi="Times New Roman" w:cs="Times New Roman"/>
          <w:sz w:val="24"/>
          <w:szCs w:val="24"/>
        </w:rPr>
        <w:t>semáforo</w:t>
      </w:r>
      <w:r w:rsidRPr="005921B6">
        <w:rPr>
          <w:rFonts w:ascii="Times New Roman" w:hAnsi="Times New Roman" w:cs="Times New Roman"/>
          <w:sz w:val="24"/>
          <w:szCs w:val="24"/>
        </w:rPr>
        <w:t xml:space="preserve"> ahora a 0 y dando paso a C para ser ejecutado.</w:t>
      </w:r>
    </w:p>
    <w:p w14:paraId="6162B863" w14:textId="6E77B3B1" w:rsidR="0069426E" w:rsidRDefault="0069426E"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La exclusión mutua se da al mantener a otros procesos a la espera de ser atendidos mientras uno de ellos en su sección critica se </w:t>
      </w:r>
      <w:r w:rsidR="0060388E">
        <w:rPr>
          <w:rFonts w:ascii="Times New Roman" w:hAnsi="Times New Roman" w:cs="Times New Roman"/>
          <w:sz w:val="24"/>
          <w:szCs w:val="24"/>
        </w:rPr>
        <w:t>está</w:t>
      </w:r>
      <w:r>
        <w:rPr>
          <w:rFonts w:ascii="Times New Roman" w:hAnsi="Times New Roman" w:cs="Times New Roman"/>
          <w:sz w:val="24"/>
          <w:szCs w:val="24"/>
        </w:rPr>
        <w:t xml:space="preserve"> ejecutando</w:t>
      </w:r>
      <w:r w:rsidR="000E0DD5">
        <w:rPr>
          <w:rFonts w:ascii="Times New Roman" w:hAnsi="Times New Roman" w:cs="Times New Roman"/>
          <w:sz w:val="24"/>
          <w:szCs w:val="24"/>
        </w:rPr>
        <w:t>.</w:t>
      </w:r>
    </w:p>
    <w:p w14:paraId="45F8F53F" w14:textId="056599A5" w:rsidR="000E0DD5" w:rsidRDefault="000E0DD5"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A </w:t>
      </w:r>
      <w:r w:rsidR="0060388E">
        <w:rPr>
          <w:rFonts w:ascii="Times New Roman" w:hAnsi="Times New Roman" w:cs="Times New Roman"/>
          <w:sz w:val="24"/>
          <w:szCs w:val="24"/>
        </w:rPr>
        <w:t>continuación,</w:t>
      </w:r>
      <w:r>
        <w:rPr>
          <w:rFonts w:ascii="Times New Roman" w:hAnsi="Times New Roman" w:cs="Times New Roman"/>
          <w:sz w:val="24"/>
          <w:szCs w:val="24"/>
        </w:rPr>
        <w:t xml:space="preserve"> se muestra un ejemplo de implementación de los semáforos no binarios.</w:t>
      </w:r>
    </w:p>
    <w:p w14:paraId="327D3F4A" w14:textId="77777777" w:rsidR="000E0DD5" w:rsidRDefault="000E0DD5" w:rsidP="006F34AA">
      <w:pPr>
        <w:pStyle w:val="Prrafodelista"/>
        <w:keepNext/>
        <w:tabs>
          <w:tab w:val="left" w:pos="3342"/>
        </w:tabs>
        <w:spacing w:after="120"/>
        <w:ind w:left="0" w:firstLine="425"/>
        <w:jc w:val="center"/>
      </w:pPr>
      <w:r w:rsidRPr="000E0DD5">
        <w:rPr>
          <w:rFonts w:ascii="Times New Roman" w:hAnsi="Times New Roman" w:cs="Times New Roman"/>
          <w:noProof/>
          <w:sz w:val="24"/>
          <w:szCs w:val="24"/>
        </w:rPr>
        <w:drawing>
          <wp:inline distT="0" distB="0" distL="0" distR="0" wp14:anchorId="1266DDD9" wp14:editId="0F598223">
            <wp:extent cx="3648584" cy="3810532"/>
            <wp:effectExtent l="0" t="0" r="9525" b="0"/>
            <wp:docPr id="15640705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0518" name="Imagen 1" descr="Texto&#10;&#10;Descripción generada automáticamente"/>
                    <pic:cNvPicPr/>
                  </pic:nvPicPr>
                  <pic:blipFill>
                    <a:blip r:embed="rId15"/>
                    <a:stretch>
                      <a:fillRect/>
                    </a:stretch>
                  </pic:blipFill>
                  <pic:spPr>
                    <a:xfrm>
                      <a:off x="0" y="0"/>
                      <a:ext cx="3648584" cy="3810532"/>
                    </a:xfrm>
                    <a:prstGeom prst="rect">
                      <a:avLst/>
                    </a:prstGeom>
                  </pic:spPr>
                </pic:pic>
              </a:graphicData>
            </a:graphic>
          </wp:inline>
        </w:drawing>
      </w:r>
    </w:p>
    <w:p w14:paraId="6246919A" w14:textId="65F3FCD8" w:rsidR="000E0DD5" w:rsidRPr="005921B6" w:rsidRDefault="000E0DD5" w:rsidP="006F34AA">
      <w:pPr>
        <w:pStyle w:val="Descripcin"/>
        <w:spacing w:after="120"/>
        <w:jc w:val="center"/>
        <w:rPr>
          <w:rFonts w:ascii="Times New Roman" w:hAnsi="Times New Roman" w:cs="Times New Roman"/>
          <w:sz w:val="24"/>
          <w:szCs w:val="24"/>
        </w:rPr>
      </w:pPr>
      <w:bookmarkStart w:id="7" w:name="_Toc147866463"/>
      <w:r>
        <w:t xml:space="preserve">Ilustración </w:t>
      </w:r>
      <w:fldSimple w:instr=" SEQ Ilustración \* ARABIC ">
        <w:r w:rsidR="00D15FB3">
          <w:rPr>
            <w:noProof/>
          </w:rPr>
          <w:t>3</w:t>
        </w:r>
      </w:fldSimple>
      <w:r>
        <w:t xml:space="preserve"> ejemplo de implementación de semáforo no binario</w:t>
      </w:r>
      <w:bookmarkEnd w:id="7"/>
    </w:p>
    <w:p w14:paraId="4E5E4577" w14:textId="22E25FF7" w:rsidR="000D23A9" w:rsidRPr="00D91999"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D91999">
        <w:rPr>
          <w:rFonts w:ascii="Times New Roman" w:hAnsi="Times New Roman" w:cs="Times New Roman"/>
          <w:b/>
          <w:bCs/>
          <w:sz w:val="24"/>
          <w:szCs w:val="24"/>
        </w:rPr>
        <w:t>Mutex:</w:t>
      </w:r>
      <w:r w:rsidRPr="00D91999">
        <w:rPr>
          <w:rFonts w:ascii="Times New Roman" w:hAnsi="Times New Roman" w:cs="Times New Roman"/>
          <w:sz w:val="24"/>
          <w:szCs w:val="24"/>
        </w:rPr>
        <w:t xml:space="preserve"> </w:t>
      </w:r>
    </w:p>
    <w:p w14:paraId="6CCD359E" w14:textId="20515CE5" w:rsidR="000D23A9" w:rsidRDefault="000D23A9" w:rsidP="006F34AA">
      <w:pPr>
        <w:pStyle w:val="Prrafodelista"/>
        <w:tabs>
          <w:tab w:val="left" w:pos="3342"/>
        </w:tabs>
        <w:spacing w:after="120"/>
        <w:ind w:left="0" w:firstLine="426"/>
        <w:jc w:val="both"/>
        <w:rPr>
          <w:rFonts w:ascii="Times New Roman" w:hAnsi="Times New Roman" w:cs="Times New Roman"/>
          <w:sz w:val="24"/>
          <w:szCs w:val="24"/>
        </w:rPr>
      </w:pPr>
      <w:r>
        <w:rPr>
          <w:rFonts w:ascii="Times New Roman" w:hAnsi="Times New Roman" w:cs="Times New Roman"/>
          <w:sz w:val="24"/>
          <w:szCs w:val="24"/>
        </w:rPr>
        <w:t xml:space="preserve">Un mutex al ser un </w:t>
      </w:r>
      <w:r w:rsidR="0060388E">
        <w:rPr>
          <w:rFonts w:ascii="Times New Roman" w:hAnsi="Times New Roman" w:cs="Times New Roman"/>
          <w:sz w:val="24"/>
          <w:szCs w:val="24"/>
        </w:rPr>
        <w:t>semáforo</w:t>
      </w:r>
      <w:r>
        <w:rPr>
          <w:rFonts w:ascii="Times New Roman" w:hAnsi="Times New Roman" w:cs="Times New Roman"/>
          <w:sz w:val="24"/>
          <w:szCs w:val="24"/>
        </w:rPr>
        <w:t xml:space="preserve"> tiene una metodología muy similar a los semáforos por estar basados en estrategias similares, en la imagen </w:t>
      </w:r>
      <w:r w:rsidR="0060388E">
        <w:rPr>
          <w:rFonts w:ascii="Times New Roman" w:hAnsi="Times New Roman" w:cs="Times New Roman"/>
          <w:sz w:val="24"/>
          <w:szCs w:val="24"/>
        </w:rPr>
        <w:t>adyacente</w:t>
      </w:r>
      <w:r>
        <w:rPr>
          <w:rFonts w:ascii="Times New Roman" w:hAnsi="Times New Roman" w:cs="Times New Roman"/>
          <w:sz w:val="24"/>
          <w:szCs w:val="24"/>
        </w:rPr>
        <w:t xml:space="preserve"> vemos que a diferencia de un </w:t>
      </w:r>
      <w:r w:rsidR="0060388E">
        <w:rPr>
          <w:rFonts w:ascii="Times New Roman" w:hAnsi="Times New Roman" w:cs="Times New Roman"/>
          <w:sz w:val="24"/>
          <w:szCs w:val="24"/>
        </w:rPr>
        <w:t>semáforo</w:t>
      </w:r>
      <w:r>
        <w:rPr>
          <w:rFonts w:ascii="Times New Roman" w:hAnsi="Times New Roman" w:cs="Times New Roman"/>
          <w:sz w:val="24"/>
          <w:szCs w:val="24"/>
        </w:rPr>
        <w:t xml:space="preserve"> convencional que, un mutex verifica solo entre 2 posibles valores que actúan como bandera y que cada chequeo correspondiente se encarga alternar el estado d</w:t>
      </w:r>
      <w:r w:rsidR="001B21A2">
        <w:rPr>
          <w:rFonts w:ascii="Times New Roman" w:hAnsi="Times New Roman" w:cs="Times New Roman"/>
          <w:sz w:val="24"/>
          <w:szCs w:val="24"/>
        </w:rPr>
        <w:t>e</w:t>
      </w:r>
      <w:r>
        <w:rPr>
          <w:rFonts w:ascii="Times New Roman" w:hAnsi="Times New Roman" w:cs="Times New Roman"/>
          <w:sz w:val="24"/>
          <w:szCs w:val="24"/>
        </w:rPr>
        <w:t xml:space="preserve">l </w:t>
      </w:r>
      <w:r w:rsidR="0060388E">
        <w:rPr>
          <w:rFonts w:ascii="Times New Roman" w:hAnsi="Times New Roman" w:cs="Times New Roman"/>
          <w:sz w:val="24"/>
          <w:szCs w:val="24"/>
        </w:rPr>
        <w:t>semáforo</w:t>
      </w:r>
      <w:r w:rsidR="001B21A2">
        <w:rPr>
          <w:rFonts w:ascii="Times New Roman" w:hAnsi="Times New Roman" w:cs="Times New Roman"/>
          <w:sz w:val="24"/>
          <w:szCs w:val="24"/>
        </w:rPr>
        <w:t xml:space="preserve">, este bloqueo de primera mano ya interrumpe la ejecución de cualquier otro proceso entrante y lo libera únicamente cuando termina. En </w:t>
      </w:r>
      <w:proofErr w:type="spellStart"/>
      <w:r w:rsidR="001B21A2">
        <w:rPr>
          <w:rFonts w:ascii="Times New Roman" w:hAnsi="Times New Roman" w:cs="Times New Roman"/>
          <w:sz w:val="24"/>
          <w:szCs w:val="24"/>
        </w:rPr>
        <w:t>si</w:t>
      </w:r>
      <w:proofErr w:type="spellEnd"/>
      <w:r w:rsidR="001B21A2">
        <w:rPr>
          <w:rFonts w:ascii="Times New Roman" w:hAnsi="Times New Roman" w:cs="Times New Roman"/>
          <w:sz w:val="24"/>
          <w:szCs w:val="24"/>
        </w:rPr>
        <w:t xml:space="preserve"> mismo representa un ciclo de bloqueo y liberación más simplificado que un </w:t>
      </w:r>
      <w:r w:rsidR="0060388E">
        <w:rPr>
          <w:rFonts w:ascii="Times New Roman" w:hAnsi="Times New Roman" w:cs="Times New Roman"/>
          <w:sz w:val="24"/>
          <w:szCs w:val="24"/>
        </w:rPr>
        <w:t>semáforo</w:t>
      </w:r>
      <w:r w:rsidR="001B21A2">
        <w:rPr>
          <w:rFonts w:ascii="Times New Roman" w:hAnsi="Times New Roman" w:cs="Times New Roman"/>
          <w:sz w:val="24"/>
          <w:szCs w:val="24"/>
        </w:rPr>
        <w:t xml:space="preserve"> no binario.</w:t>
      </w:r>
    </w:p>
    <w:p w14:paraId="5C6DD4DA" w14:textId="52EFC2B2" w:rsidR="000D23A9" w:rsidRDefault="001B21A2" w:rsidP="006F34AA">
      <w:pPr>
        <w:pStyle w:val="Prrafodelista"/>
        <w:tabs>
          <w:tab w:val="left" w:pos="3342"/>
        </w:tabs>
        <w:spacing w:after="120"/>
        <w:ind w:left="426"/>
        <w:jc w:val="center"/>
        <w:rPr>
          <w:rFonts w:ascii="Times New Roman" w:hAnsi="Times New Roman" w:cs="Times New Roman"/>
          <w:sz w:val="24"/>
          <w:szCs w:val="24"/>
        </w:rPr>
      </w:pPr>
      <w:r>
        <w:rPr>
          <w:noProof/>
        </w:rPr>
        <w:lastRenderedPageBreak/>
        <w:drawing>
          <wp:inline distT="0" distB="0" distL="0" distR="0" wp14:anchorId="530D096B" wp14:editId="362F3725">
            <wp:extent cx="4762500" cy="2369820"/>
            <wp:effectExtent l="0" t="0" r="0" b="0"/>
            <wp:docPr id="1064457374" name="Imagen 3" descr="The binary semaphore has two states - Available and Unavailable. The initial state can be eithe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inary semaphore has two states - Available and Unavailable. The initial state can be either 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369820"/>
                    </a:xfrm>
                    <a:prstGeom prst="rect">
                      <a:avLst/>
                    </a:prstGeom>
                    <a:noFill/>
                    <a:ln>
                      <a:noFill/>
                    </a:ln>
                  </pic:spPr>
                </pic:pic>
              </a:graphicData>
            </a:graphic>
          </wp:inline>
        </w:drawing>
      </w:r>
    </w:p>
    <w:p w14:paraId="13D224E1" w14:textId="3CBA96DA" w:rsidR="000D23A9" w:rsidRDefault="000E0DD5" w:rsidP="006F34AA">
      <w:pPr>
        <w:pStyle w:val="Prrafodelista"/>
        <w:tabs>
          <w:tab w:val="left" w:pos="3342"/>
        </w:tabs>
        <w:spacing w:after="120"/>
        <w:ind w:left="426"/>
        <w:jc w:val="both"/>
        <w:rPr>
          <w:rFonts w:ascii="Times New Roman" w:hAnsi="Times New Roman" w:cs="Times New Roman"/>
          <w:sz w:val="24"/>
          <w:szCs w:val="24"/>
        </w:rPr>
      </w:pPr>
      <w:r>
        <w:rPr>
          <w:rFonts w:ascii="Times New Roman" w:hAnsi="Times New Roman" w:cs="Times New Roman"/>
          <w:sz w:val="24"/>
          <w:szCs w:val="24"/>
        </w:rPr>
        <w:t>Una implementación básica para un mutex es la siguiente.</w:t>
      </w:r>
    </w:p>
    <w:p w14:paraId="5CB8A233" w14:textId="77777777" w:rsidR="000E0DD5" w:rsidRDefault="000E0DD5" w:rsidP="006F34AA">
      <w:pPr>
        <w:pStyle w:val="Prrafodelista"/>
        <w:keepNext/>
        <w:tabs>
          <w:tab w:val="left" w:pos="3342"/>
        </w:tabs>
        <w:spacing w:after="120"/>
        <w:ind w:left="426"/>
        <w:jc w:val="center"/>
      </w:pPr>
      <w:r w:rsidRPr="000E0DD5">
        <w:rPr>
          <w:rFonts w:ascii="Times New Roman" w:hAnsi="Times New Roman" w:cs="Times New Roman"/>
          <w:noProof/>
          <w:sz w:val="24"/>
          <w:szCs w:val="24"/>
        </w:rPr>
        <w:drawing>
          <wp:inline distT="0" distB="0" distL="0" distR="0" wp14:anchorId="484949F1" wp14:editId="611B4D80">
            <wp:extent cx="3190335" cy="3535680"/>
            <wp:effectExtent l="0" t="0" r="0" b="7620"/>
            <wp:docPr id="1341557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57224" name=""/>
                    <pic:cNvPicPr/>
                  </pic:nvPicPr>
                  <pic:blipFill>
                    <a:blip r:embed="rId17"/>
                    <a:stretch>
                      <a:fillRect/>
                    </a:stretch>
                  </pic:blipFill>
                  <pic:spPr>
                    <a:xfrm>
                      <a:off x="0" y="0"/>
                      <a:ext cx="3194455" cy="3540246"/>
                    </a:xfrm>
                    <a:prstGeom prst="rect">
                      <a:avLst/>
                    </a:prstGeom>
                  </pic:spPr>
                </pic:pic>
              </a:graphicData>
            </a:graphic>
          </wp:inline>
        </w:drawing>
      </w:r>
    </w:p>
    <w:p w14:paraId="14BE8B84" w14:textId="14CBD8D5" w:rsidR="000E0DD5" w:rsidRDefault="000E0DD5" w:rsidP="006F34AA">
      <w:pPr>
        <w:pStyle w:val="Descripcin"/>
        <w:spacing w:after="120"/>
        <w:jc w:val="center"/>
        <w:rPr>
          <w:rFonts w:ascii="Times New Roman" w:hAnsi="Times New Roman" w:cs="Times New Roman"/>
          <w:sz w:val="24"/>
          <w:szCs w:val="24"/>
        </w:rPr>
      </w:pPr>
      <w:bookmarkStart w:id="8" w:name="_Toc147866464"/>
      <w:r>
        <w:t xml:space="preserve">Ilustración </w:t>
      </w:r>
      <w:fldSimple w:instr=" SEQ Ilustración \* ARABIC ">
        <w:r w:rsidR="00D15FB3">
          <w:rPr>
            <w:noProof/>
          </w:rPr>
          <w:t>4</w:t>
        </w:r>
      </w:fldSimple>
      <w:r>
        <w:t xml:space="preserve"> ejemplo implementación de mutex</w:t>
      </w:r>
      <w:bookmarkEnd w:id="8"/>
    </w:p>
    <w:p w14:paraId="70A8242A" w14:textId="77777777" w:rsidR="000D23A9" w:rsidRDefault="000D23A9" w:rsidP="006F34AA">
      <w:pPr>
        <w:pStyle w:val="Prrafodelista"/>
        <w:tabs>
          <w:tab w:val="left" w:pos="3342"/>
        </w:tabs>
        <w:spacing w:after="120"/>
        <w:ind w:left="426"/>
        <w:jc w:val="both"/>
        <w:rPr>
          <w:rFonts w:ascii="Times New Roman" w:hAnsi="Times New Roman" w:cs="Times New Roman"/>
          <w:sz w:val="24"/>
          <w:szCs w:val="24"/>
        </w:rPr>
      </w:pPr>
    </w:p>
    <w:p w14:paraId="6FB47B0B" w14:textId="0B54ED22"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proofErr w:type="spellStart"/>
      <w:r w:rsidRPr="008030E6">
        <w:rPr>
          <w:rFonts w:ascii="Times New Roman" w:hAnsi="Times New Roman" w:cs="Times New Roman"/>
          <w:b/>
          <w:bCs/>
          <w:sz w:val="24"/>
          <w:szCs w:val="24"/>
        </w:rPr>
        <w:t>Dekker</w:t>
      </w:r>
      <w:proofErr w:type="spellEnd"/>
      <w:r w:rsidRPr="008030E6">
        <w:rPr>
          <w:rFonts w:ascii="Times New Roman" w:hAnsi="Times New Roman" w:cs="Times New Roman"/>
          <w:b/>
          <w:bCs/>
          <w:sz w:val="24"/>
          <w:szCs w:val="24"/>
        </w:rPr>
        <w:t>:</w:t>
      </w:r>
      <w:r>
        <w:rPr>
          <w:rFonts w:ascii="Times New Roman" w:hAnsi="Times New Roman" w:cs="Times New Roman"/>
          <w:sz w:val="24"/>
          <w:szCs w:val="24"/>
        </w:rPr>
        <w:t xml:space="preserve"> </w:t>
      </w:r>
      <w:r w:rsidR="008B1B2A">
        <w:rPr>
          <w:rFonts w:ascii="Times New Roman" w:hAnsi="Times New Roman" w:cs="Times New Roman"/>
          <w:sz w:val="24"/>
          <w:szCs w:val="24"/>
        </w:rPr>
        <w:t xml:space="preserve">A </w:t>
      </w:r>
      <w:r w:rsidR="00070819">
        <w:rPr>
          <w:rFonts w:ascii="Times New Roman" w:hAnsi="Times New Roman" w:cs="Times New Roman"/>
          <w:sz w:val="24"/>
          <w:szCs w:val="24"/>
        </w:rPr>
        <w:t>continuación,</w:t>
      </w:r>
      <w:r w:rsidR="008B1B2A">
        <w:rPr>
          <w:rFonts w:ascii="Times New Roman" w:hAnsi="Times New Roman" w:cs="Times New Roman"/>
          <w:sz w:val="24"/>
          <w:szCs w:val="24"/>
        </w:rPr>
        <w:t xml:space="preserve"> se muestra un ejemplo de implementación del algoritmo </w:t>
      </w:r>
      <w:proofErr w:type="spellStart"/>
      <w:r w:rsidR="008B1B2A">
        <w:rPr>
          <w:rFonts w:ascii="Times New Roman" w:hAnsi="Times New Roman" w:cs="Times New Roman"/>
          <w:sz w:val="24"/>
          <w:szCs w:val="24"/>
        </w:rPr>
        <w:t>Dekker</w:t>
      </w:r>
      <w:proofErr w:type="spellEnd"/>
      <w:r w:rsidR="008B1B2A">
        <w:rPr>
          <w:rFonts w:ascii="Times New Roman" w:hAnsi="Times New Roman" w:cs="Times New Roman"/>
          <w:sz w:val="24"/>
          <w:szCs w:val="24"/>
        </w:rPr>
        <w:t>.</w:t>
      </w:r>
    </w:p>
    <w:p w14:paraId="0C0AAD08" w14:textId="77777777" w:rsidR="000E0DD5" w:rsidRDefault="00615F60" w:rsidP="006F34AA">
      <w:pPr>
        <w:pStyle w:val="Prrafodelista"/>
        <w:keepNext/>
        <w:tabs>
          <w:tab w:val="left" w:pos="3342"/>
        </w:tabs>
        <w:spacing w:after="120"/>
        <w:ind w:left="0"/>
        <w:jc w:val="center"/>
      </w:pPr>
      <w:r w:rsidRPr="00615F60">
        <w:rPr>
          <w:rFonts w:ascii="Times New Roman" w:hAnsi="Times New Roman" w:cs="Times New Roman"/>
          <w:noProof/>
          <w:sz w:val="24"/>
          <w:szCs w:val="24"/>
        </w:rPr>
        <w:lastRenderedPageBreak/>
        <w:drawing>
          <wp:inline distT="0" distB="0" distL="0" distR="0" wp14:anchorId="57CE55F6" wp14:editId="760DB0C9">
            <wp:extent cx="5623392" cy="7452360"/>
            <wp:effectExtent l="0" t="0" r="0" b="0"/>
            <wp:docPr id="131255000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0002" name="Imagen 1" descr="Texto&#10;&#10;Descripción generada automáticamente con confianza baja"/>
                    <pic:cNvPicPr/>
                  </pic:nvPicPr>
                  <pic:blipFill>
                    <a:blip r:embed="rId18"/>
                    <a:stretch>
                      <a:fillRect/>
                    </a:stretch>
                  </pic:blipFill>
                  <pic:spPr>
                    <a:xfrm>
                      <a:off x="0" y="0"/>
                      <a:ext cx="5626792" cy="7456866"/>
                    </a:xfrm>
                    <a:prstGeom prst="rect">
                      <a:avLst/>
                    </a:prstGeom>
                  </pic:spPr>
                </pic:pic>
              </a:graphicData>
            </a:graphic>
          </wp:inline>
        </w:drawing>
      </w:r>
    </w:p>
    <w:p w14:paraId="28B7E5C6" w14:textId="6B4877F7" w:rsidR="00615F60" w:rsidRDefault="000E0DD5" w:rsidP="006F34AA">
      <w:pPr>
        <w:pStyle w:val="Descripcin"/>
        <w:spacing w:after="120"/>
        <w:jc w:val="center"/>
        <w:rPr>
          <w:rFonts w:ascii="Times New Roman" w:hAnsi="Times New Roman" w:cs="Times New Roman"/>
          <w:sz w:val="24"/>
          <w:szCs w:val="24"/>
        </w:rPr>
      </w:pPr>
      <w:bookmarkStart w:id="9" w:name="_Toc147866465"/>
      <w:r>
        <w:t xml:space="preserve">Ilustración </w:t>
      </w:r>
      <w:fldSimple w:instr=" SEQ Ilustración \* ARABIC ">
        <w:r w:rsidR="00D15FB3">
          <w:rPr>
            <w:noProof/>
          </w:rPr>
          <w:t>5</w:t>
        </w:r>
      </w:fldSimple>
      <w:r>
        <w:t xml:space="preserve"> ejemplo implementación de </w:t>
      </w:r>
      <w:proofErr w:type="spellStart"/>
      <w:r>
        <w:t>dekker</w:t>
      </w:r>
      <w:bookmarkEnd w:id="9"/>
      <w:proofErr w:type="spellEnd"/>
    </w:p>
    <w:p w14:paraId="04651ED1" w14:textId="77777777" w:rsidR="000419C6" w:rsidRDefault="000419C6" w:rsidP="006F34AA">
      <w:pPr>
        <w:spacing w:after="120"/>
        <w:rPr>
          <w:rFonts w:ascii="Times New Roman" w:hAnsi="Times New Roman" w:cs="Times New Roman"/>
          <w:b/>
          <w:bCs/>
          <w:sz w:val="24"/>
          <w:szCs w:val="24"/>
        </w:rPr>
      </w:pPr>
      <w:r>
        <w:rPr>
          <w:rFonts w:ascii="Times New Roman" w:hAnsi="Times New Roman" w:cs="Times New Roman"/>
          <w:b/>
          <w:bCs/>
          <w:sz w:val="24"/>
          <w:szCs w:val="24"/>
        </w:rPr>
        <w:br w:type="page"/>
      </w:r>
    </w:p>
    <w:p w14:paraId="79E1598B" w14:textId="58F8C1F0"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lastRenderedPageBreak/>
        <w:t>Peterson:</w:t>
      </w:r>
      <w:r>
        <w:rPr>
          <w:rFonts w:ascii="Times New Roman" w:hAnsi="Times New Roman" w:cs="Times New Roman"/>
          <w:sz w:val="24"/>
          <w:szCs w:val="24"/>
        </w:rPr>
        <w:t xml:space="preserve"> </w:t>
      </w:r>
      <w:r w:rsidR="000419C6">
        <w:rPr>
          <w:rFonts w:ascii="Times New Roman" w:hAnsi="Times New Roman" w:cs="Times New Roman"/>
          <w:sz w:val="24"/>
          <w:szCs w:val="24"/>
        </w:rPr>
        <w:t>Ejemplo de implementación de algoritmo de Peterson.</w:t>
      </w:r>
    </w:p>
    <w:p w14:paraId="52912A82" w14:textId="77777777" w:rsidR="000419C6" w:rsidRDefault="000419C6" w:rsidP="006F34AA">
      <w:pPr>
        <w:keepNext/>
        <w:tabs>
          <w:tab w:val="left" w:pos="3342"/>
        </w:tabs>
        <w:spacing w:after="120"/>
        <w:jc w:val="center"/>
      </w:pPr>
      <w:r w:rsidRPr="000419C6">
        <w:rPr>
          <w:rFonts w:ascii="Times New Roman" w:hAnsi="Times New Roman" w:cs="Times New Roman"/>
          <w:noProof/>
          <w:sz w:val="24"/>
          <w:szCs w:val="24"/>
        </w:rPr>
        <w:drawing>
          <wp:inline distT="0" distB="0" distL="0" distR="0" wp14:anchorId="27D275F9" wp14:editId="6D82BE04">
            <wp:extent cx="4869180" cy="5278181"/>
            <wp:effectExtent l="0" t="0" r="7620" b="0"/>
            <wp:docPr id="1716250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0759" name="Imagen 1" descr="Texto&#10;&#10;Descripción generada automáticamente"/>
                    <pic:cNvPicPr/>
                  </pic:nvPicPr>
                  <pic:blipFill>
                    <a:blip r:embed="rId19"/>
                    <a:stretch>
                      <a:fillRect/>
                    </a:stretch>
                  </pic:blipFill>
                  <pic:spPr>
                    <a:xfrm>
                      <a:off x="0" y="0"/>
                      <a:ext cx="4871229" cy="5280402"/>
                    </a:xfrm>
                    <a:prstGeom prst="rect">
                      <a:avLst/>
                    </a:prstGeom>
                  </pic:spPr>
                </pic:pic>
              </a:graphicData>
            </a:graphic>
          </wp:inline>
        </w:drawing>
      </w:r>
    </w:p>
    <w:p w14:paraId="3C03CF8F" w14:textId="08698B1E" w:rsidR="000419C6" w:rsidRPr="000419C6" w:rsidRDefault="000419C6" w:rsidP="006F34AA">
      <w:pPr>
        <w:pStyle w:val="Descripcin"/>
        <w:spacing w:after="120"/>
        <w:jc w:val="center"/>
        <w:rPr>
          <w:rFonts w:ascii="Times New Roman" w:hAnsi="Times New Roman" w:cs="Times New Roman"/>
          <w:sz w:val="24"/>
          <w:szCs w:val="24"/>
        </w:rPr>
      </w:pPr>
      <w:bookmarkStart w:id="10" w:name="_Toc147866466"/>
      <w:r>
        <w:t xml:space="preserve">Ilustración </w:t>
      </w:r>
      <w:fldSimple w:instr=" SEQ Ilustración \* ARABIC ">
        <w:r w:rsidR="00D15FB3">
          <w:rPr>
            <w:noProof/>
          </w:rPr>
          <w:t>6</w:t>
        </w:r>
      </w:fldSimple>
      <w:r>
        <w:t xml:space="preserve"> ejemplo de implementación de </w:t>
      </w:r>
      <w:proofErr w:type="spellStart"/>
      <w:r>
        <w:t>agoritmo</w:t>
      </w:r>
      <w:proofErr w:type="spellEnd"/>
      <w:r>
        <w:t xml:space="preserve"> de Peterson para 2 procesos </w:t>
      </w:r>
      <w:proofErr w:type="spellStart"/>
      <w:r>
        <w:t>simultaneos</w:t>
      </w:r>
      <w:bookmarkEnd w:id="10"/>
      <w:proofErr w:type="spellEnd"/>
    </w:p>
    <w:p w14:paraId="4F77EEAE" w14:textId="77777777" w:rsidR="0051317A" w:rsidRDefault="0051317A">
      <w:pPr>
        <w:rPr>
          <w:rFonts w:ascii="Times New Roman" w:hAnsi="Times New Roman" w:cs="Times New Roman"/>
          <w:b/>
          <w:bCs/>
          <w:sz w:val="24"/>
          <w:szCs w:val="24"/>
        </w:rPr>
      </w:pPr>
      <w:r>
        <w:rPr>
          <w:rFonts w:ascii="Times New Roman" w:hAnsi="Times New Roman" w:cs="Times New Roman"/>
          <w:b/>
          <w:bCs/>
          <w:sz w:val="24"/>
          <w:szCs w:val="24"/>
        </w:rPr>
        <w:br w:type="page"/>
      </w:r>
    </w:p>
    <w:p w14:paraId="55350FC6" w14:textId="75AED6EB"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lastRenderedPageBreak/>
        <w:t>Paso de mensajes:</w:t>
      </w:r>
      <w:r>
        <w:rPr>
          <w:rFonts w:ascii="Times New Roman" w:hAnsi="Times New Roman" w:cs="Times New Roman"/>
          <w:sz w:val="24"/>
          <w:szCs w:val="24"/>
        </w:rPr>
        <w:t xml:space="preserve"> </w:t>
      </w:r>
    </w:p>
    <w:p w14:paraId="00A7B8EF" w14:textId="6F1ECF2A" w:rsidR="000574A5" w:rsidRDefault="00A75AE2" w:rsidP="006F34AA">
      <w:pPr>
        <w:tabs>
          <w:tab w:val="left" w:pos="3852"/>
        </w:tabs>
        <w:spacing w:after="120"/>
        <w:jc w:val="both"/>
        <w:rPr>
          <w:rFonts w:ascii="Times New Roman" w:hAnsi="Times New Roman" w:cs="Times New Roman"/>
          <w:sz w:val="24"/>
          <w:szCs w:val="24"/>
        </w:rPr>
      </w:pPr>
      <w:r>
        <w:rPr>
          <w:rFonts w:ascii="Times New Roman" w:hAnsi="Times New Roman" w:cs="Times New Roman"/>
          <w:sz w:val="24"/>
          <w:szCs w:val="24"/>
        </w:rPr>
        <w:t xml:space="preserve">A </w:t>
      </w:r>
      <w:r w:rsidR="0059708E">
        <w:rPr>
          <w:rFonts w:ascii="Times New Roman" w:hAnsi="Times New Roman" w:cs="Times New Roman"/>
          <w:sz w:val="24"/>
          <w:szCs w:val="24"/>
        </w:rPr>
        <w:t>continuación,</w:t>
      </w:r>
      <w:r>
        <w:rPr>
          <w:rFonts w:ascii="Times New Roman" w:hAnsi="Times New Roman" w:cs="Times New Roman"/>
          <w:sz w:val="24"/>
          <w:szCs w:val="24"/>
        </w:rPr>
        <w:t xml:space="preserve"> se muestra una implementación de </w:t>
      </w:r>
      <w:r w:rsidR="000574A5">
        <w:rPr>
          <w:rFonts w:ascii="Times New Roman" w:hAnsi="Times New Roman" w:cs="Times New Roman"/>
          <w:sz w:val="24"/>
          <w:szCs w:val="24"/>
        </w:rPr>
        <w:t xml:space="preserve">paso de mensajes </w:t>
      </w:r>
      <w:r>
        <w:rPr>
          <w:rFonts w:ascii="Times New Roman" w:hAnsi="Times New Roman" w:cs="Times New Roman"/>
          <w:sz w:val="24"/>
          <w:szCs w:val="24"/>
        </w:rPr>
        <w:t>para la exclusión mutua</w:t>
      </w:r>
      <w:r w:rsidR="000574A5">
        <w:rPr>
          <w:rFonts w:ascii="Times New Roman" w:hAnsi="Times New Roman" w:cs="Times New Roman"/>
          <w:sz w:val="24"/>
          <w:szCs w:val="24"/>
        </w:rPr>
        <w:t>.</w:t>
      </w:r>
    </w:p>
    <w:p w14:paraId="797C8219" w14:textId="470C660C" w:rsidR="000574A5" w:rsidRDefault="000574A5" w:rsidP="006F34AA">
      <w:pPr>
        <w:spacing w:after="120"/>
        <w:rPr>
          <w:rFonts w:ascii="Times New Roman" w:hAnsi="Times New Roman" w:cs="Times New Roman"/>
          <w:sz w:val="24"/>
          <w:szCs w:val="24"/>
        </w:rPr>
      </w:pPr>
    </w:p>
    <w:p w14:paraId="76A52763" w14:textId="3B244AD1" w:rsidR="000574A5" w:rsidRDefault="00FA0FB5" w:rsidP="006F34AA">
      <w:pPr>
        <w:tabs>
          <w:tab w:val="left" w:pos="3852"/>
        </w:tabs>
        <w:spacing w:after="120"/>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A56FF13" wp14:editId="4BDB370B">
                <wp:simplePos x="0" y="0"/>
                <wp:positionH relativeFrom="column">
                  <wp:posOffset>3278505</wp:posOffset>
                </wp:positionH>
                <wp:positionV relativeFrom="paragraph">
                  <wp:posOffset>3082290</wp:posOffset>
                </wp:positionV>
                <wp:extent cx="2686685" cy="635"/>
                <wp:effectExtent l="0" t="0" r="0" b="0"/>
                <wp:wrapSquare wrapText="bothSides"/>
                <wp:docPr id="362573687" name="Cuadro de texto 1"/>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14:paraId="1F534AFA" w14:textId="4159A084" w:rsidR="00FA0FB5" w:rsidRPr="007F7FDC" w:rsidRDefault="00FA0FB5" w:rsidP="00FA0FB5">
                            <w:pPr>
                              <w:pStyle w:val="Descripcin"/>
                              <w:rPr>
                                <w:rFonts w:ascii="Times New Roman" w:hAnsi="Times New Roman" w:cs="Times New Roman"/>
                                <w:sz w:val="24"/>
                                <w:szCs w:val="24"/>
                              </w:rPr>
                            </w:pPr>
                            <w:bookmarkStart w:id="11" w:name="_Toc147866467"/>
                            <w:r>
                              <w:t xml:space="preserve">Ilustración </w:t>
                            </w:r>
                            <w:fldSimple w:instr=" SEQ Ilustración \* ARABIC ">
                              <w:r w:rsidR="00D15FB3">
                                <w:rPr>
                                  <w:noProof/>
                                </w:rPr>
                                <w:t>7</w:t>
                              </w:r>
                            </w:fldSimple>
                            <w:r>
                              <w:t xml:space="preserve"> implementación </w:t>
                            </w:r>
                            <w:r>
                              <w:rPr>
                                <w:noProof/>
                              </w:rPr>
                              <w:t>de mensajes para exclusión mutua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6FF13" id="_x0000_s1027" type="#_x0000_t202" style="position:absolute;left:0;text-align:left;margin-left:258.15pt;margin-top:242.7pt;width:21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" stroked="f">
                <v:textbox style="mso-fit-shape-to-text:t" inset="0,0,0,0">
                  <w:txbxContent>
                    <w:p w14:paraId="1F534AFA" w14:textId="4159A084" w:rsidR="00FA0FB5" w:rsidRPr="007F7FDC" w:rsidRDefault="00FA0FB5" w:rsidP="00FA0FB5">
                      <w:pPr>
                        <w:pStyle w:val="Descripcin"/>
                        <w:rPr>
                          <w:rFonts w:ascii="Times New Roman" w:hAnsi="Times New Roman" w:cs="Times New Roman"/>
                          <w:sz w:val="24"/>
                          <w:szCs w:val="24"/>
                        </w:rPr>
                      </w:pPr>
                      <w:bookmarkStart w:id="12" w:name="_Toc147866467"/>
                      <w:r>
                        <w:t xml:space="preserve">Ilustración </w:t>
                      </w:r>
                      <w:fldSimple w:instr=" SEQ Ilustración \* ARABIC ">
                        <w:r w:rsidR="00D15FB3">
                          <w:rPr>
                            <w:noProof/>
                          </w:rPr>
                          <w:t>7</w:t>
                        </w:r>
                      </w:fldSimple>
                      <w:r>
                        <w:t xml:space="preserve"> implementación </w:t>
                      </w:r>
                      <w:r>
                        <w:rPr>
                          <w:noProof/>
                        </w:rPr>
                        <w:t>de mensajes para exclusión mutua</w:t>
                      </w:r>
                      <w:bookmarkEnd w:id="12"/>
                    </w:p>
                  </w:txbxContent>
                </v:textbox>
                <w10:wrap type="square"/>
              </v:shape>
            </w:pict>
          </mc:Fallback>
        </mc:AlternateContent>
      </w:r>
      <w:r w:rsidR="000574A5" w:rsidRPr="000574A5">
        <w:rPr>
          <w:rFonts w:ascii="Times New Roman" w:hAnsi="Times New Roman" w:cs="Times New Roman"/>
          <w:noProof/>
          <w:sz w:val="24"/>
          <w:szCs w:val="24"/>
        </w:rPr>
        <w:drawing>
          <wp:anchor distT="0" distB="0" distL="114300" distR="114300" simplePos="0" relativeHeight="251664384" behindDoc="0" locked="0" layoutInCell="1" allowOverlap="1" wp14:anchorId="339CDF0B" wp14:editId="5CF4BDE7">
            <wp:simplePos x="0" y="0"/>
            <wp:positionH relativeFrom="column">
              <wp:posOffset>3278505</wp:posOffset>
            </wp:positionH>
            <wp:positionV relativeFrom="paragraph">
              <wp:posOffset>0</wp:posOffset>
            </wp:positionV>
            <wp:extent cx="2687196" cy="3025140"/>
            <wp:effectExtent l="0" t="0" r="0" b="3810"/>
            <wp:wrapSquare wrapText="bothSides"/>
            <wp:docPr id="11246906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90643"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87196" cy="3025140"/>
                    </a:xfrm>
                    <a:prstGeom prst="rect">
                      <a:avLst/>
                    </a:prstGeom>
                  </pic:spPr>
                </pic:pic>
              </a:graphicData>
            </a:graphic>
            <wp14:sizeRelH relativeFrom="page">
              <wp14:pctWidth>0</wp14:pctWidth>
            </wp14:sizeRelH>
            <wp14:sizeRelV relativeFrom="page">
              <wp14:pctHeight>0</wp14:pctHeight>
            </wp14:sizeRelV>
          </wp:anchor>
        </w:drawing>
      </w:r>
      <w:r w:rsidR="000574A5">
        <w:rPr>
          <w:rFonts w:ascii="Times New Roman" w:hAnsi="Times New Roman" w:cs="Times New Roman"/>
          <w:sz w:val="24"/>
          <w:szCs w:val="24"/>
        </w:rPr>
        <w:t xml:space="preserve">En la implementación notemos que se genera una rutina para la función </w:t>
      </w:r>
      <w:r w:rsidR="000574A5">
        <w:rPr>
          <w:rFonts w:ascii="Times New Roman" w:hAnsi="Times New Roman" w:cs="Times New Roman"/>
          <w:b/>
          <w:bCs/>
          <w:sz w:val="24"/>
          <w:szCs w:val="24"/>
        </w:rPr>
        <w:t>P</w:t>
      </w:r>
      <w:r w:rsidR="000574A5">
        <w:rPr>
          <w:rFonts w:ascii="Times New Roman" w:hAnsi="Times New Roman" w:cs="Times New Roman"/>
          <w:sz w:val="24"/>
          <w:szCs w:val="24"/>
        </w:rPr>
        <w:t xml:space="preserve"> que inicialmente espera un mensaje de un buzón involucrando en ámbito local de la función a un mensaje. Durante el recibimiento del mensaje se accede a sección critica mientras que después del envío se completa el resto del procedimiento, esto sucede para una cantidad </w:t>
      </w:r>
      <w:r w:rsidR="000574A5">
        <w:rPr>
          <w:rFonts w:ascii="Times New Roman" w:hAnsi="Times New Roman" w:cs="Times New Roman"/>
          <w:b/>
          <w:bCs/>
          <w:sz w:val="24"/>
          <w:szCs w:val="24"/>
        </w:rPr>
        <w:t>n</w:t>
      </w:r>
      <w:r w:rsidR="000574A5">
        <w:rPr>
          <w:rFonts w:ascii="Times New Roman" w:hAnsi="Times New Roman" w:cs="Times New Roman"/>
          <w:sz w:val="24"/>
          <w:szCs w:val="24"/>
        </w:rPr>
        <w:t xml:space="preserve"> de procesos.</w:t>
      </w:r>
    </w:p>
    <w:p w14:paraId="0A3D4FDC" w14:textId="6CEC0D0E" w:rsidR="00F277E6" w:rsidRDefault="00F277E6" w:rsidP="006F34AA">
      <w:pPr>
        <w:tabs>
          <w:tab w:val="left" w:pos="3852"/>
        </w:tabs>
        <w:spacing w:after="120"/>
        <w:jc w:val="both"/>
        <w:rPr>
          <w:rFonts w:ascii="Times New Roman" w:hAnsi="Times New Roman" w:cs="Times New Roman"/>
          <w:sz w:val="24"/>
          <w:szCs w:val="24"/>
        </w:rPr>
      </w:pPr>
    </w:p>
    <w:p w14:paraId="33D1FAC8" w14:textId="0BFE7F5D" w:rsidR="0059708E" w:rsidRDefault="0059708E" w:rsidP="006F34AA">
      <w:pPr>
        <w:spacing w:after="120"/>
        <w:rPr>
          <w:rFonts w:ascii="Times New Roman" w:hAnsi="Times New Roman" w:cs="Times New Roman"/>
          <w:sz w:val="24"/>
          <w:szCs w:val="24"/>
        </w:rPr>
      </w:pPr>
      <w:r>
        <w:rPr>
          <w:rFonts w:ascii="Times New Roman" w:hAnsi="Times New Roman" w:cs="Times New Roman"/>
          <w:sz w:val="24"/>
          <w:szCs w:val="24"/>
        </w:rPr>
        <w:br w:type="page"/>
      </w:r>
    </w:p>
    <w:p w14:paraId="42A9C6E7" w14:textId="1AB42331" w:rsidR="007A14F0" w:rsidRPr="007A14F0" w:rsidRDefault="007A14F0" w:rsidP="006F34AA">
      <w:pPr>
        <w:pStyle w:val="Ttulo1"/>
        <w:spacing w:after="120" w:afterAutospacing="0"/>
        <w:jc w:val="both"/>
        <w:rPr>
          <w:sz w:val="28"/>
          <w:szCs w:val="28"/>
        </w:rPr>
      </w:pPr>
      <w:bookmarkStart w:id="13" w:name="_Toc147866448"/>
      <w:r w:rsidRPr="007A14F0">
        <w:rPr>
          <w:sz w:val="28"/>
          <w:szCs w:val="28"/>
        </w:rPr>
        <w:lastRenderedPageBreak/>
        <w:t>Síntesis</w:t>
      </w:r>
      <w:bookmarkEnd w:id="13"/>
    </w:p>
    <w:p w14:paraId="712A8286" w14:textId="1DF65D7B" w:rsidR="007A14F0" w:rsidRDefault="007A14F0" w:rsidP="006F34AA">
      <w:pPr>
        <w:spacing w:after="120"/>
        <w:jc w:val="both"/>
        <w:rPr>
          <w:rFonts w:ascii="Times New Roman" w:hAnsi="Times New Roman" w:cs="Times New Roman"/>
          <w:sz w:val="24"/>
          <w:szCs w:val="24"/>
        </w:rPr>
      </w:pPr>
      <w:r>
        <w:rPr>
          <w:rFonts w:ascii="Times New Roman" w:hAnsi="Times New Roman" w:cs="Times New Roman"/>
          <w:sz w:val="24"/>
          <w:szCs w:val="24"/>
        </w:rPr>
        <w:t>Una vez concluida la investigación realice una síntesis donde incluya que es, sus diferentes soluciones y ejemplos de cada uno.</w:t>
      </w:r>
    </w:p>
    <w:p w14:paraId="6FAAF685" w14:textId="45AE1B48" w:rsidR="008030E6" w:rsidRPr="0059708E" w:rsidRDefault="008030E6" w:rsidP="006F34AA">
      <w:pPr>
        <w:pStyle w:val="Prrafodelista"/>
        <w:numPr>
          <w:ilvl w:val="0"/>
          <w:numId w:val="1"/>
        </w:numPr>
        <w:tabs>
          <w:tab w:val="left" w:pos="3342"/>
        </w:tabs>
        <w:spacing w:after="120"/>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p>
    <w:p w14:paraId="252F73D1" w14:textId="77777777" w:rsidR="0059708E" w:rsidRPr="0059708E" w:rsidRDefault="0059708E" w:rsidP="006F34AA">
      <w:pPr>
        <w:tabs>
          <w:tab w:val="left" w:pos="3342"/>
        </w:tabs>
        <w:spacing w:after="120"/>
        <w:ind w:left="66" w:firstLine="501"/>
        <w:jc w:val="both"/>
        <w:rPr>
          <w:rFonts w:ascii="Times New Roman" w:hAnsi="Times New Roman" w:cs="Times New Roman"/>
          <w:b/>
          <w:bCs/>
          <w:sz w:val="24"/>
          <w:szCs w:val="24"/>
        </w:rPr>
      </w:pPr>
      <w:r w:rsidRPr="0059708E">
        <w:rPr>
          <w:rFonts w:ascii="Times New Roman" w:hAnsi="Times New Roman" w:cs="Times New Roman"/>
          <w:sz w:val="24"/>
          <w:szCs w:val="24"/>
        </w:rPr>
        <w:t xml:space="preserve">Son una construcción de programación que son similares a los </w:t>
      </w:r>
      <w:proofErr w:type="spellStart"/>
      <w:proofErr w:type="gramStart"/>
      <w:r w:rsidRPr="0059708E">
        <w:rPr>
          <w:rFonts w:ascii="Times New Roman" w:hAnsi="Times New Roman" w:cs="Times New Roman"/>
          <w:sz w:val="24"/>
          <w:szCs w:val="24"/>
        </w:rPr>
        <w:t>semaforos</w:t>
      </w:r>
      <w:proofErr w:type="spellEnd"/>
      <w:proofErr w:type="gramEnd"/>
      <w:r w:rsidRPr="0059708E">
        <w:rPr>
          <w:rFonts w:ascii="Times New Roman" w:hAnsi="Times New Roman" w:cs="Times New Roman"/>
          <w:sz w:val="24"/>
          <w:szCs w:val="24"/>
        </w:rPr>
        <w:t xml:space="preserve"> pero facilitan la gestión de acceso. Son implementaciones con bibliotecas que dan pie a escribir las señales o cerrojos desde cualquier objeto creado. </w:t>
      </w:r>
    </w:p>
    <w:p w14:paraId="287AF1DE" w14:textId="77777777" w:rsidR="0059708E" w:rsidRDefault="0059708E"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Las características principales son:</w:t>
      </w:r>
    </w:p>
    <w:p w14:paraId="0F9D9C6E"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Las variables locales son solo accesibles por los procedimientos del monitos, no son accesibles a otros contextos.</w:t>
      </w:r>
    </w:p>
    <w:p w14:paraId="2C86E614"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Un proceso de entrada en el monitor invoca a uno de sus procedimientos.</w:t>
      </w:r>
    </w:p>
    <w:p w14:paraId="4E3556FF"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Solo se puede ejecutar un proceso a la vez dentro del monitor, otros procesos que invoquen al monitor se bloquean esperando disponibilidad del monitor.</w:t>
      </w:r>
    </w:p>
    <w:p w14:paraId="6F574448" w14:textId="77777777" w:rsidR="0059708E" w:rsidRDefault="0059708E"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Estas características facilitan la exclusión mutua al permitir ejecutar un único monitor a la vez, así mismo, los datos dentro del monitor se les puede considerar como protegidos, esta política de ejecución puede acarrear problemas de rendimiento si el proceso además de requerir el recurso necesita tiempo adicional o esperar un evento externo, para ello se deben incluir herramientas para sincronización. </w:t>
      </w:r>
    </w:p>
    <w:p w14:paraId="01E38196" w14:textId="43298E6D" w:rsidR="0059708E" w:rsidRDefault="0059708E"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Si un proceso dentro de esa condición existe en el monitor no solo se debe bloquear, también es importante liberar al monitor para que pueda ejecutar otro proceso en espera a que el primero satisfaga su condición que lo bloquea para volver a ser ejecutado cuando el monitor </w:t>
      </w:r>
      <w:r w:rsidR="00CA3558">
        <w:rPr>
          <w:rFonts w:ascii="Times New Roman" w:hAnsi="Times New Roman" w:cs="Times New Roman"/>
          <w:sz w:val="24"/>
          <w:szCs w:val="24"/>
        </w:rPr>
        <w:t>esté</w:t>
      </w:r>
      <w:r>
        <w:rPr>
          <w:rFonts w:ascii="Times New Roman" w:hAnsi="Times New Roman" w:cs="Times New Roman"/>
          <w:sz w:val="24"/>
          <w:szCs w:val="24"/>
        </w:rPr>
        <w:t xml:space="preserve"> disponible. Esta sincronización se debe realizar a través de variables de condición que están encapsuladas en el monitor y que deben ser manipuladas en los métodos.</w:t>
      </w:r>
    </w:p>
    <w:p w14:paraId="0FEEFBB0"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 xml:space="preserve">(c): que suspende la ejecución con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condición “c” y que libera el monitor.</w:t>
      </w:r>
    </w:p>
    <w:p w14:paraId="5E3A3826" w14:textId="77777777" w:rsidR="0059708E" w:rsidRPr="00CF1B1B"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proofErr w:type="spellStart"/>
      <w:r>
        <w:rPr>
          <w:rFonts w:ascii="Times New Roman" w:hAnsi="Times New Roman" w:cs="Times New Roman"/>
          <w:sz w:val="24"/>
          <w:szCs w:val="24"/>
        </w:rPr>
        <w:t>Csignal</w:t>
      </w:r>
      <w:proofErr w:type="spellEnd"/>
      <w:r>
        <w:rPr>
          <w:rFonts w:ascii="Times New Roman" w:hAnsi="Times New Roman" w:cs="Times New Roman"/>
          <w:sz w:val="24"/>
          <w:szCs w:val="24"/>
        </w:rPr>
        <w:t>(c): Retoma la ejecución de un proceso bloqueado por “</w:t>
      </w:r>
      <w:proofErr w:type="spellStart"/>
      <w:r>
        <w:rPr>
          <w:rFonts w:ascii="Times New Roman" w:hAnsi="Times New Roman" w:cs="Times New Roman"/>
          <w:sz w:val="24"/>
          <w:szCs w:val="24"/>
        </w:rPr>
        <w:t>cwait</w:t>
      </w:r>
      <w:proofErr w:type="spellEnd"/>
      <w:r>
        <w:rPr>
          <w:rFonts w:ascii="Times New Roman" w:hAnsi="Times New Roman" w:cs="Times New Roman"/>
          <w:sz w:val="24"/>
          <w:szCs w:val="24"/>
        </w:rPr>
        <w:t>” en la misma condición. Si existe previamente un proceso se retoma uno de ellos, si no hay ninguno, no se realiza ninguna operación.</w:t>
      </w:r>
    </w:p>
    <w:p w14:paraId="28195E36" w14:textId="25CFF9F3" w:rsidR="0059708E" w:rsidRPr="00460E3A" w:rsidRDefault="00460E3A" w:rsidP="006F34AA">
      <w:pPr>
        <w:tabs>
          <w:tab w:val="left" w:pos="3342"/>
        </w:tabs>
        <w:spacing w:after="120"/>
        <w:ind w:left="66"/>
        <w:jc w:val="both"/>
        <w:rPr>
          <w:rFonts w:ascii="Times New Roman" w:hAnsi="Times New Roman" w:cs="Times New Roman"/>
          <w:sz w:val="24"/>
          <w:szCs w:val="24"/>
        </w:rPr>
      </w:pPr>
      <w:r>
        <w:rPr>
          <w:rFonts w:ascii="Times New Roman" w:hAnsi="Times New Roman" w:cs="Times New Roman"/>
          <w:sz w:val="24"/>
          <w:szCs w:val="24"/>
        </w:rPr>
        <w:t>Semáforos interactúan con sus variables como un cerrojo a los datos utilizando variables condición para permitir el acceso, son una representación del lenguaje lingüístico pero especificado de manera abstracta. Dicho de otro modo, mantienen el foco de protección en un único proceso como si un recepcionista en un establecimiento hotelero se tratase.</w:t>
      </w:r>
    </w:p>
    <w:p w14:paraId="314895E6" w14:textId="77777777" w:rsidR="00D32C56" w:rsidRDefault="008030E6" w:rsidP="006F34AA">
      <w:pPr>
        <w:pStyle w:val="Prrafodelista"/>
        <w:numPr>
          <w:ilvl w:val="0"/>
          <w:numId w:val="1"/>
        </w:numPr>
        <w:tabs>
          <w:tab w:val="left" w:pos="3342"/>
        </w:tabs>
        <w:spacing w:after="120"/>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p>
    <w:p w14:paraId="70B8FDEB" w14:textId="52F569AA" w:rsidR="00D32C56" w:rsidRPr="008616FA" w:rsidRDefault="00D32C56" w:rsidP="006F34AA">
      <w:pPr>
        <w:pStyle w:val="Prrafodelista"/>
        <w:tabs>
          <w:tab w:val="left" w:pos="3342"/>
        </w:tabs>
        <w:spacing w:after="120"/>
        <w:ind w:left="0" w:firstLine="426"/>
        <w:jc w:val="both"/>
        <w:rPr>
          <w:rFonts w:ascii="Times New Roman" w:hAnsi="Times New Roman" w:cs="Times New Roman"/>
          <w:b/>
          <w:bCs/>
          <w:sz w:val="24"/>
          <w:szCs w:val="24"/>
        </w:rPr>
      </w:pPr>
      <w:r w:rsidRPr="008616FA">
        <w:rPr>
          <w:rFonts w:ascii="Times New Roman" w:hAnsi="Times New Roman" w:cs="Times New Roman"/>
          <w:sz w:val="24"/>
          <w:szCs w:val="24"/>
        </w:rPr>
        <w:t xml:space="preserve">Variable </w:t>
      </w:r>
      <w:r>
        <w:rPr>
          <w:rFonts w:ascii="Times New Roman" w:hAnsi="Times New Roman" w:cs="Times New Roman"/>
          <w:sz w:val="24"/>
          <w:szCs w:val="24"/>
        </w:rPr>
        <w:t>numérica entera que dentro de una estructura que define 3 operaciones diferentes:</w:t>
      </w:r>
    </w:p>
    <w:p w14:paraId="03F21749" w14:textId="77777777" w:rsidR="00D32C56" w:rsidRDefault="00D32C56" w:rsidP="006F34AA">
      <w:pPr>
        <w:pStyle w:val="Prrafodelista"/>
        <w:numPr>
          <w:ilvl w:val="0"/>
          <w:numId w:val="2"/>
        </w:numPr>
        <w:tabs>
          <w:tab w:val="left" w:pos="3342"/>
        </w:tabs>
        <w:spacing w:after="120"/>
        <w:jc w:val="both"/>
        <w:rPr>
          <w:rFonts w:ascii="Times New Roman" w:hAnsi="Times New Roman" w:cs="Times New Roman"/>
          <w:sz w:val="24"/>
          <w:szCs w:val="24"/>
        </w:rPr>
      </w:pPr>
      <w:r w:rsidRPr="00233A93">
        <w:rPr>
          <w:rFonts w:ascii="Times New Roman" w:hAnsi="Times New Roman" w:cs="Times New Roman"/>
          <w:sz w:val="24"/>
          <w:szCs w:val="24"/>
        </w:rPr>
        <w:t>Inicialización</w:t>
      </w:r>
      <w:r>
        <w:rPr>
          <w:rFonts w:ascii="Times New Roman" w:hAnsi="Times New Roman" w:cs="Times New Roman"/>
          <w:sz w:val="24"/>
          <w:szCs w:val="24"/>
        </w:rPr>
        <w:t>: se puede inicializar a un valor no negativo.</w:t>
      </w:r>
    </w:p>
    <w:p w14:paraId="7974092F" w14:textId="77777777" w:rsidR="00D32C56" w:rsidRDefault="00D32C56"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semWait</w:t>
      </w:r>
      <w:r>
        <w:rPr>
          <w:rFonts w:ascii="Times New Roman" w:hAnsi="Times New Roman" w:cs="Times New Roman"/>
          <w:sz w:val="24"/>
          <w:szCs w:val="24"/>
        </w:rPr>
        <w:t>: decrementa el valor del semáforo que al ser negativo bloquea al proceso ejecutado en semWait.</w:t>
      </w:r>
    </w:p>
    <w:p w14:paraId="73913CB8" w14:textId="77777777" w:rsidR="00D32C56" w:rsidRPr="00D32C56" w:rsidRDefault="00D32C56"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semSignal</w:t>
      </w:r>
      <w:r>
        <w:rPr>
          <w:rFonts w:ascii="Times New Roman" w:hAnsi="Times New Roman" w:cs="Times New Roman"/>
          <w:sz w:val="24"/>
          <w:szCs w:val="24"/>
        </w:rPr>
        <w:t xml:space="preserve"> incrementa el valor del semáforo. SI el valor es menor o igual a 0 entones se desbloquea un proceso bloqueado por </w:t>
      </w:r>
      <w:r>
        <w:rPr>
          <w:rFonts w:ascii="Times New Roman" w:hAnsi="Times New Roman" w:cs="Times New Roman"/>
          <w:i/>
          <w:iCs/>
          <w:sz w:val="24"/>
          <w:szCs w:val="24"/>
        </w:rPr>
        <w:t>semWait.</w:t>
      </w:r>
    </w:p>
    <w:p w14:paraId="121F8B97" w14:textId="11769FFE" w:rsidR="00D32C56" w:rsidRPr="00D32C56" w:rsidRDefault="00D32C56" w:rsidP="006F34AA">
      <w:pPr>
        <w:tabs>
          <w:tab w:val="left" w:pos="3342"/>
        </w:tabs>
        <w:spacing w:after="120"/>
        <w:ind w:firstLine="426"/>
        <w:jc w:val="both"/>
        <w:rPr>
          <w:rFonts w:ascii="Times New Roman" w:hAnsi="Times New Roman" w:cs="Times New Roman"/>
          <w:sz w:val="24"/>
          <w:szCs w:val="24"/>
        </w:rPr>
      </w:pPr>
      <w:r w:rsidRPr="00D32C56">
        <w:rPr>
          <w:rFonts w:ascii="Times New Roman" w:hAnsi="Times New Roman" w:cs="Times New Roman"/>
          <w:sz w:val="24"/>
          <w:szCs w:val="24"/>
        </w:rPr>
        <w:lastRenderedPageBreak/>
        <w:t xml:space="preserve">Existe una alternativa para los semáforos, estos son los semáforos binarios o </w:t>
      </w:r>
      <w:r w:rsidRPr="00D32C56">
        <w:rPr>
          <w:rFonts w:ascii="Times New Roman" w:hAnsi="Times New Roman" w:cs="Times New Roman"/>
          <w:b/>
          <w:bCs/>
          <w:sz w:val="24"/>
          <w:szCs w:val="24"/>
        </w:rPr>
        <w:t>mutex</w:t>
      </w:r>
      <w:r w:rsidRPr="00D32C56">
        <w:rPr>
          <w:rFonts w:ascii="Times New Roman" w:hAnsi="Times New Roman" w:cs="Times New Roman"/>
          <w:sz w:val="24"/>
          <w:szCs w:val="24"/>
        </w:rPr>
        <w:t xml:space="preserve"> que veremos más adelante</w:t>
      </w:r>
    </w:p>
    <w:p w14:paraId="4DAA1CCC" w14:textId="1D417EC2" w:rsidR="00D32C56" w:rsidRDefault="00D32C56" w:rsidP="006F34AA">
      <w:pPr>
        <w:tabs>
          <w:tab w:val="left" w:pos="3342"/>
        </w:tabs>
        <w:spacing w:after="120"/>
        <w:ind w:firstLine="426"/>
        <w:jc w:val="both"/>
        <w:rPr>
          <w:rFonts w:ascii="Times New Roman" w:hAnsi="Times New Roman" w:cs="Times New Roman"/>
          <w:sz w:val="24"/>
          <w:szCs w:val="24"/>
        </w:rPr>
      </w:pPr>
      <w:r w:rsidRPr="00D32C56">
        <w:rPr>
          <w:rFonts w:ascii="Times New Roman" w:hAnsi="Times New Roman" w:cs="Times New Roman"/>
          <w:sz w:val="24"/>
          <w:szCs w:val="24"/>
        </w:rPr>
        <w:t xml:space="preserve">Ambos tipos de semáforos contienen una cola para los procesos bloqueados y a su vez enfrentan la cuestión ¿Qué orden se debe tomar para su ejecución? Ambos utilizan la política </w:t>
      </w:r>
      <w:r w:rsidRPr="00D32C56">
        <w:rPr>
          <w:rFonts w:ascii="Times New Roman" w:hAnsi="Times New Roman" w:cs="Times New Roman"/>
          <w:i/>
          <w:iCs/>
          <w:sz w:val="24"/>
          <w:szCs w:val="24"/>
        </w:rPr>
        <w:t>FIFO</w:t>
      </w:r>
      <w:r w:rsidRPr="00D32C56">
        <w:rPr>
          <w:rFonts w:ascii="Times New Roman" w:hAnsi="Times New Roman" w:cs="Times New Roman"/>
          <w:sz w:val="24"/>
          <w:szCs w:val="24"/>
        </w:rPr>
        <w:t xml:space="preserve"> (</w:t>
      </w:r>
      <w:r w:rsidRPr="00D32C56">
        <w:rPr>
          <w:rFonts w:ascii="Times New Roman" w:hAnsi="Times New Roman" w:cs="Times New Roman"/>
          <w:i/>
          <w:iCs/>
          <w:sz w:val="24"/>
          <w:szCs w:val="24"/>
        </w:rPr>
        <w:t>First-</w:t>
      </w:r>
      <w:r w:rsidR="00E44927">
        <w:rPr>
          <w:rFonts w:ascii="Times New Roman" w:hAnsi="Times New Roman" w:cs="Times New Roman"/>
          <w:i/>
          <w:iCs/>
          <w:sz w:val="24"/>
          <w:szCs w:val="24"/>
        </w:rPr>
        <w:t>I</w:t>
      </w:r>
      <w:r w:rsidRPr="00D32C56">
        <w:rPr>
          <w:rFonts w:ascii="Times New Roman" w:hAnsi="Times New Roman" w:cs="Times New Roman"/>
          <w:i/>
          <w:iCs/>
          <w:sz w:val="24"/>
          <w:szCs w:val="24"/>
        </w:rPr>
        <w:t>n First-</w:t>
      </w:r>
      <w:r w:rsidR="00E44927" w:rsidRPr="00D32C56">
        <w:rPr>
          <w:rFonts w:ascii="Times New Roman" w:hAnsi="Times New Roman" w:cs="Times New Roman"/>
          <w:i/>
          <w:iCs/>
          <w:sz w:val="24"/>
          <w:szCs w:val="24"/>
        </w:rPr>
        <w:t>Out</w:t>
      </w:r>
      <w:r w:rsidRPr="00D32C56">
        <w:rPr>
          <w:rFonts w:ascii="Times New Roman" w:hAnsi="Times New Roman" w:cs="Times New Roman"/>
          <w:sz w:val="24"/>
          <w:szCs w:val="24"/>
        </w:rPr>
        <w:t xml:space="preserve">) esta misma política convierte al semáforo en un </w:t>
      </w:r>
      <w:r w:rsidRPr="00D32C56">
        <w:rPr>
          <w:rFonts w:ascii="Times New Roman" w:hAnsi="Times New Roman" w:cs="Times New Roman"/>
          <w:b/>
          <w:bCs/>
          <w:sz w:val="24"/>
          <w:szCs w:val="24"/>
        </w:rPr>
        <w:t>semáforo fuerte</w:t>
      </w:r>
      <w:r w:rsidRPr="00D32C56">
        <w:rPr>
          <w:rFonts w:ascii="Times New Roman" w:hAnsi="Times New Roman" w:cs="Times New Roman"/>
          <w:sz w:val="24"/>
          <w:szCs w:val="24"/>
        </w:rPr>
        <w:t xml:space="preserve">. Por otra parte, un semáforo que no especifica el orden de la ejecución se le denomina </w:t>
      </w:r>
      <w:r w:rsidRPr="00D32C56">
        <w:rPr>
          <w:rFonts w:ascii="Times New Roman" w:hAnsi="Times New Roman" w:cs="Times New Roman"/>
          <w:b/>
          <w:bCs/>
          <w:sz w:val="24"/>
          <w:szCs w:val="24"/>
        </w:rPr>
        <w:t>semáforo débil</w:t>
      </w:r>
      <w:r w:rsidRPr="00D32C56">
        <w:rPr>
          <w:rFonts w:ascii="Times New Roman" w:hAnsi="Times New Roman" w:cs="Times New Roman"/>
          <w:sz w:val="24"/>
          <w:szCs w:val="24"/>
        </w:rPr>
        <w:t>.</w:t>
      </w:r>
    </w:p>
    <w:p w14:paraId="4CC175FF" w14:textId="0C59B7C0" w:rsidR="00460E3A" w:rsidRDefault="00460E3A" w:rsidP="006F34AA">
      <w:pPr>
        <w:tabs>
          <w:tab w:val="left" w:pos="3342"/>
        </w:tabs>
        <w:spacing w:after="120"/>
        <w:ind w:firstLine="426"/>
        <w:jc w:val="both"/>
        <w:rPr>
          <w:rFonts w:ascii="Times New Roman" w:hAnsi="Times New Roman" w:cs="Times New Roman"/>
          <w:sz w:val="24"/>
          <w:szCs w:val="24"/>
        </w:rPr>
      </w:pPr>
      <w:r>
        <w:rPr>
          <w:rFonts w:ascii="Times New Roman" w:hAnsi="Times New Roman" w:cs="Times New Roman"/>
          <w:sz w:val="24"/>
          <w:szCs w:val="24"/>
        </w:rPr>
        <w:t>Si bien no vemos a los semáforos de la misma manera que la vida real (3 estados para indicar avance), tenemos 3 posibles rangos de valores para indicar que acciones es capaz de tomar un proceso nuevo de entrada.</w:t>
      </w:r>
    </w:p>
    <w:p w14:paraId="0CC0331F" w14:textId="2E989136" w:rsidR="008030E6" w:rsidRPr="00D32C56" w:rsidRDefault="00650102" w:rsidP="006F34AA">
      <w:pPr>
        <w:tabs>
          <w:tab w:val="left" w:pos="3342"/>
        </w:tabs>
        <w:spacing w:after="120"/>
        <w:ind w:left="66" w:firstLine="360"/>
        <w:jc w:val="both"/>
        <w:rPr>
          <w:rFonts w:ascii="Times New Roman" w:hAnsi="Times New Roman" w:cs="Times New Roman"/>
          <w:b/>
          <w:bCs/>
          <w:sz w:val="24"/>
          <w:szCs w:val="24"/>
        </w:rPr>
      </w:pPr>
      <w:r w:rsidRPr="00D32C56">
        <w:rPr>
          <w:rFonts w:ascii="Times New Roman" w:hAnsi="Times New Roman" w:cs="Times New Roman"/>
          <w:sz w:val="24"/>
          <w:szCs w:val="24"/>
        </w:rPr>
        <w:t xml:space="preserve">Los semáforos parecen una estructura muy </w:t>
      </w:r>
      <w:r w:rsidR="00E44927" w:rsidRPr="00D32C56">
        <w:rPr>
          <w:rFonts w:ascii="Times New Roman" w:hAnsi="Times New Roman" w:cs="Times New Roman"/>
          <w:sz w:val="24"/>
          <w:szCs w:val="24"/>
        </w:rPr>
        <w:t>sólida</w:t>
      </w:r>
      <w:r w:rsidR="00D32C56" w:rsidRPr="00D32C56">
        <w:rPr>
          <w:rFonts w:ascii="Times New Roman" w:hAnsi="Times New Roman" w:cs="Times New Roman"/>
          <w:sz w:val="24"/>
          <w:szCs w:val="24"/>
        </w:rPr>
        <w:t>,</w:t>
      </w:r>
      <w:r w:rsidRPr="00D32C56">
        <w:rPr>
          <w:rFonts w:ascii="Times New Roman" w:hAnsi="Times New Roman" w:cs="Times New Roman"/>
          <w:sz w:val="24"/>
          <w:szCs w:val="24"/>
        </w:rPr>
        <w:t xml:space="preserve"> pero presentan diferentes problemas, como la necesidad forzosa de implementar </w:t>
      </w:r>
      <w:r w:rsidRPr="00D32C56">
        <w:rPr>
          <w:rFonts w:ascii="Times New Roman" w:hAnsi="Times New Roman" w:cs="Times New Roman"/>
          <w:i/>
          <w:iCs/>
          <w:sz w:val="24"/>
          <w:szCs w:val="24"/>
        </w:rPr>
        <w:t>semWait</w:t>
      </w:r>
      <w:r w:rsidRPr="00D32C56">
        <w:rPr>
          <w:rFonts w:ascii="Times New Roman" w:hAnsi="Times New Roman" w:cs="Times New Roman"/>
          <w:sz w:val="24"/>
          <w:szCs w:val="24"/>
        </w:rPr>
        <w:t xml:space="preserve"> y </w:t>
      </w:r>
      <w:r w:rsidRPr="00D32C56">
        <w:rPr>
          <w:rFonts w:ascii="Times New Roman" w:hAnsi="Times New Roman" w:cs="Times New Roman"/>
          <w:i/>
          <w:iCs/>
          <w:sz w:val="24"/>
          <w:szCs w:val="24"/>
        </w:rPr>
        <w:t>semSignal</w:t>
      </w:r>
      <w:r w:rsidRPr="00D32C56">
        <w:rPr>
          <w:rFonts w:ascii="Times New Roman" w:hAnsi="Times New Roman" w:cs="Times New Roman"/>
          <w:sz w:val="24"/>
          <w:szCs w:val="24"/>
        </w:rPr>
        <w:t xml:space="preserve"> a nivel atómico. Pero su verdadera problemática radica en su misma fortaleza, la exclusión mutua incluso siendo funcional realiza mucha carga en el procesador pero que da pie a usar un esquema de hardware para la exclusión mutua.</w:t>
      </w:r>
    </w:p>
    <w:p w14:paraId="5C5B3762" w14:textId="77777777" w:rsidR="00CE09DC"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Mutex:</w:t>
      </w:r>
      <w:r>
        <w:rPr>
          <w:rFonts w:ascii="Times New Roman" w:hAnsi="Times New Roman" w:cs="Times New Roman"/>
          <w:sz w:val="24"/>
          <w:szCs w:val="24"/>
        </w:rPr>
        <w:t xml:space="preserve"> </w:t>
      </w:r>
    </w:p>
    <w:p w14:paraId="00A3C6CC" w14:textId="1C84BE85" w:rsidR="00B6627A" w:rsidRPr="00CE09DC" w:rsidRDefault="00B6627A" w:rsidP="006F34AA">
      <w:pPr>
        <w:tabs>
          <w:tab w:val="left" w:pos="3342"/>
        </w:tabs>
        <w:spacing w:after="120"/>
        <w:ind w:left="66" w:firstLine="360"/>
        <w:jc w:val="both"/>
        <w:rPr>
          <w:rFonts w:ascii="Times New Roman" w:hAnsi="Times New Roman" w:cs="Times New Roman"/>
          <w:sz w:val="24"/>
          <w:szCs w:val="24"/>
        </w:rPr>
      </w:pPr>
      <w:r w:rsidRPr="00CE09DC">
        <w:rPr>
          <w:rFonts w:ascii="Times New Roman" w:hAnsi="Times New Roman" w:cs="Times New Roman"/>
          <w:sz w:val="24"/>
          <w:szCs w:val="24"/>
        </w:rPr>
        <w:t>Tipo de semáforo que como su nombre lo indica, su valor oscila entre 1 y 0 para la ejecución de procesos. Así mismo cuenta con 3 operaciones propias.</w:t>
      </w:r>
    </w:p>
    <w:p w14:paraId="260E2008" w14:textId="77777777" w:rsidR="00B6627A" w:rsidRDefault="00B6627A"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Inicialización: puede ser declarado en 0 o 1.</w:t>
      </w:r>
    </w:p>
    <w:p w14:paraId="06EFA06C" w14:textId="77777777" w:rsidR="00B6627A" w:rsidRDefault="00B6627A" w:rsidP="006F34AA">
      <w:pPr>
        <w:pStyle w:val="Prrafodelista"/>
        <w:numPr>
          <w:ilvl w:val="0"/>
          <w:numId w:val="2"/>
        </w:numPr>
        <w:tabs>
          <w:tab w:val="left" w:pos="3342"/>
        </w:tabs>
        <w:spacing w:after="120"/>
        <w:jc w:val="both"/>
        <w:rPr>
          <w:rFonts w:ascii="Times New Roman" w:hAnsi="Times New Roman" w:cs="Times New Roman"/>
          <w:sz w:val="24"/>
          <w:szCs w:val="24"/>
        </w:rPr>
      </w:pPr>
      <w:r w:rsidRPr="00BD305C">
        <w:rPr>
          <w:rFonts w:ascii="Times New Roman" w:hAnsi="Times New Roman" w:cs="Times New Roman"/>
          <w:sz w:val="24"/>
          <w:szCs w:val="24"/>
        </w:rPr>
        <w:t>Método</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semWaiB</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comprueba el valor del semáforo. Si el valor esta asignado a 0 el proceso será bloqueado. Si el valor esta asignado a 1 permite al proceso continuar con su ejecución, pero cambiando el semáforo a 0.</w:t>
      </w:r>
    </w:p>
    <w:p w14:paraId="31E9FB55" w14:textId="77777777" w:rsidR="00B6627A" w:rsidRPr="00F20033" w:rsidRDefault="00B6627A"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Método </w:t>
      </w:r>
      <w:proofErr w:type="spellStart"/>
      <w:r>
        <w:rPr>
          <w:rFonts w:ascii="Times New Roman" w:hAnsi="Times New Roman" w:cs="Times New Roman"/>
          <w:i/>
          <w:iCs/>
          <w:sz w:val="24"/>
          <w:szCs w:val="24"/>
        </w:rPr>
        <w:t>semSignalB</w:t>
      </w:r>
      <w:proofErr w:type="spellEnd"/>
      <w:r>
        <w:rPr>
          <w:rFonts w:ascii="Times New Roman" w:hAnsi="Times New Roman" w:cs="Times New Roman"/>
          <w:sz w:val="24"/>
          <w:szCs w:val="24"/>
        </w:rPr>
        <w:t>: comprueba si existe un proceso bloqueado en el semáforo. En caso de existir, lo desbloquea. Si no hay procesos bloqueados, el semáforo será asignado a 1.</w:t>
      </w:r>
    </w:p>
    <w:p w14:paraId="4475E7D4" w14:textId="54FB9487" w:rsidR="008030E6" w:rsidRPr="00CE09DC" w:rsidRDefault="001B21A2" w:rsidP="006F34AA">
      <w:pPr>
        <w:tabs>
          <w:tab w:val="left" w:pos="3342"/>
        </w:tabs>
        <w:spacing w:after="120"/>
        <w:ind w:left="66" w:firstLine="360"/>
        <w:jc w:val="both"/>
        <w:rPr>
          <w:rFonts w:ascii="Times New Roman" w:hAnsi="Times New Roman" w:cs="Times New Roman"/>
          <w:sz w:val="24"/>
          <w:szCs w:val="24"/>
        </w:rPr>
      </w:pPr>
      <w:r w:rsidRPr="00CE09DC">
        <w:rPr>
          <w:rFonts w:ascii="Times New Roman" w:hAnsi="Times New Roman" w:cs="Times New Roman"/>
          <w:sz w:val="24"/>
          <w:szCs w:val="24"/>
        </w:rPr>
        <w:t xml:space="preserve">Los Mutex vienen como un intento por solucionar la exclusión mutua basado en la estrategia de </w:t>
      </w:r>
      <w:r w:rsidR="00903D8D" w:rsidRPr="00CE09DC">
        <w:rPr>
          <w:rFonts w:ascii="Times New Roman" w:hAnsi="Times New Roman" w:cs="Times New Roman"/>
          <w:sz w:val="24"/>
          <w:szCs w:val="24"/>
        </w:rPr>
        <w:t>semáforos,</w:t>
      </w:r>
      <w:r w:rsidRPr="00CE09DC">
        <w:rPr>
          <w:rFonts w:ascii="Times New Roman" w:hAnsi="Times New Roman" w:cs="Times New Roman"/>
          <w:sz w:val="24"/>
          <w:szCs w:val="24"/>
        </w:rPr>
        <w:t xml:space="preserve"> pero con una implementación más sencilla en comparación, la diferencia fundamental es el valor que el </w:t>
      </w:r>
      <w:r w:rsidR="00CA3558" w:rsidRPr="00CE09DC">
        <w:rPr>
          <w:rFonts w:ascii="Times New Roman" w:hAnsi="Times New Roman" w:cs="Times New Roman"/>
          <w:sz w:val="24"/>
          <w:szCs w:val="24"/>
        </w:rPr>
        <w:t>semáforo</w:t>
      </w:r>
      <w:r w:rsidRPr="00CE09DC">
        <w:rPr>
          <w:rFonts w:ascii="Times New Roman" w:hAnsi="Times New Roman" w:cs="Times New Roman"/>
          <w:sz w:val="24"/>
          <w:szCs w:val="24"/>
        </w:rPr>
        <w:t xml:space="preserve"> adopta y que al ser más limitado propone menos situaciones en la que el </w:t>
      </w:r>
      <w:r w:rsidR="00CA3558" w:rsidRPr="00CE09DC">
        <w:rPr>
          <w:rFonts w:ascii="Times New Roman" w:hAnsi="Times New Roman" w:cs="Times New Roman"/>
          <w:sz w:val="24"/>
          <w:szCs w:val="24"/>
        </w:rPr>
        <w:t>semáforo</w:t>
      </w:r>
      <w:r w:rsidRPr="00CE09DC">
        <w:rPr>
          <w:rFonts w:ascii="Times New Roman" w:hAnsi="Times New Roman" w:cs="Times New Roman"/>
          <w:sz w:val="24"/>
          <w:szCs w:val="24"/>
        </w:rPr>
        <w:t xml:space="preserve"> será sometido, además, en comparación representa un mejor rendimiento por tener que comparar un valor más simple.</w:t>
      </w:r>
    </w:p>
    <w:p w14:paraId="41B1F2E2" w14:textId="77777777" w:rsidR="00854E98"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proofErr w:type="spellStart"/>
      <w:r w:rsidRPr="00BD3428">
        <w:rPr>
          <w:rFonts w:ascii="Times New Roman" w:hAnsi="Times New Roman" w:cs="Times New Roman"/>
          <w:b/>
          <w:bCs/>
          <w:sz w:val="24"/>
          <w:szCs w:val="24"/>
        </w:rPr>
        <w:t>Dekker</w:t>
      </w:r>
      <w:proofErr w:type="spellEnd"/>
      <w:r w:rsidRPr="00BD3428">
        <w:rPr>
          <w:rFonts w:ascii="Times New Roman" w:hAnsi="Times New Roman" w:cs="Times New Roman"/>
          <w:b/>
          <w:bCs/>
          <w:sz w:val="24"/>
          <w:szCs w:val="24"/>
        </w:rPr>
        <w:t>:</w:t>
      </w:r>
      <w:r w:rsidRPr="00BD3428">
        <w:rPr>
          <w:rFonts w:ascii="Times New Roman" w:hAnsi="Times New Roman" w:cs="Times New Roman"/>
          <w:sz w:val="24"/>
          <w:szCs w:val="24"/>
        </w:rPr>
        <w:t xml:space="preserve"> </w:t>
      </w:r>
    </w:p>
    <w:p w14:paraId="7A4B995D" w14:textId="77603A85" w:rsidR="008030E6" w:rsidRPr="00854E98" w:rsidRDefault="00D3328C" w:rsidP="006F34AA">
      <w:pPr>
        <w:tabs>
          <w:tab w:val="left" w:pos="3342"/>
        </w:tabs>
        <w:spacing w:after="120"/>
        <w:ind w:left="66" w:firstLine="360"/>
        <w:jc w:val="both"/>
        <w:rPr>
          <w:rFonts w:ascii="Times New Roman" w:hAnsi="Times New Roman" w:cs="Times New Roman"/>
          <w:sz w:val="24"/>
          <w:szCs w:val="24"/>
        </w:rPr>
      </w:pPr>
      <w:r w:rsidRPr="00854E98">
        <w:rPr>
          <w:rFonts w:ascii="Times New Roman" w:hAnsi="Times New Roman" w:cs="Times New Roman"/>
          <w:sz w:val="24"/>
          <w:szCs w:val="24"/>
        </w:rPr>
        <w:t>Es uno de los primero intentos de Dijkstra por resolver la exclusión mutua que contenía 2 procesos a la vez que intentarían acceder a 1 recurso protegido en su sección critica que inicialmente consiste en ser cortesivo entre sí, los procesos intentarán acceder a dicho recurso protegido por turnos que se alternarían según la utilización que el proceso contrario, es decir, se cederá el permiso a acceder a los recursos a otro proceso una vez que el proceso en turno finalice su utilización y turno. Esta es la primera propuesta del algoritmo que presenta problemas de rendimiento por qué la ejecución de los procesos se determina según la velocidad del proceso más lento mientras que el otro estará en espera activa para acceder</w:t>
      </w:r>
      <w:r w:rsidR="00BA3622" w:rsidRPr="00854E98">
        <w:rPr>
          <w:rFonts w:ascii="Times New Roman" w:hAnsi="Times New Roman" w:cs="Times New Roman"/>
          <w:sz w:val="24"/>
          <w:szCs w:val="24"/>
        </w:rPr>
        <w:t>.</w:t>
      </w:r>
    </w:p>
    <w:p w14:paraId="40EECE39" w14:textId="1D81CD6B" w:rsidR="00BA3622" w:rsidRDefault="00BA3622" w:rsidP="006F34AA">
      <w:pPr>
        <w:pStyle w:val="Prrafodelista"/>
        <w:tabs>
          <w:tab w:val="left" w:pos="3342"/>
        </w:tabs>
        <w:spacing w:after="120"/>
        <w:ind w:left="0"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La segunda alternativa busca generar una variable global que indica el estado del proceso que indicará cuando un proceso requiere entrar en sección </w:t>
      </w:r>
      <w:proofErr w:type="spellStart"/>
      <w:r>
        <w:rPr>
          <w:rFonts w:ascii="Times New Roman" w:hAnsi="Times New Roman" w:cs="Times New Roman"/>
          <w:sz w:val="24"/>
          <w:szCs w:val="24"/>
        </w:rPr>
        <w:t>critica</w:t>
      </w:r>
      <w:proofErr w:type="spellEnd"/>
      <w:r>
        <w:rPr>
          <w:rFonts w:ascii="Times New Roman" w:hAnsi="Times New Roman" w:cs="Times New Roman"/>
          <w:sz w:val="24"/>
          <w:szCs w:val="24"/>
        </w:rPr>
        <w:t xml:space="preserve"> y removiendo los </w:t>
      </w:r>
      <w:proofErr w:type="gramStart"/>
      <w:r>
        <w:rPr>
          <w:rFonts w:ascii="Times New Roman" w:hAnsi="Times New Roman" w:cs="Times New Roman"/>
          <w:sz w:val="24"/>
          <w:szCs w:val="24"/>
        </w:rPr>
        <w:t>turnos</w:t>
      </w:r>
      <w:proofErr w:type="gramEnd"/>
      <w:r>
        <w:rPr>
          <w:rFonts w:ascii="Times New Roman" w:hAnsi="Times New Roman" w:cs="Times New Roman"/>
          <w:sz w:val="24"/>
          <w:szCs w:val="24"/>
        </w:rPr>
        <w:t xml:space="preserve"> pero </w:t>
      </w:r>
      <w:r>
        <w:rPr>
          <w:rFonts w:ascii="Times New Roman" w:hAnsi="Times New Roman" w:cs="Times New Roman"/>
          <w:sz w:val="24"/>
          <w:szCs w:val="24"/>
        </w:rPr>
        <w:lastRenderedPageBreak/>
        <w:t>representa un problema aun mayor, en esta solución no se garantiza la exclusión mutua, permitiendo que ambos procesos se encuentren en sección critica.</w:t>
      </w:r>
    </w:p>
    <w:p w14:paraId="2B39A30E" w14:textId="0D29C492" w:rsidR="00BA3622" w:rsidRDefault="00BA3622" w:rsidP="006F34AA">
      <w:pPr>
        <w:pStyle w:val="Prrafodelista"/>
        <w:tabs>
          <w:tab w:val="left" w:pos="3342"/>
        </w:tabs>
        <w:spacing w:after="120"/>
        <w:ind w:left="0"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Durante su tercera revisión se hace un cambio de validaciones siendo que, si un proceso quiere acceder a su sección </w:t>
      </w:r>
      <w:r w:rsidR="0060388E">
        <w:rPr>
          <w:rFonts w:ascii="Times New Roman" w:hAnsi="Times New Roman" w:cs="Times New Roman"/>
          <w:sz w:val="24"/>
          <w:szCs w:val="24"/>
        </w:rPr>
        <w:t>crítica</w:t>
      </w:r>
      <w:r>
        <w:rPr>
          <w:rFonts w:ascii="Times New Roman" w:hAnsi="Times New Roman" w:cs="Times New Roman"/>
          <w:sz w:val="24"/>
          <w:szCs w:val="24"/>
        </w:rPr>
        <w:t xml:space="preserve"> y modifica su estado, ya no será posible que otro lo haga hasta que se liberé el recurso y en caso de hacer el cambio de estado 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ya estar ocupado el recurso, simplemente se boqueará el proceso que recién haya modificado su estado. Si bien se vuelve a garantizar exclusión mutua se genera un problema nuevo, es posible que ambos realicen un cambio de estado antes de la ejecución del ciclo interno del algoritmo y ambos permanezcan </w:t>
      </w:r>
      <w:r w:rsidR="00854E98">
        <w:rPr>
          <w:rFonts w:ascii="Times New Roman" w:hAnsi="Times New Roman" w:cs="Times New Roman"/>
          <w:sz w:val="24"/>
          <w:szCs w:val="24"/>
        </w:rPr>
        <w:t>Inter bloqueados</w:t>
      </w:r>
      <w:r>
        <w:rPr>
          <w:rFonts w:ascii="Times New Roman" w:hAnsi="Times New Roman" w:cs="Times New Roman"/>
          <w:sz w:val="24"/>
          <w:szCs w:val="24"/>
        </w:rPr>
        <w:t xml:space="preserve"> indefinidamente.</w:t>
      </w:r>
    </w:p>
    <w:p w14:paraId="457C0573" w14:textId="40B9F7E6" w:rsidR="00D42F3C" w:rsidRDefault="00D42F3C" w:rsidP="006F34AA">
      <w:pPr>
        <w:pStyle w:val="Prrafodelista"/>
        <w:tabs>
          <w:tab w:val="left" w:pos="3342"/>
        </w:tabs>
        <w:spacing w:after="120"/>
        <w:ind w:left="0"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La cuarta alternativa propone hacer cortesivo entre los procesos que se involucran siendo que ahora los procesos conocen el estado del otro y permitiendo que el proceso alternativo </w:t>
      </w:r>
      <w:r w:rsidR="005C1062">
        <w:rPr>
          <w:rFonts w:ascii="Times New Roman" w:hAnsi="Times New Roman" w:cs="Times New Roman"/>
          <w:sz w:val="24"/>
          <w:szCs w:val="24"/>
        </w:rPr>
        <w:t>acceda</w:t>
      </w:r>
      <w:r>
        <w:rPr>
          <w:rFonts w:ascii="Times New Roman" w:hAnsi="Times New Roman" w:cs="Times New Roman"/>
          <w:sz w:val="24"/>
          <w:szCs w:val="24"/>
        </w:rPr>
        <w:t xml:space="preserve"> a su sección critica en su </w:t>
      </w:r>
      <w:r w:rsidR="00756BF1">
        <w:rPr>
          <w:rFonts w:ascii="Times New Roman" w:hAnsi="Times New Roman" w:cs="Times New Roman"/>
          <w:sz w:val="24"/>
          <w:szCs w:val="24"/>
        </w:rPr>
        <w:t>lugar,</w:t>
      </w:r>
      <w:r>
        <w:rPr>
          <w:rFonts w:ascii="Times New Roman" w:hAnsi="Times New Roman" w:cs="Times New Roman"/>
          <w:sz w:val="24"/>
          <w:szCs w:val="24"/>
        </w:rPr>
        <w:t xml:space="preserve"> pero esto genera una situación que lo hace inviable, pues es posible que suceda un </w:t>
      </w:r>
      <w:proofErr w:type="spellStart"/>
      <w:r>
        <w:rPr>
          <w:rFonts w:ascii="Times New Roman" w:hAnsi="Times New Roman" w:cs="Times New Roman"/>
          <w:sz w:val="24"/>
          <w:szCs w:val="24"/>
        </w:rPr>
        <w:t>circulo</w:t>
      </w:r>
      <w:proofErr w:type="spellEnd"/>
      <w:r>
        <w:rPr>
          <w:rFonts w:ascii="Times New Roman" w:hAnsi="Times New Roman" w:cs="Times New Roman"/>
          <w:sz w:val="24"/>
          <w:szCs w:val="24"/>
        </w:rPr>
        <w:t xml:space="preserve"> vicioso que haga perder tiempo a procesador en el intento de acceso al recurso deseado. Y aunque este hecho no se de forma indefinida, su mera posibilidad lo hace descartable.</w:t>
      </w:r>
    </w:p>
    <w:p w14:paraId="6E0AABAA" w14:textId="28E07EB6" w:rsidR="00854E98" w:rsidRDefault="00854E98" w:rsidP="006F34AA">
      <w:pPr>
        <w:pStyle w:val="Prrafodelista"/>
        <w:tabs>
          <w:tab w:val="left" w:pos="3342"/>
        </w:tabs>
        <w:spacing w:after="120"/>
        <w:ind w:left="0" w:firstLine="426"/>
        <w:contextualSpacing w:val="0"/>
        <w:jc w:val="both"/>
        <w:rPr>
          <w:rFonts w:ascii="Times New Roman" w:hAnsi="Times New Roman" w:cs="Times New Roman"/>
          <w:sz w:val="24"/>
          <w:szCs w:val="24"/>
        </w:rPr>
      </w:pPr>
      <w:r>
        <w:rPr>
          <w:rFonts w:ascii="Times New Roman" w:hAnsi="Times New Roman" w:cs="Times New Roman"/>
          <w:sz w:val="24"/>
          <w:szCs w:val="24"/>
        </w:rPr>
        <w:t xml:space="preserve">Finalmente, a solución explicada es una combinación del primer intento y el último intento haciendo que ambos procesos conozcan sus </w:t>
      </w:r>
      <w:r w:rsidR="00756BF1">
        <w:rPr>
          <w:rFonts w:ascii="Times New Roman" w:hAnsi="Times New Roman" w:cs="Times New Roman"/>
          <w:sz w:val="24"/>
          <w:szCs w:val="24"/>
        </w:rPr>
        <w:t>estados,</w:t>
      </w:r>
      <w:r>
        <w:rPr>
          <w:rFonts w:ascii="Times New Roman" w:hAnsi="Times New Roman" w:cs="Times New Roman"/>
          <w:sz w:val="24"/>
          <w:szCs w:val="24"/>
        </w:rPr>
        <w:t xml:space="preserve"> pero solo alternando entre ellos cuando el turno se ha finalizado completamente.</w:t>
      </w:r>
    </w:p>
    <w:p w14:paraId="6FB40AB0" w14:textId="0F2FE011" w:rsidR="006F34AA" w:rsidRPr="006F34AA" w:rsidRDefault="006F34AA" w:rsidP="006F34AA">
      <w:pPr>
        <w:pStyle w:val="Prrafodelista"/>
        <w:tabs>
          <w:tab w:val="left" w:pos="3342"/>
        </w:tabs>
        <w:spacing w:after="120"/>
        <w:ind w:left="0" w:firstLine="426"/>
        <w:contextualSpacing w:val="0"/>
        <w:jc w:val="both"/>
        <w:rPr>
          <w:rFonts w:ascii="Times New Roman" w:hAnsi="Times New Roman" w:cs="Times New Roman"/>
          <w:sz w:val="24"/>
          <w:szCs w:val="24"/>
        </w:rPr>
      </w:pPr>
      <w:r>
        <w:rPr>
          <w:rFonts w:ascii="Times New Roman" w:hAnsi="Times New Roman" w:cs="Times New Roman"/>
          <w:sz w:val="24"/>
          <w:szCs w:val="24"/>
        </w:rPr>
        <w:t>Si lo ejemplificamos en la vida real tenemos la asignación de 1 juguete a 2 niños (</w:t>
      </w:r>
      <w:r>
        <w:rPr>
          <w:rFonts w:ascii="Times New Roman" w:hAnsi="Times New Roman" w:cs="Times New Roman"/>
          <w:b/>
          <w:bCs/>
          <w:sz w:val="24"/>
          <w:szCs w:val="24"/>
        </w:rPr>
        <w:t>a</w:t>
      </w:r>
      <w:r>
        <w:rPr>
          <w:rFonts w:ascii="Times New Roman" w:hAnsi="Times New Roman" w:cs="Times New Roman"/>
          <w:sz w:val="24"/>
          <w:szCs w:val="24"/>
        </w:rPr>
        <w:t xml:space="preserve"> y </w:t>
      </w:r>
      <w:r>
        <w:rPr>
          <w:rFonts w:ascii="Times New Roman" w:hAnsi="Times New Roman" w:cs="Times New Roman"/>
          <w:b/>
          <w:bCs/>
          <w:sz w:val="24"/>
          <w:szCs w:val="24"/>
        </w:rPr>
        <w:t>b</w:t>
      </w:r>
      <w:r>
        <w:rPr>
          <w:rFonts w:ascii="Times New Roman" w:hAnsi="Times New Roman" w:cs="Times New Roman"/>
          <w:sz w:val="24"/>
          <w:szCs w:val="24"/>
        </w:rPr>
        <w:t xml:space="preserve"> respectivamente. Cuando </w:t>
      </w:r>
      <w:r w:rsidRPr="006F34AA">
        <w:rPr>
          <w:rFonts w:ascii="Times New Roman" w:hAnsi="Times New Roman" w:cs="Times New Roman"/>
          <w:b/>
          <w:bCs/>
          <w:sz w:val="24"/>
          <w:szCs w:val="24"/>
        </w:rPr>
        <w:t>a</w:t>
      </w:r>
      <w:r>
        <w:rPr>
          <w:rFonts w:ascii="Times New Roman" w:hAnsi="Times New Roman" w:cs="Times New Roman"/>
          <w:sz w:val="24"/>
          <w:szCs w:val="24"/>
        </w:rPr>
        <w:t xml:space="preserve"> quiera utilizar el juguete deberá primero saber si es su turno para utilizar el juguete, en caso de no serlo debe esperar hasta que sea su turno, pero si ya es su turno entonces puede utilizarlo (sección critica). Ahora sucede que </w:t>
      </w:r>
      <w:r>
        <w:rPr>
          <w:rFonts w:ascii="Times New Roman" w:hAnsi="Times New Roman" w:cs="Times New Roman"/>
          <w:b/>
          <w:bCs/>
          <w:sz w:val="24"/>
          <w:szCs w:val="24"/>
        </w:rPr>
        <w:t>b</w:t>
      </w:r>
      <w:r>
        <w:rPr>
          <w:rFonts w:ascii="Times New Roman" w:hAnsi="Times New Roman" w:cs="Times New Roman"/>
          <w:sz w:val="24"/>
          <w:szCs w:val="24"/>
        </w:rPr>
        <w:t xml:space="preserve"> quiere usar ahora el </w:t>
      </w:r>
      <w:proofErr w:type="gramStart"/>
      <w:r>
        <w:rPr>
          <w:rFonts w:ascii="Times New Roman" w:hAnsi="Times New Roman" w:cs="Times New Roman"/>
          <w:sz w:val="24"/>
          <w:szCs w:val="24"/>
        </w:rPr>
        <w:t>juguete</w:t>
      </w:r>
      <w:proofErr w:type="gramEnd"/>
      <w:r>
        <w:rPr>
          <w:rFonts w:ascii="Times New Roman" w:hAnsi="Times New Roman" w:cs="Times New Roman"/>
          <w:sz w:val="24"/>
          <w:szCs w:val="24"/>
        </w:rPr>
        <w:t xml:space="preserve"> pero ya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ocupado por </w:t>
      </w:r>
      <w:r>
        <w:rPr>
          <w:rFonts w:ascii="Times New Roman" w:hAnsi="Times New Roman" w:cs="Times New Roman"/>
          <w:b/>
          <w:bCs/>
          <w:sz w:val="24"/>
          <w:szCs w:val="24"/>
        </w:rPr>
        <w:t>a</w:t>
      </w:r>
      <w:r>
        <w:rPr>
          <w:rFonts w:ascii="Times New Roman" w:hAnsi="Times New Roman" w:cs="Times New Roman"/>
          <w:sz w:val="24"/>
          <w:szCs w:val="24"/>
        </w:rPr>
        <w:t xml:space="preserve"> en ese caso igualmente debe esperar pero a la vez debe hacer saber que quiere utilizarlo, en este punto </w:t>
      </w:r>
      <w:r>
        <w:rPr>
          <w:rFonts w:ascii="Times New Roman" w:hAnsi="Times New Roman" w:cs="Times New Roman"/>
          <w:b/>
          <w:bCs/>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reconoce</w:t>
      </w:r>
      <w:proofErr w:type="spellEnd"/>
      <w:r>
        <w:rPr>
          <w:rFonts w:ascii="Times New Roman" w:hAnsi="Times New Roman" w:cs="Times New Roman"/>
          <w:sz w:val="24"/>
          <w:szCs w:val="24"/>
        </w:rPr>
        <w:t xml:space="preserve"> que </w:t>
      </w:r>
      <w:r>
        <w:rPr>
          <w:rFonts w:ascii="Times New Roman" w:hAnsi="Times New Roman" w:cs="Times New Roman"/>
          <w:b/>
          <w:bCs/>
          <w:sz w:val="24"/>
          <w:szCs w:val="24"/>
        </w:rPr>
        <w:t xml:space="preserve">b </w:t>
      </w:r>
      <w:r>
        <w:rPr>
          <w:rFonts w:ascii="Times New Roman" w:hAnsi="Times New Roman" w:cs="Times New Roman"/>
          <w:sz w:val="24"/>
          <w:szCs w:val="24"/>
        </w:rPr>
        <w:t xml:space="preserve">quiere hacer uso del juguete pero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no ha acabado de hacerle uso, por ello, solamente cuando haya finalizado con su utilización, cederá el turno a </w:t>
      </w:r>
      <w:r>
        <w:rPr>
          <w:rFonts w:ascii="Times New Roman" w:hAnsi="Times New Roman" w:cs="Times New Roman"/>
          <w:b/>
          <w:bCs/>
          <w:sz w:val="24"/>
          <w:szCs w:val="24"/>
        </w:rPr>
        <w:t>b</w:t>
      </w:r>
      <w:r>
        <w:rPr>
          <w:rFonts w:ascii="Times New Roman" w:hAnsi="Times New Roman" w:cs="Times New Roman"/>
          <w:sz w:val="24"/>
          <w:szCs w:val="24"/>
        </w:rPr>
        <w:t>.</w:t>
      </w:r>
    </w:p>
    <w:p w14:paraId="41476D76" w14:textId="2C41E202"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Pr>
          <w:rFonts w:ascii="Times New Roman" w:hAnsi="Times New Roman" w:cs="Times New Roman"/>
          <w:sz w:val="24"/>
          <w:szCs w:val="24"/>
        </w:rPr>
        <w:t xml:space="preserve"> </w:t>
      </w:r>
    </w:p>
    <w:p w14:paraId="7BEA6846" w14:textId="09A57D62" w:rsidR="00D059FD" w:rsidRDefault="00D059FD"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su solución se indica que teniendo un estado </w:t>
      </w:r>
      <w:r>
        <w:rPr>
          <w:rFonts w:ascii="Times New Roman" w:hAnsi="Times New Roman" w:cs="Times New Roman"/>
          <w:b/>
          <w:bCs/>
          <w:sz w:val="24"/>
          <w:szCs w:val="24"/>
        </w:rPr>
        <w:t>P0</w:t>
      </w:r>
      <w:r>
        <w:rPr>
          <w:rFonts w:ascii="Times New Roman" w:hAnsi="Times New Roman" w:cs="Times New Roman"/>
          <w:sz w:val="24"/>
          <w:szCs w:val="24"/>
        </w:rPr>
        <w:t xml:space="preserve"> con estado </w:t>
      </w:r>
      <w:r>
        <w:rPr>
          <w:rFonts w:ascii="Times New Roman" w:hAnsi="Times New Roman" w:cs="Times New Roman"/>
          <w:i/>
          <w:iCs/>
          <w:sz w:val="24"/>
          <w:szCs w:val="24"/>
        </w:rPr>
        <w:t>verdadero</w:t>
      </w:r>
      <w:r>
        <w:rPr>
          <w:rFonts w:ascii="Times New Roman" w:hAnsi="Times New Roman" w:cs="Times New Roman"/>
          <w:sz w:val="24"/>
          <w:szCs w:val="24"/>
        </w:rPr>
        <w:t xml:space="preserve">, mientras otro proceso </w:t>
      </w:r>
      <w:r>
        <w:rPr>
          <w:rFonts w:ascii="Times New Roman" w:hAnsi="Times New Roman" w:cs="Times New Roman"/>
          <w:b/>
          <w:bCs/>
          <w:sz w:val="24"/>
          <w:szCs w:val="24"/>
        </w:rPr>
        <w:t>P1</w:t>
      </w:r>
      <w:r>
        <w:rPr>
          <w:rFonts w:ascii="Times New Roman" w:hAnsi="Times New Roman" w:cs="Times New Roman"/>
          <w:sz w:val="24"/>
          <w:szCs w:val="24"/>
        </w:rPr>
        <w:t xml:space="preserve"> no podrá entrar a sección critica. También se evita el bloqueo mutuo de forma </w:t>
      </w:r>
      <w:r w:rsidR="00AC2363">
        <w:rPr>
          <w:rFonts w:ascii="Times New Roman" w:hAnsi="Times New Roman" w:cs="Times New Roman"/>
          <w:sz w:val="24"/>
          <w:szCs w:val="24"/>
        </w:rPr>
        <w:t>que,</w:t>
      </w:r>
      <w:r>
        <w:rPr>
          <w:rFonts w:ascii="Times New Roman" w:hAnsi="Times New Roman" w:cs="Times New Roman"/>
          <w:sz w:val="24"/>
          <w:szCs w:val="24"/>
        </w:rPr>
        <w:t xml:space="preserve"> si </w:t>
      </w:r>
      <w:r>
        <w:rPr>
          <w:rFonts w:ascii="Times New Roman" w:hAnsi="Times New Roman" w:cs="Times New Roman"/>
          <w:b/>
          <w:bCs/>
          <w:sz w:val="24"/>
          <w:szCs w:val="24"/>
        </w:rPr>
        <w:t xml:space="preserve">P0 </w:t>
      </w:r>
      <w:r>
        <w:rPr>
          <w:rFonts w:ascii="Times New Roman" w:hAnsi="Times New Roman" w:cs="Times New Roman"/>
          <w:sz w:val="24"/>
          <w:szCs w:val="24"/>
        </w:rPr>
        <w:t xml:space="preserve">se encuentra en su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dentro del algoritmo, pero bloqueado, esto representa que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w:t>
      </w:r>
      <w:r>
        <w:rPr>
          <w:rFonts w:ascii="Times New Roman" w:hAnsi="Times New Roman" w:cs="Times New Roman"/>
          <w:b/>
          <w:bCs/>
          <w:sz w:val="24"/>
          <w:szCs w:val="24"/>
        </w:rPr>
        <w:t>1</w:t>
      </w:r>
      <w:r>
        <w:rPr>
          <w:rFonts w:ascii="Times New Roman" w:hAnsi="Times New Roman" w:cs="Times New Roman"/>
          <w:sz w:val="24"/>
          <w:szCs w:val="24"/>
        </w:rPr>
        <w:t xml:space="preserve">, en este punto </w:t>
      </w:r>
      <w:r>
        <w:rPr>
          <w:rFonts w:ascii="Times New Roman" w:hAnsi="Times New Roman" w:cs="Times New Roman"/>
          <w:b/>
          <w:bCs/>
          <w:sz w:val="24"/>
          <w:szCs w:val="24"/>
        </w:rPr>
        <w:t xml:space="preserve">P0 </w:t>
      </w:r>
      <w:r w:rsidRPr="00735543">
        <w:rPr>
          <w:rFonts w:ascii="Times New Roman" w:hAnsi="Times New Roman" w:cs="Times New Roman"/>
          <w:sz w:val="24"/>
          <w:szCs w:val="24"/>
        </w:rPr>
        <w:t>puede a</w:t>
      </w:r>
      <w:r>
        <w:rPr>
          <w:rFonts w:ascii="Times New Roman" w:hAnsi="Times New Roman" w:cs="Times New Roman"/>
          <w:sz w:val="24"/>
          <w:szCs w:val="24"/>
        </w:rPr>
        <w:t xml:space="preserve">cceder cuando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falso</w:t>
      </w:r>
      <w:r>
        <w:rPr>
          <w:rFonts w:ascii="Times New Roman" w:hAnsi="Times New Roman" w:cs="Times New Roman"/>
          <w:sz w:val="24"/>
          <w:szCs w:val="24"/>
        </w:rPr>
        <w:t xml:space="preserve"> nuevamente o cuando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0.</w:t>
      </w:r>
    </w:p>
    <w:p w14:paraId="6AAF38E4" w14:textId="77777777" w:rsidR="00D059FD" w:rsidRDefault="00D059FD"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Esto permite lo siguiente:</w:t>
      </w:r>
    </w:p>
    <w:p w14:paraId="5F267F95" w14:textId="77777777" w:rsidR="00D059FD" w:rsidRPr="000419C6" w:rsidRDefault="00D059FD" w:rsidP="006F34AA">
      <w:pPr>
        <w:pStyle w:val="Prrafodelista"/>
        <w:numPr>
          <w:ilvl w:val="0"/>
          <w:numId w:val="2"/>
        </w:numPr>
        <w:tabs>
          <w:tab w:val="left" w:pos="709"/>
        </w:tabs>
        <w:spacing w:after="120"/>
        <w:ind w:left="142" w:firstLine="284"/>
        <w:jc w:val="both"/>
        <w:rPr>
          <w:rFonts w:ascii="Times New Roman" w:hAnsi="Times New Roman" w:cs="Times New Roman"/>
          <w:sz w:val="24"/>
          <w:szCs w:val="24"/>
        </w:rPr>
      </w:pPr>
      <w:r w:rsidRPr="000419C6">
        <w:rPr>
          <w:rFonts w:ascii="Times New Roman" w:hAnsi="Times New Roman" w:cs="Times New Roman"/>
          <w:sz w:val="24"/>
          <w:szCs w:val="24"/>
        </w:rPr>
        <w:t>Los estados no pueden generar desinterés en su sección critica debidamente por su estado.</w:t>
      </w:r>
    </w:p>
    <w:p w14:paraId="62F96186" w14:textId="77777777" w:rsidR="00D059FD" w:rsidRDefault="00D059FD" w:rsidP="006F34AA">
      <w:pPr>
        <w:pStyle w:val="Prrafodelista"/>
        <w:numPr>
          <w:ilvl w:val="0"/>
          <w:numId w:val="2"/>
        </w:numPr>
        <w:tabs>
          <w:tab w:val="left" w:pos="709"/>
        </w:tabs>
        <w:spacing w:after="120"/>
        <w:ind w:left="142" w:firstLine="284"/>
        <w:jc w:val="both"/>
        <w:rPr>
          <w:rFonts w:ascii="Times New Roman" w:hAnsi="Times New Roman" w:cs="Times New Roman"/>
          <w:sz w:val="24"/>
          <w:szCs w:val="24"/>
        </w:rPr>
      </w:pPr>
      <w:r>
        <w:rPr>
          <w:rFonts w:ascii="Times New Roman" w:hAnsi="Times New Roman" w:cs="Times New Roman"/>
          <w:sz w:val="24"/>
          <w:szCs w:val="24"/>
        </w:rPr>
        <w:t xml:space="preserve">Los estado no permanecen esperando su sección critica por que el </w:t>
      </w:r>
      <w:r w:rsidRPr="000419C6">
        <w:rPr>
          <w:rFonts w:ascii="Times New Roman" w:hAnsi="Times New Roman" w:cs="Times New Roman"/>
          <w:i/>
          <w:iCs/>
          <w:sz w:val="24"/>
          <w:szCs w:val="24"/>
        </w:rPr>
        <w:t>turno</w:t>
      </w:r>
      <w:r>
        <w:rPr>
          <w:rFonts w:ascii="Times New Roman" w:hAnsi="Times New Roman" w:cs="Times New Roman"/>
          <w:sz w:val="24"/>
          <w:szCs w:val="24"/>
        </w:rPr>
        <w:t xml:space="preserve"> los hace retomar su acceso.</w:t>
      </w:r>
    </w:p>
    <w:p w14:paraId="141F4F30" w14:textId="77777777" w:rsidR="00D059FD" w:rsidRPr="00735543" w:rsidRDefault="00D059FD" w:rsidP="006F34AA">
      <w:pPr>
        <w:pStyle w:val="Prrafodelista"/>
        <w:numPr>
          <w:ilvl w:val="0"/>
          <w:numId w:val="2"/>
        </w:numPr>
        <w:tabs>
          <w:tab w:val="left" w:pos="709"/>
        </w:tabs>
        <w:spacing w:after="120"/>
        <w:ind w:left="142" w:firstLine="284"/>
        <w:jc w:val="both"/>
        <w:rPr>
          <w:rFonts w:ascii="Times New Roman" w:hAnsi="Times New Roman" w:cs="Times New Roman"/>
          <w:sz w:val="24"/>
          <w:szCs w:val="24"/>
        </w:rPr>
      </w:pPr>
      <w:r>
        <w:rPr>
          <w:rFonts w:ascii="Times New Roman" w:hAnsi="Times New Roman" w:cs="Times New Roman"/>
          <w:sz w:val="24"/>
          <w:szCs w:val="24"/>
        </w:rPr>
        <w:t>Los procesos tampoco pueden monopolizar el acceso por que están obligados a permitir que el siguiente proceso sea capaz de acceder a su sección critica.</w:t>
      </w:r>
    </w:p>
    <w:p w14:paraId="6C3F1843" w14:textId="1265AA64"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Pr>
          <w:rFonts w:ascii="Times New Roman" w:hAnsi="Times New Roman" w:cs="Times New Roman"/>
          <w:sz w:val="24"/>
          <w:szCs w:val="24"/>
        </w:rPr>
        <w:t xml:space="preserve"> </w:t>
      </w:r>
    </w:p>
    <w:p w14:paraId="27E729BE" w14:textId="46A92814" w:rsidR="008E6C6D" w:rsidRDefault="008E6C6D" w:rsidP="006F34AA">
      <w:pPr>
        <w:tabs>
          <w:tab w:val="left" w:pos="3342"/>
        </w:tabs>
        <w:spacing w:after="120"/>
        <w:ind w:left="66" w:firstLine="360"/>
        <w:jc w:val="both"/>
        <w:rPr>
          <w:rFonts w:ascii="Times New Roman" w:hAnsi="Times New Roman" w:cs="Times New Roman"/>
          <w:sz w:val="24"/>
          <w:szCs w:val="24"/>
        </w:rPr>
      </w:pPr>
      <w:r w:rsidRPr="0035047D">
        <w:rPr>
          <w:rFonts w:ascii="Times New Roman" w:hAnsi="Times New Roman" w:cs="Times New Roman"/>
          <w:sz w:val="24"/>
          <w:szCs w:val="24"/>
        </w:rPr>
        <w:t xml:space="preserve">El paso de mensajes </w:t>
      </w:r>
      <w:r>
        <w:rPr>
          <w:rFonts w:ascii="Times New Roman" w:hAnsi="Times New Roman" w:cs="Times New Roman"/>
          <w:sz w:val="24"/>
          <w:szCs w:val="24"/>
        </w:rPr>
        <w:t xml:space="preserve">viene a solucionar </w:t>
      </w:r>
      <w:r w:rsidRPr="0035047D">
        <w:rPr>
          <w:rFonts w:ascii="Times New Roman" w:hAnsi="Times New Roman" w:cs="Times New Roman"/>
          <w:sz w:val="24"/>
          <w:szCs w:val="24"/>
        </w:rPr>
        <w:t xml:space="preserve">la exclusión mutua a través de </w:t>
      </w:r>
      <w:r>
        <w:rPr>
          <w:rFonts w:ascii="Times New Roman" w:hAnsi="Times New Roman" w:cs="Times New Roman"/>
          <w:sz w:val="24"/>
          <w:szCs w:val="24"/>
        </w:rPr>
        <w:t xml:space="preserve">un proceso sincronizado y colaborativo, durante el paso de mensajes, los procesos interaccionan entre sí intercambiando datos entre sí. </w:t>
      </w:r>
    </w:p>
    <w:p w14:paraId="6A3924E7" w14:textId="3CD0E30D"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su funcionamiento optimo y efectivo es necesaria la implementación primitiva de los métodos </w:t>
      </w:r>
      <w:proofErr w:type="spellStart"/>
      <w:proofErr w:type="gramStart"/>
      <w:r>
        <w:rPr>
          <w:rFonts w:ascii="Times New Roman" w:hAnsi="Times New Roman" w:cs="Times New Roman"/>
          <w:b/>
          <w:bCs/>
          <w:sz w:val="24"/>
          <w:szCs w:val="24"/>
        </w:rPr>
        <w:t>send</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destino, mensaje)</w:t>
      </w:r>
      <w:r>
        <w:rPr>
          <w:rFonts w:ascii="Times New Roman" w:hAnsi="Times New Roman" w:cs="Times New Roman"/>
          <w:sz w:val="24"/>
          <w:szCs w:val="24"/>
        </w:rPr>
        <w:t xml:space="preserve"> y </w:t>
      </w:r>
      <w:proofErr w:type="spellStart"/>
      <w:r>
        <w:rPr>
          <w:rFonts w:ascii="Times New Roman" w:hAnsi="Times New Roman" w:cs="Times New Roman"/>
          <w:b/>
          <w:bCs/>
          <w:sz w:val="24"/>
          <w:szCs w:val="24"/>
        </w:rPr>
        <w:t>receive</w:t>
      </w:r>
      <w:proofErr w:type="spellEnd"/>
      <w:r>
        <w:rPr>
          <w:rFonts w:ascii="Times New Roman" w:hAnsi="Times New Roman" w:cs="Times New Roman"/>
          <w:b/>
          <w:bCs/>
          <w:sz w:val="24"/>
          <w:szCs w:val="24"/>
        </w:rPr>
        <w:t>(origen, mensaje)</w:t>
      </w:r>
      <w:r>
        <w:rPr>
          <w:rFonts w:ascii="Times New Roman" w:hAnsi="Times New Roman" w:cs="Times New Roman"/>
          <w:sz w:val="24"/>
          <w:szCs w:val="24"/>
        </w:rPr>
        <w:t>. Cada uno de estos métodos realiza la acción en su nombre y reciben como parámetros una proceso y el mensaje que se enviará o se recibirá.</w:t>
      </w:r>
    </w:p>
    <w:p w14:paraId="2D49ABAE" w14:textId="77777777" w:rsidR="008E6C6D" w:rsidRPr="00186979" w:rsidRDefault="008E6C6D" w:rsidP="006F34AA">
      <w:pPr>
        <w:pStyle w:val="Subttulo"/>
        <w:spacing w:after="120"/>
        <w:rPr>
          <w:b/>
          <w:bCs/>
          <w:sz w:val="28"/>
          <w:szCs w:val="28"/>
        </w:rPr>
      </w:pPr>
      <w:r w:rsidRPr="00186979">
        <w:rPr>
          <w:b/>
          <w:bCs/>
          <w:sz w:val="28"/>
          <w:szCs w:val="28"/>
        </w:rPr>
        <w:t>Sincronización</w:t>
      </w:r>
    </w:p>
    <w:p w14:paraId="7E4BEC0D"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Enfocándonos en </w:t>
      </w:r>
      <w:r>
        <w:rPr>
          <w:rFonts w:ascii="Times New Roman" w:hAnsi="Times New Roman" w:cs="Times New Roman"/>
          <w:b/>
          <w:bCs/>
          <w:sz w:val="24"/>
          <w:szCs w:val="24"/>
        </w:rPr>
        <w:t>sincronización</w:t>
      </w:r>
      <w:r>
        <w:rPr>
          <w:rFonts w:ascii="Times New Roman" w:hAnsi="Times New Roman" w:cs="Times New Roman"/>
          <w:sz w:val="24"/>
          <w:szCs w:val="24"/>
        </w:rPr>
        <w:t xml:space="preserve"> sobre el </w:t>
      </w:r>
      <w:r w:rsidRPr="009315E1">
        <w:rPr>
          <w:rFonts w:ascii="Times New Roman" w:hAnsi="Times New Roman" w:cs="Times New Roman"/>
          <w:b/>
          <w:bCs/>
          <w:sz w:val="24"/>
          <w:szCs w:val="24"/>
        </w:rPr>
        <w:t>paso de mensajes</w:t>
      </w:r>
      <w:r>
        <w:rPr>
          <w:rFonts w:ascii="Times New Roman" w:hAnsi="Times New Roman" w:cs="Times New Roman"/>
          <w:sz w:val="24"/>
          <w:szCs w:val="24"/>
        </w:rPr>
        <w:t xml:space="preserve"> sobre dos mensajes destacamos que un proceso receptor solamente recibirá un mensaje hasta que otro proceso haya enviado alguno, por ello veremos primero el envío de mensajes.</w:t>
      </w:r>
    </w:p>
    <w:p w14:paraId="41ABB79E"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El </w:t>
      </w:r>
      <w:r w:rsidRPr="006A3215">
        <w:rPr>
          <w:rFonts w:ascii="Times New Roman" w:hAnsi="Times New Roman" w:cs="Times New Roman"/>
          <w:i/>
          <w:iCs/>
          <w:sz w:val="24"/>
          <w:szCs w:val="24"/>
        </w:rPr>
        <w:t>envío</w:t>
      </w:r>
      <w:r>
        <w:rPr>
          <w:rFonts w:ascii="Times New Roman" w:hAnsi="Times New Roman" w:cs="Times New Roman"/>
          <w:sz w:val="24"/>
          <w:szCs w:val="24"/>
        </w:rPr>
        <w:t xml:space="preserve"> (</w:t>
      </w:r>
      <w:proofErr w:type="spellStart"/>
      <w:r>
        <w:rPr>
          <w:rFonts w:ascii="Times New Roman" w:hAnsi="Times New Roman" w:cs="Times New Roman"/>
          <w:sz w:val="24"/>
          <w:szCs w:val="24"/>
        </w:rPr>
        <w:t>send</w:t>
      </w:r>
      <w:proofErr w:type="spellEnd"/>
      <w:r>
        <w:rPr>
          <w:rFonts w:ascii="Times New Roman" w:hAnsi="Times New Roman" w:cs="Times New Roman"/>
          <w:sz w:val="24"/>
          <w:szCs w:val="24"/>
        </w:rPr>
        <w:t xml:space="preserve">) genera dos posibilidades al hacer su ejecución, lo primero es que el proceso emisor se bloquea hasta que el mensaje enviado logra ser recibido, la segunda posibilidad no bloquea ni detiene al proceso. </w:t>
      </w:r>
    </w:p>
    <w:p w14:paraId="73AFFCD7"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De la misma manera, la </w:t>
      </w:r>
      <w:r w:rsidRPr="006A3215">
        <w:rPr>
          <w:rFonts w:ascii="Times New Roman" w:hAnsi="Times New Roman" w:cs="Times New Roman"/>
          <w:sz w:val="24"/>
          <w:szCs w:val="24"/>
        </w:rPr>
        <w:t>recepción</w:t>
      </w:r>
      <w:r>
        <w:rPr>
          <w:rFonts w:ascii="Times New Roman" w:hAnsi="Times New Roman" w:cs="Times New Roman"/>
          <w:sz w:val="24"/>
          <w:szCs w:val="24"/>
        </w:rPr>
        <w:t xml:space="preserve"> genera dos alternativas. La primera indica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si el mensaje se </w:t>
      </w:r>
      <w:proofErr w:type="spellStart"/>
      <w:r>
        <w:rPr>
          <w:rFonts w:ascii="Times New Roman" w:hAnsi="Times New Roman" w:cs="Times New Roman"/>
          <w:sz w:val="24"/>
          <w:szCs w:val="24"/>
        </w:rPr>
        <w:t>envío</w:t>
      </w:r>
      <w:proofErr w:type="spellEnd"/>
      <w:r>
        <w:rPr>
          <w:rFonts w:ascii="Times New Roman" w:hAnsi="Times New Roman" w:cs="Times New Roman"/>
          <w:sz w:val="24"/>
          <w:szCs w:val="24"/>
        </w:rPr>
        <w:t xml:space="preserve"> antes, se recibirá y se continuará con la ejecución, o su alternativa por otra parte determina que si no hay mensajes en espera el proceso puede bloquearse hasta que llegue un mensaje o continuarse ejecutando dejando de lado la recepción. </w:t>
      </w:r>
    </w:p>
    <w:p w14:paraId="4183B925"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Con esta información sobre la mesa sabemos que tanto receptor y emisor pueden ser bloqueantes considerando 3 combinaciones </w:t>
      </w:r>
      <w:proofErr w:type="gramStart"/>
      <w:r>
        <w:rPr>
          <w:rFonts w:ascii="Times New Roman" w:hAnsi="Times New Roman" w:cs="Times New Roman"/>
          <w:sz w:val="24"/>
          <w:szCs w:val="24"/>
        </w:rPr>
        <w:t>típicas</w:t>
      </w:r>
      <w:proofErr w:type="gramEnd"/>
      <w:r>
        <w:rPr>
          <w:rFonts w:ascii="Times New Roman" w:hAnsi="Times New Roman" w:cs="Times New Roman"/>
          <w:sz w:val="24"/>
          <w:szCs w:val="24"/>
        </w:rPr>
        <w:t xml:space="preserve"> aunque en realidad solo se vean comúnmente en implementación 2 de ellas, siendo más naturales las que involucran un envío no bloqueante. </w:t>
      </w:r>
      <w:r>
        <w:rPr>
          <w:rFonts w:ascii="Times New Roman" w:hAnsi="Times New Roman" w:cs="Times New Roman"/>
          <w:sz w:val="24"/>
          <w:szCs w:val="24"/>
        </w:rPr>
        <w:br/>
        <w:t>Las 3 alternativas relevantes son:</w:t>
      </w:r>
    </w:p>
    <w:p w14:paraId="75628FCA" w14:textId="77777777" w:rsidR="008E6C6D" w:rsidRDefault="008E6C6D" w:rsidP="006F34AA">
      <w:pPr>
        <w:pStyle w:val="Prrafodelista"/>
        <w:numPr>
          <w:ilvl w:val="0"/>
          <w:numId w:val="2"/>
        </w:numPr>
        <w:tabs>
          <w:tab w:val="left" w:pos="3342"/>
        </w:tabs>
        <w:spacing w:after="120"/>
        <w:jc w:val="both"/>
        <w:rPr>
          <w:rFonts w:ascii="Times New Roman" w:hAnsi="Times New Roman" w:cs="Times New Roman"/>
          <w:sz w:val="24"/>
          <w:szCs w:val="24"/>
        </w:rPr>
      </w:pPr>
      <w:proofErr w:type="spellStart"/>
      <w:r>
        <w:rPr>
          <w:rFonts w:ascii="Times New Roman" w:hAnsi="Times New Roman" w:cs="Times New Roman"/>
          <w:b/>
          <w:bCs/>
          <w:sz w:val="24"/>
          <w:szCs w:val="24"/>
        </w:rPr>
        <w:t>Envio</w:t>
      </w:r>
      <w:proofErr w:type="spellEnd"/>
      <w:r>
        <w:rPr>
          <w:rFonts w:ascii="Times New Roman" w:hAnsi="Times New Roman" w:cs="Times New Roman"/>
          <w:b/>
          <w:bCs/>
          <w:sz w:val="24"/>
          <w:szCs w:val="24"/>
        </w:rPr>
        <w:t xml:space="preserve"> bloqueante, recepción bloqueante: </w:t>
      </w:r>
      <w:r>
        <w:rPr>
          <w:rFonts w:ascii="Times New Roman" w:hAnsi="Times New Roman" w:cs="Times New Roman"/>
          <w:sz w:val="24"/>
          <w:szCs w:val="24"/>
        </w:rPr>
        <w:t>El receptor y el emisor se bloquean hasta confirmar la recepción del envío.</w:t>
      </w:r>
    </w:p>
    <w:p w14:paraId="61331FEF" w14:textId="77777777" w:rsidR="008E6C6D" w:rsidRDefault="008E6C6D" w:rsidP="006F34AA">
      <w:pPr>
        <w:pStyle w:val="Prrafodelista"/>
        <w:numPr>
          <w:ilvl w:val="0"/>
          <w:numId w:val="2"/>
        </w:numPr>
        <w:tabs>
          <w:tab w:val="left" w:pos="3342"/>
        </w:tabs>
        <w:spacing w:after="120"/>
        <w:jc w:val="both"/>
        <w:rPr>
          <w:rFonts w:ascii="Times New Roman" w:hAnsi="Times New Roman" w:cs="Times New Roman"/>
          <w:sz w:val="24"/>
          <w:szCs w:val="24"/>
        </w:rPr>
      </w:pPr>
      <w:proofErr w:type="spellStart"/>
      <w:r>
        <w:rPr>
          <w:rFonts w:ascii="Times New Roman" w:hAnsi="Times New Roman" w:cs="Times New Roman"/>
          <w:b/>
          <w:bCs/>
          <w:sz w:val="24"/>
          <w:szCs w:val="24"/>
        </w:rPr>
        <w:t>Envio</w:t>
      </w:r>
      <w:proofErr w:type="spellEnd"/>
      <w:r>
        <w:rPr>
          <w:rFonts w:ascii="Times New Roman" w:hAnsi="Times New Roman" w:cs="Times New Roman"/>
          <w:b/>
          <w:bCs/>
          <w:sz w:val="24"/>
          <w:szCs w:val="24"/>
        </w:rPr>
        <w:t xml:space="preserve"> no bloqueante, recepción bloqueante: </w:t>
      </w:r>
      <w:r>
        <w:rPr>
          <w:rFonts w:ascii="Times New Roman" w:hAnsi="Times New Roman" w:cs="Times New Roman"/>
          <w:sz w:val="24"/>
          <w:szCs w:val="24"/>
        </w:rPr>
        <w:t>El proceso emisor puede continuar su ejecución, pero el receptor debe bloquearse hasta recibir el mensaje.</w:t>
      </w:r>
    </w:p>
    <w:p w14:paraId="015CEEDE" w14:textId="77777777" w:rsidR="008E6C6D" w:rsidRPr="00186979"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sidRPr="006A3215">
        <w:rPr>
          <w:rFonts w:ascii="Times New Roman" w:hAnsi="Times New Roman" w:cs="Times New Roman"/>
          <w:b/>
          <w:bCs/>
          <w:sz w:val="24"/>
          <w:szCs w:val="24"/>
        </w:rPr>
        <w:t>Envío</w:t>
      </w:r>
      <w:r>
        <w:rPr>
          <w:rFonts w:ascii="Times New Roman" w:hAnsi="Times New Roman" w:cs="Times New Roman"/>
          <w:b/>
          <w:bCs/>
          <w:sz w:val="24"/>
          <w:szCs w:val="24"/>
        </w:rPr>
        <w:t xml:space="preserve"> no bloqueante, recepción no bloqueante:</w:t>
      </w:r>
      <w:r>
        <w:rPr>
          <w:rFonts w:ascii="Times New Roman" w:hAnsi="Times New Roman" w:cs="Times New Roman"/>
          <w:sz w:val="24"/>
          <w:szCs w:val="24"/>
        </w:rPr>
        <w:t xml:space="preserve"> Ni emisor ni receptor se bloquean durante el intercambio de mensajes.</w:t>
      </w:r>
    </w:p>
    <w:p w14:paraId="6544625C" w14:textId="77777777" w:rsidR="008E6C6D" w:rsidRPr="00186979" w:rsidRDefault="008E6C6D" w:rsidP="006F34AA">
      <w:pPr>
        <w:pStyle w:val="Subttulo"/>
        <w:spacing w:after="120"/>
        <w:rPr>
          <w:rStyle w:val="nfasis"/>
          <w:b/>
          <w:bCs/>
          <w:i w:val="0"/>
          <w:iCs w:val="0"/>
          <w:sz w:val="28"/>
          <w:szCs w:val="28"/>
        </w:rPr>
      </w:pPr>
      <w:r w:rsidRPr="00186979">
        <w:rPr>
          <w:rStyle w:val="nfasis"/>
          <w:b/>
          <w:bCs/>
          <w:i w:val="0"/>
          <w:iCs w:val="0"/>
          <w:sz w:val="28"/>
          <w:szCs w:val="28"/>
        </w:rPr>
        <w:t>Direccionamiento</w:t>
      </w:r>
    </w:p>
    <w:p w14:paraId="0B7E479B" w14:textId="77777777" w:rsidR="008E6C6D" w:rsidRDefault="008E6C6D" w:rsidP="006F34AA">
      <w:pPr>
        <w:tabs>
          <w:tab w:val="left" w:pos="3342"/>
        </w:tabs>
        <w:spacing w:after="120"/>
        <w:ind w:firstLine="426"/>
        <w:jc w:val="both"/>
        <w:rPr>
          <w:rFonts w:ascii="Times New Roman" w:hAnsi="Times New Roman" w:cs="Times New Roman"/>
          <w:sz w:val="24"/>
          <w:szCs w:val="24"/>
        </w:rPr>
      </w:pPr>
      <w:r w:rsidRPr="00F56903">
        <w:rPr>
          <w:rFonts w:ascii="Times New Roman" w:hAnsi="Times New Roman" w:cs="Times New Roman"/>
          <w:sz w:val="24"/>
          <w:szCs w:val="24"/>
        </w:rPr>
        <w:t xml:space="preserve">Durante el envío y la recepción de mensajes ocurre un evento responsable de hacer llegar los menajes que consta de diferentes estrategias según las necesidades, pues hasta ahora hemos visto el </w:t>
      </w:r>
      <w:r w:rsidRPr="00F56903">
        <w:rPr>
          <w:rFonts w:ascii="Times New Roman" w:hAnsi="Times New Roman" w:cs="Times New Roman"/>
          <w:b/>
          <w:bCs/>
          <w:sz w:val="24"/>
          <w:szCs w:val="24"/>
        </w:rPr>
        <w:t>direccionamiento directo</w:t>
      </w:r>
      <w:r w:rsidRPr="00F56903">
        <w:rPr>
          <w:rFonts w:ascii="Times New Roman" w:hAnsi="Times New Roman" w:cs="Times New Roman"/>
          <w:sz w:val="24"/>
          <w:szCs w:val="24"/>
        </w:rPr>
        <w:t xml:space="preserve"> que especifica los procesos destinatarios. En el </w:t>
      </w:r>
      <w:r w:rsidRPr="00F56903">
        <w:rPr>
          <w:rFonts w:ascii="Times New Roman" w:hAnsi="Times New Roman" w:cs="Times New Roman"/>
          <w:b/>
          <w:bCs/>
          <w:sz w:val="24"/>
          <w:szCs w:val="24"/>
        </w:rPr>
        <w:t>direccionamiento directo</w:t>
      </w:r>
      <w:r w:rsidRPr="00F56903">
        <w:rPr>
          <w:rFonts w:ascii="Times New Roman" w:hAnsi="Times New Roman" w:cs="Times New Roman"/>
          <w:sz w:val="24"/>
          <w:szCs w:val="24"/>
        </w:rPr>
        <w:t xml:space="preserve"> existen 2 alternativas para la recepción de mensajes, una de ellas indica que </w:t>
      </w:r>
      <w:r>
        <w:rPr>
          <w:rFonts w:ascii="Times New Roman" w:hAnsi="Times New Roman" w:cs="Times New Roman"/>
          <w:sz w:val="24"/>
          <w:szCs w:val="24"/>
        </w:rPr>
        <w:t xml:space="preserve">se debe especificar al proceso emisor/origen, por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se debe conocer anticipar el proceso que espera al mensaje, es una buena alternativa para procesos cooperativos, pero no es la solución definitiva, existe la segunda solución que no especifica directamente el origen, que entre otros, es útil para procesos que requieren la espera de confirmación </w:t>
      </w:r>
    </w:p>
    <w:p w14:paraId="068DBEA2" w14:textId="77777777" w:rsidR="008E6C6D" w:rsidRDefault="008E6C6D" w:rsidP="006F34AA">
      <w:pPr>
        <w:tabs>
          <w:tab w:val="left" w:pos="3342"/>
        </w:tabs>
        <w:spacing w:after="120"/>
        <w:ind w:firstLine="426"/>
        <w:jc w:val="both"/>
        <w:rPr>
          <w:rFonts w:ascii="Times New Roman" w:hAnsi="Times New Roman" w:cs="Times New Roman"/>
          <w:b/>
          <w:bCs/>
          <w:sz w:val="24"/>
          <w:szCs w:val="24"/>
        </w:rPr>
      </w:pPr>
      <w:r>
        <w:rPr>
          <w:rFonts w:ascii="Times New Roman" w:hAnsi="Times New Roman" w:cs="Times New Roman"/>
          <w:sz w:val="24"/>
          <w:szCs w:val="24"/>
        </w:rPr>
        <w:t xml:space="preserve">Además del </w:t>
      </w:r>
      <w:r>
        <w:rPr>
          <w:rFonts w:ascii="Times New Roman" w:hAnsi="Times New Roman" w:cs="Times New Roman"/>
          <w:b/>
          <w:bCs/>
          <w:sz w:val="24"/>
          <w:szCs w:val="24"/>
        </w:rPr>
        <w:t>direccionamiento directo</w:t>
      </w:r>
      <w:r>
        <w:rPr>
          <w:rFonts w:ascii="Times New Roman" w:hAnsi="Times New Roman" w:cs="Times New Roman"/>
          <w:sz w:val="24"/>
          <w:szCs w:val="24"/>
        </w:rPr>
        <w:t xml:space="preserve"> se encuentra el </w:t>
      </w:r>
      <w:r>
        <w:rPr>
          <w:rFonts w:ascii="Times New Roman" w:hAnsi="Times New Roman" w:cs="Times New Roman"/>
          <w:b/>
          <w:bCs/>
          <w:sz w:val="24"/>
          <w:szCs w:val="24"/>
        </w:rPr>
        <w:t xml:space="preserve">direccionamiento indirecto </w:t>
      </w:r>
      <w:r>
        <w:rPr>
          <w:rFonts w:ascii="Times New Roman" w:hAnsi="Times New Roman" w:cs="Times New Roman"/>
          <w:sz w:val="24"/>
          <w:szCs w:val="24"/>
        </w:rPr>
        <w:t xml:space="preserve">como se indica, no se especifica directamente el emisor ni el receptor, pues no hay interacción directa entre ellos, en su lugar toman un medio intermediario para completar su comunicación, este medio se le puede conocer como </w:t>
      </w:r>
      <w:r>
        <w:rPr>
          <w:rFonts w:ascii="Times New Roman" w:hAnsi="Times New Roman" w:cs="Times New Roman"/>
          <w:i/>
          <w:iCs/>
          <w:sz w:val="24"/>
          <w:szCs w:val="24"/>
        </w:rPr>
        <w:t>buzón</w:t>
      </w:r>
      <w:r>
        <w:rPr>
          <w:rFonts w:ascii="Times New Roman" w:hAnsi="Times New Roman" w:cs="Times New Roman"/>
          <w:sz w:val="24"/>
          <w:szCs w:val="24"/>
        </w:rPr>
        <w:t xml:space="preserve">, sitio en el que se depositan y recolectan respectivamente los mensajes dependiendo del rol que cumpla el proceso en el momento. Esta estrategia de intermediario da a </w:t>
      </w:r>
      <w:r>
        <w:rPr>
          <w:rFonts w:ascii="Times New Roman" w:hAnsi="Times New Roman" w:cs="Times New Roman"/>
          <w:sz w:val="24"/>
          <w:szCs w:val="24"/>
        </w:rPr>
        <w:lastRenderedPageBreak/>
        <w:t>pie a muchas posibilidades de implementación y su principal ventaja es que permite flexibilidad en el envío de mensajes. Lo más destacable de sus ramificaciones son las relaciones que se generan siendo</w:t>
      </w:r>
      <w:r>
        <w:rPr>
          <w:rFonts w:ascii="Times New Roman" w:hAnsi="Times New Roman" w:cs="Times New Roman"/>
          <w:b/>
          <w:bCs/>
          <w:sz w:val="24"/>
          <w:szCs w:val="24"/>
        </w:rPr>
        <w:t>:</w:t>
      </w:r>
    </w:p>
    <w:p w14:paraId="06D6FE9C" w14:textId="77777777" w:rsidR="008E6C6D" w:rsidRPr="00F56903"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Uno a uno:</w:t>
      </w:r>
      <w:r>
        <w:rPr>
          <w:rFonts w:ascii="Times New Roman" w:hAnsi="Times New Roman" w:cs="Times New Roman"/>
          <w:sz w:val="24"/>
          <w:szCs w:val="24"/>
        </w:rPr>
        <w:t xml:space="preserve"> Para relaciones privadas entre procesos que evita la interferencia entre otros procesos.</w:t>
      </w:r>
    </w:p>
    <w:p w14:paraId="00F24B2B" w14:textId="77777777" w:rsidR="008E6C6D" w:rsidRPr="00F56903"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Muchos a uno: </w:t>
      </w:r>
      <w:r>
        <w:rPr>
          <w:rFonts w:ascii="Times New Roman" w:hAnsi="Times New Roman" w:cs="Times New Roman"/>
          <w:sz w:val="24"/>
          <w:szCs w:val="24"/>
        </w:rPr>
        <w:t xml:space="preserve">Permite relaciones cliente servidor donde el servidor proporciona información a otros procesos cliente, en este caso el buzón es conocido como </w:t>
      </w:r>
      <w:r>
        <w:rPr>
          <w:rFonts w:ascii="Times New Roman" w:hAnsi="Times New Roman" w:cs="Times New Roman"/>
          <w:i/>
          <w:iCs/>
          <w:sz w:val="24"/>
          <w:szCs w:val="24"/>
        </w:rPr>
        <w:t>puerto</w:t>
      </w:r>
      <w:r>
        <w:rPr>
          <w:rFonts w:ascii="Times New Roman" w:hAnsi="Times New Roman" w:cs="Times New Roman"/>
          <w:sz w:val="24"/>
          <w:szCs w:val="24"/>
        </w:rPr>
        <w:t>.</w:t>
      </w:r>
    </w:p>
    <w:p w14:paraId="6A3A4F57" w14:textId="77777777" w:rsidR="008E6C6D" w:rsidRPr="00F56903"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Uno a muchos: </w:t>
      </w:r>
      <w:r>
        <w:rPr>
          <w:rFonts w:ascii="Times New Roman" w:hAnsi="Times New Roman" w:cs="Times New Roman"/>
          <w:sz w:val="24"/>
          <w:szCs w:val="24"/>
        </w:rPr>
        <w:t>Un solo emisor puede tener diferentes receptores para difundir el mensaje.</w:t>
      </w:r>
    </w:p>
    <w:p w14:paraId="5A02A894" w14:textId="77777777" w:rsidR="008E6C6D" w:rsidRPr="00D77870"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Muchos a muchos:</w:t>
      </w:r>
      <w:r>
        <w:rPr>
          <w:rFonts w:ascii="Times New Roman" w:hAnsi="Times New Roman" w:cs="Times New Roman"/>
          <w:sz w:val="24"/>
          <w:szCs w:val="24"/>
        </w:rPr>
        <w:t xml:space="preserve"> Contiene varios procesos como servidores concurrentes a la par de diferentes clientes.</w:t>
      </w:r>
    </w:p>
    <w:p w14:paraId="330A1141" w14:textId="77777777" w:rsidR="008E6C6D" w:rsidRDefault="008E6C6D" w:rsidP="006F34AA">
      <w:pPr>
        <w:tabs>
          <w:tab w:val="left" w:pos="3342"/>
        </w:tabs>
        <w:spacing w:after="120"/>
        <w:jc w:val="both"/>
        <w:rPr>
          <w:rFonts w:ascii="Times New Roman" w:hAnsi="Times New Roman" w:cs="Times New Roman"/>
          <w:sz w:val="24"/>
          <w:szCs w:val="24"/>
        </w:rPr>
      </w:pPr>
      <w:r w:rsidRPr="00D77870">
        <w:rPr>
          <w:rFonts w:ascii="Times New Roman" w:hAnsi="Times New Roman" w:cs="Times New Roman"/>
          <w:sz w:val="24"/>
          <w:szCs w:val="24"/>
        </w:rPr>
        <w:t>Dependiendo</w:t>
      </w:r>
      <w:r>
        <w:rPr>
          <w:rFonts w:ascii="Times New Roman" w:hAnsi="Times New Roman" w:cs="Times New Roman"/>
          <w:sz w:val="24"/>
          <w:szCs w:val="24"/>
        </w:rPr>
        <w:t xml:space="preserve"> de la elección se asignan buzones de manera dinámica o estática, pues los buzones son generados por los receptores que además son los dueños de dicho elemento. Cuando se elimina el proceso propietario, el </w:t>
      </w:r>
      <w:proofErr w:type="spellStart"/>
      <w:r w:rsidRPr="00D77870">
        <w:rPr>
          <w:rFonts w:ascii="Times New Roman" w:hAnsi="Times New Roman" w:cs="Times New Roman"/>
          <w:i/>
          <w:iCs/>
          <w:sz w:val="24"/>
          <w:szCs w:val="24"/>
        </w:rPr>
        <w:t>buzon</w:t>
      </w:r>
      <w:proofErr w:type="spellEnd"/>
      <w:r>
        <w:rPr>
          <w:rFonts w:ascii="Times New Roman" w:hAnsi="Times New Roman" w:cs="Times New Roman"/>
          <w:sz w:val="24"/>
          <w:szCs w:val="24"/>
        </w:rPr>
        <w:t xml:space="preserve"> también se eliminará con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aunque existe la posibilidad de que el buzón pertenezca al sistema operativo.</w:t>
      </w:r>
    </w:p>
    <w:p w14:paraId="2444BC23" w14:textId="77777777" w:rsidR="008E6C6D" w:rsidRPr="00D77870" w:rsidRDefault="008E6C6D" w:rsidP="006F34AA">
      <w:pPr>
        <w:pStyle w:val="Subttulo"/>
        <w:spacing w:after="120"/>
        <w:rPr>
          <w:b/>
          <w:bCs/>
          <w:sz w:val="28"/>
          <w:szCs w:val="28"/>
        </w:rPr>
      </w:pPr>
      <w:r>
        <w:rPr>
          <w:b/>
          <w:bCs/>
          <w:sz w:val="28"/>
          <w:szCs w:val="28"/>
        </w:rPr>
        <w:t>Formato de mensajes</w:t>
      </w:r>
    </w:p>
    <w:p w14:paraId="7BF2562A" w14:textId="77777777" w:rsidR="008E6C6D" w:rsidRDefault="008E6C6D" w:rsidP="006F34AA">
      <w:pPr>
        <w:tabs>
          <w:tab w:val="left" w:pos="3342"/>
        </w:tabs>
        <w:spacing w:after="120"/>
        <w:jc w:val="both"/>
        <w:rPr>
          <w:rFonts w:ascii="Times New Roman" w:hAnsi="Times New Roman" w:cs="Times New Roman"/>
          <w:sz w:val="24"/>
          <w:szCs w:val="24"/>
        </w:rPr>
      </w:pPr>
      <w:r w:rsidRPr="00D77870">
        <w:rPr>
          <w:rFonts w:ascii="Times New Roman" w:hAnsi="Times New Roman" w:cs="Times New Roman"/>
          <w:noProof/>
          <w:sz w:val="24"/>
          <w:szCs w:val="24"/>
        </w:rPr>
        <w:drawing>
          <wp:anchor distT="0" distB="0" distL="114300" distR="114300" simplePos="0" relativeHeight="251671552" behindDoc="0" locked="0" layoutInCell="1" allowOverlap="1" wp14:anchorId="6458D58F" wp14:editId="3F05C6D6">
            <wp:simplePos x="0" y="0"/>
            <wp:positionH relativeFrom="column">
              <wp:posOffset>1905</wp:posOffset>
            </wp:positionH>
            <wp:positionV relativeFrom="paragraph">
              <wp:posOffset>290195</wp:posOffset>
            </wp:positionV>
            <wp:extent cx="2293620" cy="1945005"/>
            <wp:effectExtent l="0" t="0" r="0" b="0"/>
            <wp:wrapSquare wrapText="bothSides"/>
            <wp:docPr id="6616293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29320" name="Imagen 1"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93620" cy="19450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 necesario que los mensajes cumplan con cierta estructura para garantizar su funcionamiento, una estructura de mensaje general es la de la siguiente ilustración, si bien es un formato general, es posible generar variaciones a conveniencia. </w:t>
      </w:r>
    </w:p>
    <w:p w14:paraId="1AE08617" w14:textId="77777777" w:rsidR="008E6C6D" w:rsidRDefault="008E6C6D"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Si bien el mensaje puede contener todo tipo de información, es importante cuidar el rendimiento, por ello algunos diseñadores prefieren optar por mensajes cortos con longitud fija para entre otras cosas, reducir la sobre carga del procesamiento y el almacenamiento.</w:t>
      </w:r>
    </w:p>
    <w:p w14:paraId="3284EB82" w14:textId="77777777" w:rsidR="008E6C6D" w:rsidRDefault="008E6C6D" w:rsidP="006F34AA">
      <w:pPr>
        <w:tabs>
          <w:tab w:val="left" w:pos="3342"/>
        </w:tabs>
        <w:spacing w:after="120"/>
        <w:jc w:val="both"/>
        <w:rPr>
          <w:rFonts w:ascii="Times New Roman" w:hAnsi="Times New Roman" w:cs="Times New Roman"/>
          <w:sz w:val="24"/>
          <w:szCs w:val="24"/>
        </w:rPr>
      </w:pPr>
    </w:p>
    <w:p w14:paraId="304BBB2F" w14:textId="77777777" w:rsidR="008E6C6D" w:rsidRPr="00AD1293" w:rsidRDefault="008E6C6D"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Sobre </w:t>
      </w:r>
      <w:proofErr w:type="gramStart"/>
      <w:r>
        <w:rPr>
          <w:rFonts w:ascii="Times New Roman" w:hAnsi="Times New Roman" w:cs="Times New Roman"/>
          <w:sz w:val="24"/>
          <w:szCs w:val="24"/>
        </w:rPr>
        <w:t>todo</w:t>
      </w:r>
      <w:proofErr w:type="gramEnd"/>
      <w:r>
        <w:rPr>
          <w:rFonts w:ascii="Times New Roman" w:hAnsi="Times New Roman" w:cs="Times New Roman"/>
          <w:sz w:val="24"/>
          <w:szCs w:val="24"/>
        </w:rPr>
        <w:t xml:space="preserve"> esto no debemos olvidar el orden de solución, siendo </w:t>
      </w:r>
      <w:r>
        <w:rPr>
          <w:rFonts w:ascii="Times New Roman" w:hAnsi="Times New Roman" w:cs="Times New Roman"/>
          <w:i/>
          <w:iCs/>
          <w:sz w:val="24"/>
          <w:szCs w:val="24"/>
        </w:rPr>
        <w:t xml:space="preserve">FIFO </w:t>
      </w:r>
      <w:r>
        <w:rPr>
          <w:rFonts w:ascii="Times New Roman" w:hAnsi="Times New Roman" w:cs="Times New Roman"/>
          <w:sz w:val="24"/>
          <w:szCs w:val="24"/>
        </w:rPr>
        <w:t>la más sencilla de manejar pero por la naturaleza de prioridades, es difícilmente la mejor elección para esta estrategia, pues durante la ejecución del sistema, se generarán mensajes que son más prioritarios que otros, para esto se puede permitir al receptor un analisis de la cola de mensajes para determinar con cual seguir.</w:t>
      </w:r>
    </w:p>
    <w:p w14:paraId="4FEB4951" w14:textId="2C062F06" w:rsidR="00070819" w:rsidRPr="00F277E6" w:rsidRDefault="00070819" w:rsidP="006F34AA">
      <w:pPr>
        <w:tabs>
          <w:tab w:val="left" w:pos="3852"/>
        </w:tabs>
        <w:spacing w:after="120"/>
        <w:jc w:val="both"/>
        <w:rPr>
          <w:rFonts w:ascii="Times New Roman" w:hAnsi="Times New Roman" w:cs="Times New Roman"/>
          <w:sz w:val="24"/>
          <w:szCs w:val="24"/>
        </w:rPr>
      </w:pPr>
      <w:r w:rsidRPr="00F277E6">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1FD861E8" wp14:editId="2885D90C">
            <wp:simplePos x="0" y="0"/>
            <wp:positionH relativeFrom="column">
              <wp:posOffset>3030162</wp:posOffset>
            </wp:positionH>
            <wp:positionV relativeFrom="paragraph">
              <wp:posOffset>462</wp:posOffset>
            </wp:positionV>
            <wp:extent cx="3483480" cy="3474720"/>
            <wp:effectExtent l="0" t="0" r="3175" b="0"/>
            <wp:wrapSquare wrapText="bothSides"/>
            <wp:docPr id="120085948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9489" name="Imagen 1" descr="Interfaz de usuario gráfica, Aplicación, Word&#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483480" cy="3474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Finalmente ejemplificaremos el problema del productor y del consumidor, aprovechara muy bien los buzones para sustituir el uso de </w:t>
      </w:r>
      <w:r w:rsidRPr="000574A5">
        <w:rPr>
          <w:rFonts w:ascii="Times New Roman" w:hAnsi="Times New Roman" w:cs="Times New Roman"/>
          <w:i/>
          <w:iCs/>
          <w:sz w:val="24"/>
          <w:szCs w:val="24"/>
        </w:rPr>
        <w:t>buffers</w:t>
      </w:r>
      <w:r>
        <w:rPr>
          <w:rFonts w:ascii="Times New Roman" w:hAnsi="Times New Roman" w:cs="Times New Roman"/>
          <w:sz w:val="24"/>
          <w:szCs w:val="24"/>
        </w:rPr>
        <w:t xml:space="preserve"> indirectamente. Los buzones utilizarán la cantidad de mensajes contenidos para dar luz verde al cada actor a realizar sus debidas acciones, En el caso del productor genera entradas al buzón </w:t>
      </w:r>
      <w:proofErr w:type="spellStart"/>
      <w:r>
        <w:rPr>
          <w:rFonts w:ascii="Times New Roman" w:hAnsi="Times New Roman" w:cs="Times New Roman"/>
          <w:i/>
          <w:iCs/>
          <w:sz w:val="24"/>
          <w:szCs w:val="24"/>
        </w:rPr>
        <w:t>puedeConsumir</w:t>
      </w:r>
      <w:proofErr w:type="spellEnd"/>
      <w:r>
        <w:rPr>
          <w:rFonts w:ascii="Times New Roman" w:hAnsi="Times New Roman" w:cs="Times New Roman"/>
          <w:sz w:val="24"/>
          <w:szCs w:val="24"/>
        </w:rPr>
        <w:t xml:space="preserve">. Si existe mensaje en este buzón, el consumidor entrará en acción. Por otro lado, el buzón </w:t>
      </w:r>
      <w:proofErr w:type="spellStart"/>
      <w:r>
        <w:rPr>
          <w:rFonts w:ascii="Times New Roman" w:hAnsi="Times New Roman" w:cs="Times New Roman"/>
          <w:i/>
          <w:iCs/>
          <w:sz w:val="24"/>
          <w:szCs w:val="24"/>
        </w:rPr>
        <w:t>puedeProducir</w:t>
      </w:r>
      <w:proofErr w:type="spellEnd"/>
      <w:r>
        <w:rPr>
          <w:rFonts w:ascii="Times New Roman" w:hAnsi="Times New Roman" w:cs="Times New Roman"/>
          <w:sz w:val="24"/>
          <w:szCs w:val="24"/>
        </w:rPr>
        <w:t xml:space="preserve"> disminuye su tamaño y crece con cada consumo.</w:t>
      </w:r>
    </w:p>
    <w:p w14:paraId="1068947A" w14:textId="2ADA3BD3" w:rsidR="00070819" w:rsidRDefault="00070819" w:rsidP="006F34AA">
      <w:pPr>
        <w:tabs>
          <w:tab w:val="left" w:pos="3852"/>
        </w:tabs>
        <w:spacing w:after="120"/>
        <w:jc w:val="both"/>
        <w:rPr>
          <w:rFonts w:ascii="Times New Roman" w:hAnsi="Times New Roman" w:cs="Times New Roman"/>
          <w:sz w:val="24"/>
          <w:szCs w:val="24"/>
        </w:rPr>
      </w:pPr>
      <w:r>
        <w:rPr>
          <w:rFonts w:ascii="Times New Roman" w:hAnsi="Times New Roman" w:cs="Times New Roman"/>
          <w:sz w:val="24"/>
          <w:szCs w:val="24"/>
        </w:rPr>
        <w:t xml:space="preserve">Esta solución permite contener diferentes productores y consumidores siempre y cuando tengan acceso a los buzones necesarios </w:t>
      </w:r>
    </w:p>
    <w:p w14:paraId="700AF225" w14:textId="5A8967B6" w:rsidR="00070819" w:rsidRDefault="004F7D46" w:rsidP="006F34AA">
      <w:pPr>
        <w:spacing w:after="120"/>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35957E9" wp14:editId="642E3905">
                <wp:simplePos x="0" y="0"/>
                <wp:positionH relativeFrom="column">
                  <wp:posOffset>2703945</wp:posOffset>
                </wp:positionH>
                <wp:positionV relativeFrom="paragraph">
                  <wp:posOffset>761539</wp:posOffset>
                </wp:positionV>
                <wp:extent cx="3482975" cy="635"/>
                <wp:effectExtent l="0" t="0" r="0" b="0"/>
                <wp:wrapSquare wrapText="bothSides"/>
                <wp:docPr id="176471404" name="Cuadro de texto 1"/>
                <wp:cNvGraphicFramePr/>
                <a:graphic xmlns:a="http://schemas.openxmlformats.org/drawingml/2006/main">
                  <a:graphicData uri="http://schemas.microsoft.com/office/word/2010/wordprocessingShape">
                    <wps:wsp>
                      <wps:cNvSpPr txBox="1"/>
                      <wps:spPr>
                        <a:xfrm>
                          <a:off x="0" y="0"/>
                          <a:ext cx="3482975" cy="635"/>
                        </a:xfrm>
                        <a:prstGeom prst="rect">
                          <a:avLst/>
                        </a:prstGeom>
                        <a:solidFill>
                          <a:prstClr val="white"/>
                        </a:solidFill>
                        <a:ln>
                          <a:noFill/>
                        </a:ln>
                      </wps:spPr>
                      <wps:txbx>
                        <w:txbxContent>
                          <w:p w14:paraId="01024A5C" w14:textId="77C7E172" w:rsidR="00070819" w:rsidRPr="007C0B92" w:rsidRDefault="00070819" w:rsidP="00070819">
                            <w:pPr>
                              <w:pStyle w:val="Descripcin"/>
                              <w:rPr>
                                <w:rFonts w:ascii="Times New Roman" w:hAnsi="Times New Roman" w:cs="Times New Roman"/>
                                <w:sz w:val="24"/>
                                <w:szCs w:val="24"/>
                              </w:rPr>
                            </w:pPr>
                            <w:bookmarkStart w:id="14" w:name="_Toc147866468"/>
                            <w:r>
                              <w:t xml:space="preserve">Ilustración </w:t>
                            </w:r>
                            <w:fldSimple w:instr=" SEQ Ilustración \* ARABIC ">
                              <w:r w:rsidR="00D15FB3">
                                <w:rPr>
                                  <w:noProof/>
                                </w:rPr>
                                <w:t>8</w:t>
                              </w:r>
                            </w:fldSimple>
                            <w:r>
                              <w:t xml:space="preserve"> Implementación del productor consumidor con paso de mensajes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957E9" id="_x0000_s1028" type="#_x0000_t202" style="position:absolute;margin-left:212.9pt;margin-top:59.95pt;width:274.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WK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" stroked="f">
                <v:textbox style="mso-fit-shape-to-text:t" inset="0,0,0,0">
                  <w:txbxContent>
                    <w:p w14:paraId="01024A5C" w14:textId="77C7E172" w:rsidR="00070819" w:rsidRPr="007C0B92" w:rsidRDefault="00070819" w:rsidP="00070819">
                      <w:pPr>
                        <w:pStyle w:val="Descripcin"/>
                        <w:rPr>
                          <w:rFonts w:ascii="Times New Roman" w:hAnsi="Times New Roman" w:cs="Times New Roman"/>
                          <w:sz w:val="24"/>
                          <w:szCs w:val="24"/>
                        </w:rPr>
                      </w:pPr>
                      <w:bookmarkStart w:id="15" w:name="_Toc147866468"/>
                      <w:r>
                        <w:t xml:space="preserve">Ilustración </w:t>
                      </w:r>
                      <w:fldSimple w:instr=" SEQ Ilustración \* ARABIC ">
                        <w:r w:rsidR="00D15FB3">
                          <w:rPr>
                            <w:noProof/>
                          </w:rPr>
                          <w:t>8</w:t>
                        </w:r>
                      </w:fldSimple>
                      <w:r>
                        <w:t xml:space="preserve"> Implementación del productor consumidor con paso de mensajes</w:t>
                      </w:r>
                      <w:bookmarkEnd w:id="15"/>
                    </w:p>
                  </w:txbxContent>
                </v:textbox>
                <w10:wrap type="square"/>
              </v:shape>
            </w:pict>
          </mc:Fallback>
        </mc:AlternateContent>
      </w:r>
      <w:r w:rsidR="00070819">
        <w:rPr>
          <w:rFonts w:ascii="Times New Roman" w:hAnsi="Times New Roman" w:cs="Times New Roman"/>
          <w:sz w:val="24"/>
          <w:szCs w:val="24"/>
        </w:rPr>
        <w:br w:type="page"/>
      </w:r>
    </w:p>
    <w:p w14:paraId="6512F4B4" w14:textId="5C2FF62A" w:rsidR="007A14F0" w:rsidRPr="004F7D46" w:rsidRDefault="007A14F0" w:rsidP="0051317A">
      <w:pPr>
        <w:pStyle w:val="Ttulo1"/>
      </w:pPr>
      <w:bookmarkStart w:id="16" w:name="_Toc147866449"/>
      <w:r w:rsidRPr="0051317A">
        <w:rPr>
          <w:sz w:val="24"/>
          <w:szCs w:val="24"/>
        </w:rPr>
        <w:lastRenderedPageBreak/>
        <w:t>Conclusión</w:t>
      </w:r>
      <w:bookmarkEnd w:id="16"/>
    </w:p>
    <w:p w14:paraId="08AFCEC3" w14:textId="036745B3" w:rsidR="007A14F0" w:rsidRDefault="004F7D46" w:rsidP="004F7D46">
      <w:pPr>
        <w:spacing w:after="120"/>
        <w:jc w:val="both"/>
        <w:rPr>
          <w:rFonts w:ascii="Times New Roman" w:hAnsi="Times New Roman" w:cs="Times New Roman"/>
          <w:sz w:val="24"/>
          <w:szCs w:val="24"/>
        </w:rPr>
      </w:pPr>
      <w:r>
        <w:rPr>
          <w:rFonts w:ascii="Times New Roman" w:hAnsi="Times New Roman" w:cs="Times New Roman"/>
          <w:sz w:val="24"/>
          <w:szCs w:val="24"/>
        </w:rPr>
        <w:t xml:space="preserve">La exclusión mutua es un estado en la concurrencia de la programación muy útil para preservar la integridad de los datos compartidos en un sistema, gracias a ello podemos utilizar un sistema que se hace valía de valores compartidos sin problemas ni problemas de integridad, a lo largo del tiempo surgieron diferentes estrategias que lo que más resaltamos es la similitud que algunas soluciones tienen con la realidad y como es que la misma se puede aplicar a procesos en un contexto muy </w:t>
      </w:r>
      <w:proofErr w:type="spellStart"/>
      <w:r>
        <w:rPr>
          <w:rFonts w:ascii="Times New Roman" w:hAnsi="Times New Roman" w:cs="Times New Roman"/>
          <w:sz w:val="24"/>
          <w:szCs w:val="24"/>
        </w:rPr>
        <w:t>especifico</w:t>
      </w:r>
      <w:proofErr w:type="spellEnd"/>
      <w:r>
        <w:rPr>
          <w:rFonts w:ascii="Times New Roman" w:hAnsi="Times New Roman" w:cs="Times New Roman"/>
          <w:sz w:val="24"/>
          <w:szCs w:val="24"/>
        </w:rPr>
        <w:t>, el ejemplo a tomar es el paso de mensajes, que en la vida real se asemeja a cualquier equipo de trabajo que realiza sus procesos con la comunicación como medio de trabajo, en el equipo se debe lograr la integridad del proceso a través de la solución para evitar malos entendidos y modificaciones no deseadas o planeadas, que se traduce en el acceso de lectura y/ escritura del recurso compartido en la exclusión mutua.</w:t>
      </w:r>
    </w:p>
    <w:p w14:paraId="017A6F1A" w14:textId="2CA58EC8" w:rsidR="007A14F0" w:rsidRDefault="007A14F0" w:rsidP="006F34AA">
      <w:pPr>
        <w:spacing w:after="120"/>
        <w:jc w:val="both"/>
        <w:rPr>
          <w:rFonts w:ascii="Times New Roman" w:hAnsi="Times New Roman" w:cs="Times New Roman"/>
          <w:sz w:val="24"/>
          <w:szCs w:val="24"/>
        </w:rPr>
      </w:pPr>
    </w:p>
    <w:bookmarkStart w:id="17" w:name="_Toc147866450" w:displacedByCustomXml="next"/>
    <w:sdt>
      <w:sdtPr>
        <w:rPr>
          <w:rFonts w:asciiTheme="minorHAnsi" w:eastAsiaTheme="minorHAnsi" w:hAnsiTheme="minorHAnsi" w:cstheme="minorBidi"/>
          <w:b w:val="0"/>
          <w:bCs w:val="0"/>
          <w:kern w:val="2"/>
          <w:sz w:val="22"/>
          <w:szCs w:val="22"/>
          <w:lang w:val="es-ES" w:eastAsia="en-US"/>
          <w14:ligatures w14:val="standardContextual"/>
        </w:rPr>
        <w:id w:val="-850027395"/>
        <w:docPartObj>
          <w:docPartGallery w:val="Bibliographies"/>
          <w:docPartUnique/>
        </w:docPartObj>
      </w:sdtPr>
      <w:sdtEndPr>
        <w:rPr>
          <w:lang w:val="es-MX"/>
        </w:rPr>
      </w:sdtEndPr>
      <w:sdtContent>
        <w:p w14:paraId="1413035E" w14:textId="3FF9EC56" w:rsidR="00ED1182" w:rsidRDefault="00ED1182" w:rsidP="006F34AA">
          <w:pPr>
            <w:pStyle w:val="Ttulo1"/>
            <w:spacing w:after="120" w:afterAutospacing="0"/>
          </w:pPr>
          <w:r>
            <w:rPr>
              <w:lang w:val="es-ES"/>
            </w:rPr>
            <w:t>Bibliografía</w:t>
          </w:r>
          <w:bookmarkEnd w:id="17"/>
        </w:p>
        <w:sdt>
          <w:sdtPr>
            <w:id w:val="111145805"/>
            <w:bibliography/>
          </w:sdtPr>
          <w:sdtContent>
            <w:p w14:paraId="05C0D9DF" w14:textId="77777777" w:rsidR="004F7D46" w:rsidRDefault="00ED1182" w:rsidP="004F7D46">
              <w:pPr>
                <w:pStyle w:val="Bibliografa"/>
                <w:ind w:left="720" w:hanging="720"/>
                <w:rPr>
                  <w:noProof/>
                  <w:kern w:val="0"/>
                  <w:sz w:val="24"/>
                  <w:szCs w:val="24"/>
                  <w:lang w:val="es-ES"/>
                  <w14:ligatures w14:val="none"/>
                </w:rPr>
              </w:pPr>
              <w:r>
                <w:fldChar w:fldCharType="begin"/>
              </w:r>
              <w:r>
                <w:instrText>BIBLIOGRAPHY</w:instrText>
              </w:r>
              <w:r>
                <w:fldChar w:fldCharType="separate"/>
              </w:r>
              <w:r w:rsidR="004F7D46">
                <w:rPr>
                  <w:noProof/>
                  <w:lang w:val="es-ES"/>
                </w:rPr>
                <w:t>(s.f.). Obtenido de open4tech: https://open4tech.com/rtos-mutex-and-semaphore-basics/</w:t>
              </w:r>
            </w:p>
            <w:p w14:paraId="5272FDFA" w14:textId="77777777" w:rsidR="004F7D46" w:rsidRDefault="004F7D46" w:rsidP="004F7D46">
              <w:pPr>
                <w:pStyle w:val="Bibliografa"/>
                <w:ind w:left="720" w:hanging="720"/>
                <w:rPr>
                  <w:noProof/>
                  <w:lang w:val="es-ES"/>
                </w:rPr>
              </w:pPr>
              <w:r>
                <w:rPr>
                  <w:noProof/>
                  <w:lang w:val="es-ES"/>
                </w:rPr>
                <w:t xml:space="preserve">Stallings, W. (2004). </w:t>
              </w:r>
              <w:r>
                <w:rPr>
                  <w:i/>
                  <w:iCs/>
                  <w:noProof/>
                  <w:lang w:val="es-ES"/>
                </w:rPr>
                <w:t>Sistemas operativos- Aspectos internos y principios de diseño.</w:t>
              </w:r>
              <w:r>
                <w:rPr>
                  <w:noProof/>
                  <w:lang w:val="es-ES"/>
                </w:rPr>
                <w:t xml:space="preserve"> Madrid: Pearson educación.</w:t>
              </w:r>
            </w:p>
            <w:p w14:paraId="3874DB28" w14:textId="5B56F9E4" w:rsidR="00ED1182" w:rsidRDefault="00ED1182" w:rsidP="004F7D46">
              <w:pPr>
                <w:spacing w:after="120"/>
              </w:pPr>
              <w:r>
                <w:rPr>
                  <w:b/>
                  <w:bCs/>
                </w:rPr>
                <w:fldChar w:fldCharType="end"/>
              </w:r>
            </w:p>
          </w:sdtContent>
        </w:sdt>
      </w:sdtContent>
    </w:sdt>
    <w:p w14:paraId="08A9AF34" w14:textId="77777777" w:rsidR="00D24EFA" w:rsidRPr="00D24EFA" w:rsidRDefault="00D24EFA" w:rsidP="006F34AA">
      <w:pPr>
        <w:spacing w:before="240" w:after="120"/>
        <w:jc w:val="both"/>
        <w:rPr>
          <w:rFonts w:ascii="Times New Roman" w:hAnsi="Times New Roman" w:cs="Times New Roman"/>
          <w:sz w:val="24"/>
          <w:szCs w:val="24"/>
        </w:rPr>
      </w:pPr>
    </w:p>
    <w:sectPr w:rsidR="00D24EFA" w:rsidRPr="00D24EFA" w:rsidSect="004746ED">
      <w:headerReference w:type="even" r:id="rId23"/>
      <w:headerReference w:type="default" r:id="rId24"/>
      <w:footerReference w:type="even" r:id="rId25"/>
      <w:footerReference w:type="default" r:id="rId26"/>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70952" w14:textId="77777777" w:rsidR="00C409DA" w:rsidRDefault="00C409DA" w:rsidP="00D24EFA">
      <w:pPr>
        <w:spacing w:after="0" w:line="240" w:lineRule="auto"/>
      </w:pPr>
      <w:r>
        <w:separator/>
      </w:r>
    </w:p>
  </w:endnote>
  <w:endnote w:type="continuationSeparator" w:id="0">
    <w:p w14:paraId="666539B3" w14:textId="77777777" w:rsidR="00C409DA" w:rsidRDefault="00C409DA"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05BF738C"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22FFA376" wp14:editId="442EAC4D">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FFA37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D94D5EC" wp14:editId="61DF914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1FBF08"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7C62"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DA93" w14:textId="77777777" w:rsidR="00C409DA" w:rsidRDefault="00C409DA" w:rsidP="00D24EFA">
      <w:pPr>
        <w:spacing w:after="0" w:line="240" w:lineRule="auto"/>
      </w:pPr>
      <w:r>
        <w:separator/>
      </w:r>
    </w:p>
  </w:footnote>
  <w:footnote w:type="continuationSeparator" w:id="0">
    <w:p w14:paraId="6FFC4365" w14:textId="77777777" w:rsidR="00C409DA" w:rsidRDefault="00C409DA"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C540" w14:textId="28C055F8" w:rsidR="00D24EFA" w:rsidRDefault="0051317A" w:rsidP="00D24EFA">
    <w:pPr>
      <w:pStyle w:val="Encabezado"/>
      <w:jc w:val="both"/>
    </w:pPr>
    <w:r>
      <w:t>Actividad de aprendizaje 10-Exclusión mutua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B052"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42F"/>
    <w:multiLevelType w:val="hybridMultilevel"/>
    <w:tmpl w:val="54965B9C"/>
    <w:lvl w:ilvl="0" w:tplc="3194635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C755F1"/>
    <w:multiLevelType w:val="hybridMultilevel"/>
    <w:tmpl w:val="FD22AC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7691796">
    <w:abstractNumId w:val="1"/>
  </w:num>
  <w:num w:numId="2" w16cid:durableId="192803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5C"/>
    <w:rsid w:val="00007176"/>
    <w:rsid w:val="000419C6"/>
    <w:rsid w:val="000568F0"/>
    <w:rsid w:val="000574A5"/>
    <w:rsid w:val="00070819"/>
    <w:rsid w:val="000A7346"/>
    <w:rsid w:val="000D23A9"/>
    <w:rsid w:val="000E0DD5"/>
    <w:rsid w:val="000F62E1"/>
    <w:rsid w:val="001254AC"/>
    <w:rsid w:val="00186979"/>
    <w:rsid w:val="001A163D"/>
    <w:rsid w:val="001A1B1B"/>
    <w:rsid w:val="001B21A2"/>
    <w:rsid w:val="001C1922"/>
    <w:rsid w:val="001F2628"/>
    <w:rsid w:val="00224A83"/>
    <w:rsid w:val="00233A93"/>
    <w:rsid w:val="002D1EBE"/>
    <w:rsid w:val="002D510D"/>
    <w:rsid w:val="002E02AA"/>
    <w:rsid w:val="0035047D"/>
    <w:rsid w:val="00392E5C"/>
    <w:rsid w:val="003D74D9"/>
    <w:rsid w:val="00460E3A"/>
    <w:rsid w:val="004746ED"/>
    <w:rsid w:val="0049262F"/>
    <w:rsid w:val="004E6F3F"/>
    <w:rsid w:val="004F7D46"/>
    <w:rsid w:val="0051317A"/>
    <w:rsid w:val="005630B2"/>
    <w:rsid w:val="00566C35"/>
    <w:rsid w:val="0056763B"/>
    <w:rsid w:val="005921B6"/>
    <w:rsid w:val="0059708E"/>
    <w:rsid w:val="005B11DE"/>
    <w:rsid w:val="005B31FD"/>
    <w:rsid w:val="005B5E50"/>
    <w:rsid w:val="005C1062"/>
    <w:rsid w:val="0060388E"/>
    <w:rsid w:val="00615F60"/>
    <w:rsid w:val="00650102"/>
    <w:rsid w:val="0069426E"/>
    <w:rsid w:val="006A3215"/>
    <w:rsid w:val="006E497B"/>
    <w:rsid w:val="006E7F7A"/>
    <w:rsid w:val="006F34AA"/>
    <w:rsid w:val="00731610"/>
    <w:rsid w:val="00735543"/>
    <w:rsid w:val="007356F6"/>
    <w:rsid w:val="00737084"/>
    <w:rsid w:val="00756BF1"/>
    <w:rsid w:val="007872AF"/>
    <w:rsid w:val="007A14F0"/>
    <w:rsid w:val="007F4323"/>
    <w:rsid w:val="008030E6"/>
    <w:rsid w:val="00851345"/>
    <w:rsid w:val="00854E98"/>
    <w:rsid w:val="008616FA"/>
    <w:rsid w:val="008946C6"/>
    <w:rsid w:val="008B1B2A"/>
    <w:rsid w:val="008B6E71"/>
    <w:rsid w:val="008B75DF"/>
    <w:rsid w:val="008C002B"/>
    <w:rsid w:val="008E6C6D"/>
    <w:rsid w:val="00903D8D"/>
    <w:rsid w:val="009315E1"/>
    <w:rsid w:val="00990278"/>
    <w:rsid w:val="009F0113"/>
    <w:rsid w:val="00A75AE2"/>
    <w:rsid w:val="00AB69E0"/>
    <w:rsid w:val="00AC2363"/>
    <w:rsid w:val="00AD1293"/>
    <w:rsid w:val="00B04026"/>
    <w:rsid w:val="00B6627A"/>
    <w:rsid w:val="00BA3622"/>
    <w:rsid w:val="00BD305C"/>
    <w:rsid w:val="00BD3428"/>
    <w:rsid w:val="00C409DA"/>
    <w:rsid w:val="00CA3558"/>
    <w:rsid w:val="00CE09DC"/>
    <w:rsid w:val="00CF1B1B"/>
    <w:rsid w:val="00D059FD"/>
    <w:rsid w:val="00D15FB3"/>
    <w:rsid w:val="00D24EFA"/>
    <w:rsid w:val="00D25944"/>
    <w:rsid w:val="00D32C56"/>
    <w:rsid w:val="00D3328C"/>
    <w:rsid w:val="00D42F3C"/>
    <w:rsid w:val="00D738E8"/>
    <w:rsid w:val="00D77870"/>
    <w:rsid w:val="00D91999"/>
    <w:rsid w:val="00DA64FF"/>
    <w:rsid w:val="00DF40E6"/>
    <w:rsid w:val="00E36A66"/>
    <w:rsid w:val="00E44927"/>
    <w:rsid w:val="00E454E9"/>
    <w:rsid w:val="00ED1182"/>
    <w:rsid w:val="00F20033"/>
    <w:rsid w:val="00F277E6"/>
    <w:rsid w:val="00F56903"/>
    <w:rsid w:val="00F75BA8"/>
    <w:rsid w:val="00FA0FB5"/>
    <w:rsid w:val="00FF3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2CF2B"/>
  <w15:chartTrackingRefBased/>
  <w15:docId w15:val="{EE02ECB1-6361-4021-8E88-0432D764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ED1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D1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styleId="nfasisintenso">
    <w:name w:val="Intense Emphasis"/>
    <w:basedOn w:val="Fuentedeprrafopredeter"/>
    <w:uiPriority w:val="21"/>
    <w:qFormat/>
    <w:rsid w:val="007A14F0"/>
    <w:rPr>
      <w:i/>
      <w:iCs/>
      <w:color w:val="4472C4" w:themeColor="accent1"/>
    </w:rPr>
  </w:style>
  <w:style w:type="paragraph" w:styleId="Prrafodelista">
    <w:name w:val="List Paragraph"/>
    <w:basedOn w:val="Normal"/>
    <w:uiPriority w:val="34"/>
    <w:qFormat/>
    <w:rsid w:val="007A14F0"/>
    <w:pPr>
      <w:ind w:left="720"/>
      <w:contextualSpacing/>
    </w:pPr>
  </w:style>
  <w:style w:type="character" w:customStyle="1" w:styleId="Ttulo4Car">
    <w:name w:val="Título 4 Car"/>
    <w:basedOn w:val="Fuentedeprrafopredeter"/>
    <w:link w:val="Ttulo4"/>
    <w:uiPriority w:val="9"/>
    <w:semiHidden/>
    <w:rsid w:val="00ED118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D1182"/>
    <w:rPr>
      <w:b/>
      <w:bCs/>
    </w:rPr>
  </w:style>
  <w:style w:type="paragraph" w:customStyle="1" w:styleId="tableparagraph">
    <w:name w:val="tableparagraph"/>
    <w:basedOn w:val="Normal"/>
    <w:rsid w:val="00ED118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rsid w:val="00ED118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D1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ED1182"/>
    <w:pPr>
      <w:spacing w:after="100"/>
      <w:ind w:left="220"/>
    </w:pPr>
  </w:style>
  <w:style w:type="paragraph" w:styleId="TDC1">
    <w:name w:val="toc 1"/>
    <w:basedOn w:val="Normal"/>
    <w:next w:val="Normal"/>
    <w:autoRedefine/>
    <w:uiPriority w:val="39"/>
    <w:unhideWhenUsed/>
    <w:rsid w:val="00ED1182"/>
    <w:pPr>
      <w:spacing w:after="100"/>
    </w:pPr>
  </w:style>
  <w:style w:type="character" w:styleId="Hipervnculo">
    <w:name w:val="Hyperlink"/>
    <w:basedOn w:val="Fuentedeprrafopredeter"/>
    <w:uiPriority w:val="99"/>
    <w:unhideWhenUsed/>
    <w:rsid w:val="00ED1182"/>
    <w:rPr>
      <w:color w:val="0563C1" w:themeColor="hyperlink"/>
      <w:u w:val="single"/>
    </w:rPr>
  </w:style>
  <w:style w:type="paragraph" w:styleId="Descripcin">
    <w:name w:val="caption"/>
    <w:basedOn w:val="Normal"/>
    <w:next w:val="Normal"/>
    <w:uiPriority w:val="35"/>
    <w:unhideWhenUsed/>
    <w:qFormat/>
    <w:rsid w:val="00B0402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B5E50"/>
    <w:pPr>
      <w:spacing w:after="0"/>
    </w:pPr>
  </w:style>
  <w:style w:type="character" w:styleId="nfasis">
    <w:name w:val="Emphasis"/>
    <w:basedOn w:val="Fuentedeprrafopredeter"/>
    <w:uiPriority w:val="20"/>
    <w:qFormat/>
    <w:rsid w:val="00186979"/>
    <w:rPr>
      <w:i/>
      <w:iCs/>
    </w:rPr>
  </w:style>
  <w:style w:type="paragraph" w:styleId="Subttulo">
    <w:name w:val="Subtitle"/>
    <w:basedOn w:val="Normal"/>
    <w:next w:val="Normal"/>
    <w:link w:val="SubttuloCar"/>
    <w:uiPriority w:val="11"/>
    <w:qFormat/>
    <w:rsid w:val="0018697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6979"/>
    <w:rPr>
      <w:rFonts w:eastAsiaTheme="minorEastAsia"/>
      <w:color w:val="5A5A5A" w:themeColor="text1" w:themeTint="A5"/>
      <w:spacing w:val="15"/>
    </w:rPr>
  </w:style>
  <w:style w:type="paragraph" w:styleId="Bibliografa">
    <w:name w:val="Bibliography"/>
    <w:basedOn w:val="Normal"/>
    <w:next w:val="Normal"/>
    <w:uiPriority w:val="37"/>
    <w:unhideWhenUsed/>
    <w:rsid w:val="004F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79012487">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54645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mando\Documents\Noveno%20%20semestre\Unica%20materia\Repositorio\Sem_uso_exp_so\Actividad%2010\HernandezDiegoD02Act10.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file:///C:\Users\Armando\Documents\Noveno%20%20semestre\Unica%20materia\Repositorio\Sem_uso_exp_so\Actividad%2010\HernandezDiegoD02Act10.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Armando\Documents\Noveno%20%20semestre\Unica%20materia\Repositorio\Sem_uso_exp_so\Actividad%2010\HernandezDiegoD02Act10.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Wil04</b:Tag>
    <b:SourceType>Book</b:SourceType>
    <b:Guid>{E8EC66A1-5B70-4875-829A-2582BAF95CD9}</b:Guid>
    <b:Title>Sistemas operativos- Aspectos internos y principios de diseño</b:Title>
    <b:Year>2004</b:Year>
    <b:Author>
      <b:Author>
        <b:NameList>
          <b:Person>
            <b:Last>Stallings</b:Last>
            <b:First>William</b:First>
          </b:Person>
        </b:NameList>
      </b:Author>
    </b:Author>
    <b:City>Madrid</b:City>
    <b:Publisher>Pearson educación</b:Publisher>
    <b:RefOrder>1</b:RefOrder>
  </b:Source>
  <b:Source>
    <b:Tag>edu</b:Tag>
    <b:SourceType>InternetSite</b:SourceType>
    <b:Guid>{104D753A-2715-4C2E-BC07-0839037AD01C}</b:Guid>
    <b:InternetSiteTitle>open4tech</b:InternetSiteTitle>
    <b:URL>https://open4tech.com/rtos-mutex-and-semaphore-basics/</b:URL>
    <b:RefOrder>2</b:RefOrder>
  </b:Source>
</b:Sources>
</file>

<file path=customXml/itemProps1.xml><?xml version="1.0" encoding="utf-8"?>
<ds:datastoreItem xmlns:ds="http://schemas.openxmlformats.org/officeDocument/2006/customXml" ds:itemID="{B1F533BF-25D0-4A7A-93F1-6EC459A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1785</TotalTime>
  <Pages>1</Pages>
  <Words>4111</Words>
  <Characters>22613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48</cp:revision>
  <cp:lastPrinted>2023-10-11T03:44:00Z</cp:lastPrinted>
  <dcterms:created xsi:type="dcterms:W3CDTF">2023-10-03T22:21:00Z</dcterms:created>
  <dcterms:modified xsi:type="dcterms:W3CDTF">2023-10-11T03:45:00Z</dcterms:modified>
</cp:coreProperties>
</file>