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A462" w14:textId="6F91751B" w:rsidR="002D1EBE" w:rsidRDefault="008130D1" w:rsidP="00D24EFA">
      <w:pPr>
        <w:jc w:val="center"/>
      </w:pPr>
      <w:r w:rsidRPr="001B66DB">
        <w:rPr>
          <w:noProof/>
          <w:sz w:val="24"/>
          <w:szCs w:val="24"/>
        </w:rPr>
        <w:drawing>
          <wp:inline distT="114300" distB="114300" distL="114300" distR="114300" wp14:anchorId="3A467EDA" wp14:editId="3D7D365B">
            <wp:extent cx="2038350" cy="2762250"/>
            <wp:effectExtent l="0" t="0" r="0" b="0"/>
            <wp:docPr id="3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Logotip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16D1E" w14:textId="77777777" w:rsidR="003D74D9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2D1EBE">
        <w:rPr>
          <w:rFonts w:ascii="Times New Roman" w:hAnsi="Times New Roman" w:cs="Times New Roman"/>
          <w:sz w:val="32"/>
          <w:szCs w:val="32"/>
        </w:rPr>
        <w:t>Centro Universitario de Ciencias Exactas e Ingenierías.</w:t>
      </w:r>
    </w:p>
    <w:p w14:paraId="6493D69D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Ciencias de la computación</w:t>
      </w:r>
    </w:p>
    <w:p w14:paraId="169D2027" w14:textId="77777777" w:rsidR="007356F6" w:rsidRPr="007356F6" w:rsidRDefault="007356F6" w:rsidP="002D1EBE">
      <w:pPr>
        <w:shd w:val="clear" w:color="auto" w:fill="FFFFFF"/>
        <w:spacing w:before="120" w:after="100" w:afterAutospacing="1" w:line="24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47147183"/>
      <w:r w:rsidRPr="007356F6">
        <w:rPr>
          <w:rFonts w:ascii="Times New Roman" w:hAnsi="Times New Roman" w:cs="Times New Roman"/>
          <w:sz w:val="32"/>
          <w:szCs w:val="32"/>
        </w:rPr>
        <w:t>Seminario de Uso, Adaptación y Explotación de Sistemas Operativos, Becerra Velázquez Violeta del Rocío</w:t>
      </w:r>
      <w:bookmarkEnd w:id="0"/>
    </w:p>
    <w:p w14:paraId="24E726DA" w14:textId="06FA0DDC" w:rsidR="007356F6" w:rsidRPr="002D1EBE" w:rsidRDefault="008130D1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Docente: </w:t>
      </w:r>
      <w:r w:rsidR="007356F6" w:rsidRPr="002D1EBE">
        <w:rPr>
          <w:rFonts w:ascii="Times New Roman" w:hAnsi="Times New Roman" w:cs="Times New Roman"/>
          <w:sz w:val="24"/>
          <w:szCs w:val="24"/>
        </w:rPr>
        <w:t>Becerra Velázquez Violeta del Rocío</w:t>
      </w:r>
    </w:p>
    <w:p w14:paraId="52CA32E4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Hernandez Lomelí Diego Armando</w:t>
      </w:r>
    </w:p>
    <w:p w14:paraId="320F296C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219750396</w:t>
      </w:r>
    </w:p>
    <w:p w14:paraId="0AB4F0D9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INNI- Ingeniería en informática</w:t>
      </w:r>
    </w:p>
    <w:p w14:paraId="5A887BCA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D02</w:t>
      </w:r>
    </w:p>
    <w:p w14:paraId="4101CEBF" w14:textId="2E080ED1" w:rsidR="00737084" w:rsidRDefault="009755A8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Actividad de aprendizaje 9</w:t>
      </w:r>
    </w:p>
    <w:p w14:paraId="0E91CCCA" w14:textId="05A52581" w:rsidR="009755A8" w:rsidRPr="002D1EBE" w:rsidRDefault="009755A8" w:rsidP="009755A8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 Concurrencia, exclusión mutua, sincronización y problemas de control.</w:t>
      </w:r>
    </w:p>
    <w:p w14:paraId="7D655178" w14:textId="3ABB7E2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2023/</w:t>
      </w:r>
      <w:r w:rsidR="008130D1">
        <w:rPr>
          <w:rFonts w:ascii="Times New Roman" w:hAnsi="Times New Roman" w:cs="Times New Roman"/>
          <w:sz w:val="24"/>
          <w:szCs w:val="24"/>
        </w:rPr>
        <w:t>10</w:t>
      </w:r>
      <w:r w:rsidRPr="002D1EBE">
        <w:rPr>
          <w:rFonts w:ascii="Times New Roman" w:hAnsi="Times New Roman" w:cs="Times New Roman"/>
          <w:sz w:val="24"/>
          <w:szCs w:val="24"/>
        </w:rPr>
        <w:t>/</w:t>
      </w:r>
      <w:r w:rsidR="009755A8">
        <w:rPr>
          <w:rFonts w:ascii="Times New Roman" w:hAnsi="Times New Roman" w:cs="Times New Roman"/>
          <w:sz w:val="24"/>
          <w:szCs w:val="24"/>
        </w:rPr>
        <w:t>2</w:t>
      </w:r>
    </w:p>
    <w:p w14:paraId="32F371DD" w14:textId="77777777" w:rsidR="00D24EFA" w:rsidRDefault="00D24EFA">
      <w:r>
        <w:br w:type="page"/>
      </w:r>
    </w:p>
    <w:sdt>
      <w:sdtPr>
        <w:rPr>
          <w:lang w:val="es-ES"/>
        </w:rPr>
        <w:id w:val="12876951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2B24153C" w14:textId="0605C4EC" w:rsidR="00BA7807" w:rsidRDefault="00BA7807">
          <w:pPr>
            <w:pStyle w:val="TtuloTDC"/>
          </w:pPr>
          <w:r>
            <w:rPr>
              <w:lang w:val="es-ES"/>
            </w:rPr>
            <w:t>Tabla de contenido</w:t>
          </w:r>
        </w:p>
        <w:p w14:paraId="502503BA" w14:textId="2F65F391" w:rsidR="009755A8" w:rsidRDefault="00BA7807" w:rsidP="009755A8">
          <w:pPr>
            <w:pStyle w:val="TDC1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47184" w:history="1">
            <w:r w:rsidR="009755A8" w:rsidRPr="002A0DFB">
              <w:rPr>
                <w:rStyle w:val="Hipervnculo"/>
                <w:noProof/>
              </w:rPr>
              <w:t>Tabla de imágenes</w:t>
            </w:r>
            <w:r w:rsidR="009755A8">
              <w:rPr>
                <w:noProof/>
                <w:webHidden/>
              </w:rPr>
              <w:tab/>
            </w:r>
            <w:r w:rsidR="009755A8">
              <w:rPr>
                <w:noProof/>
                <w:webHidden/>
              </w:rPr>
              <w:fldChar w:fldCharType="begin"/>
            </w:r>
            <w:r w:rsidR="009755A8">
              <w:rPr>
                <w:noProof/>
                <w:webHidden/>
              </w:rPr>
              <w:instrText xml:space="preserve"> PAGEREF _Toc147147184 \h </w:instrText>
            </w:r>
            <w:r w:rsidR="009755A8">
              <w:rPr>
                <w:noProof/>
                <w:webHidden/>
              </w:rPr>
            </w:r>
            <w:r w:rsidR="009755A8">
              <w:rPr>
                <w:noProof/>
                <w:webHidden/>
              </w:rPr>
              <w:fldChar w:fldCharType="separate"/>
            </w:r>
            <w:r w:rsidR="009755A8">
              <w:rPr>
                <w:noProof/>
                <w:webHidden/>
              </w:rPr>
              <w:t>2</w:t>
            </w:r>
            <w:r w:rsidR="009755A8">
              <w:rPr>
                <w:noProof/>
                <w:webHidden/>
              </w:rPr>
              <w:fldChar w:fldCharType="end"/>
            </w:r>
          </w:hyperlink>
        </w:p>
        <w:p w14:paraId="370CD8BA" w14:textId="7F29F384" w:rsidR="009755A8" w:rsidRDefault="009755A8">
          <w:pPr>
            <w:pStyle w:val="TDC1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47147185" w:history="1">
            <w:r w:rsidRPr="002A0DFB">
              <w:rPr>
                <w:rStyle w:val="Hipervnculo"/>
                <w:noProof/>
              </w:rPr>
              <w:t>Genera un glosario propio de al menos 35 términos diferentes.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2F77" w14:textId="6FEE4FB1" w:rsidR="009755A8" w:rsidRDefault="009755A8">
          <w:pPr>
            <w:pStyle w:val="TDC2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47147186" w:history="1">
            <w:r w:rsidRPr="002A0DFB">
              <w:rPr>
                <w:rStyle w:val="Hipervnculo"/>
                <w:b/>
                <w:bCs/>
                <w:noProof/>
              </w:rPr>
              <w:t>Glosario sobre Capitulo 5: Concurrencia. Exclusión mutua y sincronización-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09E2D" w14:textId="16D51DF6" w:rsidR="009755A8" w:rsidRDefault="009755A8">
          <w:pPr>
            <w:pStyle w:val="TDC2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47147187" w:history="1">
            <w:r w:rsidRPr="002A0DFB">
              <w:rPr>
                <w:rStyle w:val="Hipervnculo"/>
                <w:rFonts w:eastAsia="Times New Roman"/>
                <w:b/>
                <w:bCs/>
                <w:noProof/>
              </w:rPr>
              <w:t>Glosario sobre Capitulo 6: Concurrencia. Interbloqueo e inanición.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1C2A" w14:textId="3D3FF12B" w:rsidR="009755A8" w:rsidRDefault="009755A8">
          <w:pPr>
            <w:pStyle w:val="TDC1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47147188" w:history="1">
            <w:r w:rsidRPr="002A0DFB">
              <w:rPr>
                <w:rStyle w:val="Hipervnculo"/>
                <w:noProof/>
              </w:rPr>
              <w:t>Selecciona 5 palabras relacionadas con la concurrencia de tu glosario y genera para cada palabra una entrada en el glosario “concurrencia” publicado en la plataforma Moodle2 Seccion D02, al realizar este punto tome captura de pantalla y agréguelo al documento a entregar.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2C62" w14:textId="694459F6" w:rsidR="009755A8" w:rsidRDefault="009755A8">
          <w:pPr>
            <w:pStyle w:val="TDC1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47147189" w:history="1">
            <w:r w:rsidRPr="002A0DFB">
              <w:rPr>
                <w:rStyle w:val="Hipervnculo"/>
                <w:noProof/>
              </w:rPr>
              <w:t>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D7D1F" w14:textId="61A733AC" w:rsidR="009755A8" w:rsidRDefault="009755A8">
          <w:pPr>
            <w:pStyle w:val="TDC1"/>
            <w:tabs>
              <w:tab w:val="right" w:leader="dot" w:pos="9395"/>
            </w:tabs>
            <w:rPr>
              <w:rFonts w:eastAsiaTheme="minorEastAsia"/>
              <w:noProof/>
              <w:lang w:eastAsia="es-MX"/>
            </w:rPr>
          </w:pPr>
          <w:hyperlink w:anchor="_Toc147147190" w:history="1">
            <w:r w:rsidRPr="002A0DFB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65D5" w14:textId="04660015" w:rsidR="00BA7807" w:rsidRDefault="00BA7807">
          <w:r>
            <w:rPr>
              <w:b/>
              <w:bCs/>
              <w:lang w:val="es-ES"/>
            </w:rPr>
            <w:fldChar w:fldCharType="end"/>
          </w:r>
        </w:p>
      </w:sdtContent>
    </w:sdt>
    <w:p w14:paraId="0C8EB8AE" w14:textId="77777777" w:rsidR="00BA7807" w:rsidRDefault="00BA7807" w:rsidP="00D24E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2F5FC" w14:textId="39A2C6F0" w:rsidR="00BA7807" w:rsidRDefault="00BA7807" w:rsidP="00BA7807">
      <w:pPr>
        <w:pStyle w:val="Ttulo2"/>
      </w:pPr>
      <w:bookmarkStart w:id="1" w:name="_Toc147147184"/>
      <w:r>
        <w:t>Tabla de imágenes</w:t>
      </w:r>
      <w:bookmarkEnd w:id="1"/>
    </w:p>
    <w:p w14:paraId="1AD4AF26" w14:textId="1EDB8FF9" w:rsidR="00BA7807" w:rsidRDefault="00BA7807">
      <w:pPr>
        <w:pStyle w:val="Tabladeilustraciones"/>
        <w:tabs>
          <w:tab w:val="right" w:leader="dot" w:pos="9395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47147037" w:history="1">
        <w:r w:rsidRPr="00214E38">
          <w:rPr>
            <w:rStyle w:val="Hipervnculo"/>
            <w:noProof/>
          </w:rPr>
          <w:t>Ilustración 1 evidencia de publicación de entradas en el foro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_Toc147147037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55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63FC22" w14:textId="166F4BC7" w:rsidR="00D24EFA" w:rsidRPr="00D24EFA" w:rsidRDefault="00BA7807" w:rsidP="00BA7807">
      <w:pPr>
        <w:rPr>
          <w:rFonts w:ascii="Times New Roman" w:hAnsi="Times New Roman" w:cs="Times New Roman"/>
          <w:sz w:val="24"/>
          <w:szCs w:val="24"/>
        </w:rPr>
      </w:pPr>
      <w:r>
        <w:fldChar w:fldCharType="end"/>
      </w:r>
      <w:r w:rsidR="00D24EFA" w:rsidRPr="00D24EFA">
        <w:rPr>
          <w:rFonts w:ascii="Times New Roman" w:hAnsi="Times New Roman" w:cs="Times New Roman"/>
          <w:sz w:val="24"/>
          <w:szCs w:val="24"/>
        </w:rPr>
        <w:br w:type="page"/>
      </w:r>
    </w:p>
    <w:p w14:paraId="6D52DC99" w14:textId="62D886F4" w:rsidR="002A6BA2" w:rsidRPr="002A6BA2" w:rsidRDefault="002A6BA2" w:rsidP="002A6BA2">
      <w:pPr>
        <w:pStyle w:val="Ttulo1"/>
        <w:rPr>
          <w:sz w:val="32"/>
          <w:szCs w:val="32"/>
        </w:rPr>
      </w:pPr>
      <w:bookmarkStart w:id="2" w:name="_Toc147147185"/>
      <w:r w:rsidRPr="002A6BA2">
        <w:rPr>
          <w:sz w:val="32"/>
          <w:szCs w:val="32"/>
        </w:rPr>
        <w:lastRenderedPageBreak/>
        <w:t>Genera un glosario propio de al menos 35 términos diferentes.</w:t>
      </w:r>
      <w:bookmarkEnd w:id="2"/>
    </w:p>
    <w:p w14:paraId="3B4DC820" w14:textId="7A91ED1E" w:rsidR="00E33695" w:rsidRPr="002A6BA2" w:rsidRDefault="00C942AD" w:rsidP="002A6BA2">
      <w:pPr>
        <w:pStyle w:val="Ttulo2"/>
        <w:rPr>
          <w:b/>
          <w:bCs/>
          <w:sz w:val="28"/>
          <w:szCs w:val="28"/>
        </w:rPr>
      </w:pPr>
      <w:bookmarkStart w:id="3" w:name="_Toc147147186"/>
      <w:r w:rsidRPr="002A6BA2">
        <w:rPr>
          <w:b/>
          <w:bCs/>
          <w:sz w:val="28"/>
          <w:szCs w:val="28"/>
        </w:rPr>
        <w:t>Glosario sobre Capitulo 5: Concurrencia. Exclusión mutua y sincronización-</w:t>
      </w:r>
      <w:bookmarkEnd w:id="3"/>
    </w:p>
    <w:p w14:paraId="45468E50" w14:textId="47001833" w:rsidR="00E33695" w:rsidRPr="00C11693" w:rsidRDefault="00C11693" w:rsidP="008F7A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>Concurrencia:</w:t>
      </w:r>
      <w:r w:rsidR="008F7A6B">
        <w:rPr>
          <w:rFonts w:ascii="Times New Roman" w:hAnsi="Times New Roman" w:cs="Times New Roman"/>
          <w:sz w:val="24"/>
          <w:szCs w:val="24"/>
        </w:rPr>
        <w:t xml:space="preserve"> Procesamiento de procesos o hilos que se dan en un intervalo de tiempo en común y que tiene que compartir recursos alternativamente</w:t>
      </w:r>
      <w:r w:rsidR="008646D2">
        <w:rPr>
          <w:rFonts w:ascii="Times New Roman" w:hAnsi="Times New Roman" w:cs="Times New Roman"/>
          <w:sz w:val="24"/>
          <w:szCs w:val="24"/>
        </w:rPr>
        <w:t>.</w:t>
      </w:r>
    </w:p>
    <w:p w14:paraId="2E6B5DA7" w14:textId="1A2CCF79" w:rsidR="00C11693" w:rsidRDefault="00C1169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>Sección critica:</w:t>
      </w:r>
      <w:r>
        <w:rPr>
          <w:rFonts w:ascii="Times New Roman" w:hAnsi="Times New Roman" w:cs="Times New Roman"/>
          <w:sz w:val="24"/>
          <w:szCs w:val="24"/>
        </w:rPr>
        <w:t xml:space="preserve"> Código de un proceso que necesita </w:t>
      </w:r>
      <w:r w:rsidRPr="00C11693">
        <w:t>acceder</w:t>
      </w:r>
      <w:r>
        <w:rPr>
          <w:rFonts w:ascii="Times New Roman" w:hAnsi="Times New Roman" w:cs="Times New Roman"/>
          <w:sz w:val="24"/>
          <w:szCs w:val="24"/>
        </w:rPr>
        <w:t xml:space="preserve"> a recursos compartido, pero no puede avanzar por qué otro proceso ya </w:t>
      </w:r>
      <w:r w:rsidR="005C75D8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accediendo a dicha información.</w:t>
      </w:r>
    </w:p>
    <w:p w14:paraId="33536B7F" w14:textId="702FB942" w:rsidR="00C11693" w:rsidRDefault="00C1169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>Interbloqueo:</w:t>
      </w:r>
      <w:r>
        <w:rPr>
          <w:rFonts w:ascii="Times New Roman" w:hAnsi="Times New Roman" w:cs="Times New Roman"/>
          <w:sz w:val="24"/>
          <w:szCs w:val="24"/>
        </w:rPr>
        <w:t xml:space="preserve"> Momento en que 2 o más procesos no se pueden ejecutar por qué están a la espera de ejecución de otro de los procesos involucrados</w:t>
      </w:r>
    </w:p>
    <w:p w14:paraId="2E930AC9" w14:textId="279D7FAF" w:rsidR="00C11693" w:rsidRDefault="00C1169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>Circulo vicioso:</w:t>
      </w:r>
      <w:r>
        <w:rPr>
          <w:rFonts w:ascii="Times New Roman" w:hAnsi="Times New Roman" w:cs="Times New Roman"/>
          <w:sz w:val="24"/>
          <w:szCs w:val="24"/>
        </w:rPr>
        <w:t xml:space="preserve"> Transición entre estados de procesos que no genera ninguna utilidad, sucede principalmente cuando se está a la espera a algún cambio en un proceso externo.</w:t>
      </w:r>
    </w:p>
    <w:p w14:paraId="1548805E" w14:textId="74DC5137" w:rsidR="001E3E90" w:rsidRDefault="001E3E90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Corrutina:</w:t>
      </w:r>
      <w:r>
        <w:rPr>
          <w:rFonts w:ascii="Times New Roman" w:hAnsi="Times New Roman" w:cs="Times New Roman"/>
          <w:sz w:val="24"/>
          <w:szCs w:val="24"/>
        </w:rPr>
        <w:t xml:space="preserve"> Construcción concurrente</w:t>
      </w:r>
      <w:r w:rsidR="004E59F0">
        <w:rPr>
          <w:rFonts w:ascii="Times New Roman" w:hAnsi="Times New Roman" w:cs="Times New Roman"/>
          <w:sz w:val="24"/>
          <w:szCs w:val="24"/>
        </w:rPr>
        <w:t xml:space="preserve"> que permite escribir una aplicación como 3 programas conectados por buffers de 1 carácter.</w:t>
      </w:r>
    </w:p>
    <w:p w14:paraId="28F8D03E" w14:textId="2D59E266" w:rsidR="00C11693" w:rsidRPr="00C11693" w:rsidRDefault="00C1169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>Exclusión mutua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46AC2" w:rsidRPr="00046AC2">
        <w:rPr>
          <w:rFonts w:ascii="Times New Roman" w:hAnsi="Times New Roman" w:cs="Times New Roman"/>
          <w:sz w:val="24"/>
          <w:szCs w:val="24"/>
        </w:rPr>
        <w:t>Situación</w:t>
      </w:r>
      <w:r w:rsidR="00046AC2">
        <w:rPr>
          <w:rFonts w:ascii="Times New Roman" w:hAnsi="Times New Roman" w:cs="Times New Roman"/>
          <w:sz w:val="24"/>
          <w:szCs w:val="24"/>
        </w:rPr>
        <w:t xml:space="preserve"> en que un proceso se encuentra en sección </w:t>
      </w:r>
      <w:r w:rsidR="005C75D8">
        <w:rPr>
          <w:rFonts w:ascii="Times New Roman" w:hAnsi="Times New Roman" w:cs="Times New Roman"/>
          <w:sz w:val="24"/>
          <w:szCs w:val="24"/>
        </w:rPr>
        <w:t>critica,</w:t>
      </w:r>
      <w:r w:rsidR="00046AC2">
        <w:rPr>
          <w:rFonts w:ascii="Times New Roman" w:hAnsi="Times New Roman" w:cs="Times New Roman"/>
          <w:sz w:val="24"/>
          <w:szCs w:val="24"/>
        </w:rPr>
        <w:t xml:space="preserve"> pero ningún otro proceso puede estar en sección critica para acceder a los recursos compartidos.</w:t>
      </w:r>
      <w:r w:rsidR="00046A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D04DAC" w14:textId="01C634CF" w:rsidR="00C11693" w:rsidRPr="00046AC2" w:rsidRDefault="00C1169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 xml:space="preserve">Condición de carrera: </w:t>
      </w:r>
      <w:r w:rsidR="00046AC2" w:rsidRPr="00046AC2">
        <w:rPr>
          <w:rFonts w:ascii="Times New Roman" w:hAnsi="Times New Roman" w:cs="Times New Roman"/>
          <w:sz w:val="24"/>
          <w:szCs w:val="24"/>
        </w:rPr>
        <w:t>Momento</w:t>
      </w:r>
      <w:r w:rsidR="00046A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6AC2">
        <w:rPr>
          <w:rFonts w:ascii="Times New Roman" w:hAnsi="Times New Roman" w:cs="Times New Roman"/>
          <w:sz w:val="24"/>
          <w:szCs w:val="24"/>
        </w:rPr>
        <w:t>en que diferentes procesos leen y escriben información sobre recursos compartidos y el resultado final del recurso depende de la coordinación de las ejecuciones.</w:t>
      </w:r>
    </w:p>
    <w:p w14:paraId="795ECCEB" w14:textId="513D7F82" w:rsidR="00046AC2" w:rsidRPr="001E3E90" w:rsidRDefault="00C3707F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450D03">
        <w:rPr>
          <w:rFonts w:ascii="Times New Roman" w:hAnsi="Times New Roman" w:cs="Times New Roman"/>
          <w:b/>
          <w:bCs/>
          <w:sz w:val="24"/>
          <w:szCs w:val="24"/>
        </w:rPr>
        <w:t>eterminis</w:t>
      </w:r>
      <w:r>
        <w:rPr>
          <w:rFonts w:ascii="Times New Roman" w:hAnsi="Times New Roman" w:cs="Times New Roman"/>
          <w:b/>
          <w:bCs/>
          <w:sz w:val="24"/>
          <w:szCs w:val="24"/>
        </w:rPr>
        <w:t>mo</w:t>
      </w:r>
      <w:r w:rsidR="00450D0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Momento en que se conocen las salidas de un sistema teniendo en cuenta las variables de entrada.</w:t>
      </w:r>
    </w:p>
    <w:p w14:paraId="238C5230" w14:textId="11571DC8" w:rsidR="00450D03" w:rsidRPr="00C3707F" w:rsidRDefault="00450D0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Procedimiento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eco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3707F">
        <w:t xml:space="preserve"> </w:t>
      </w:r>
      <w:r w:rsidR="00C3707F" w:rsidRPr="00C3707F">
        <w:rPr>
          <w:rFonts w:ascii="Times New Roman" w:hAnsi="Times New Roman" w:cs="Times New Roman"/>
          <w:sz w:val="24"/>
          <w:szCs w:val="24"/>
        </w:rPr>
        <w:t xml:space="preserve">procedimiento </w:t>
      </w:r>
      <w:r w:rsidR="00C3707F">
        <w:rPr>
          <w:rFonts w:ascii="Times New Roman" w:hAnsi="Times New Roman" w:cs="Times New Roman"/>
          <w:sz w:val="24"/>
          <w:szCs w:val="24"/>
        </w:rPr>
        <w:t>que detecta una única entrada del usuario a la vez a través del teclado para ser mostrada en pantalla.</w:t>
      </w:r>
    </w:p>
    <w:p w14:paraId="0D19A770" w14:textId="3E69911E" w:rsidR="00450D03" w:rsidRDefault="00450D0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Variables globales compartidas:</w:t>
      </w:r>
      <w:r w:rsidR="009D071E">
        <w:rPr>
          <w:rFonts w:ascii="Times New Roman" w:hAnsi="Times New Roman" w:cs="Times New Roman"/>
          <w:sz w:val="24"/>
          <w:szCs w:val="24"/>
        </w:rPr>
        <w:t xml:space="preserve"> variables definidas dentro del sistema operativo que son accesibles desde cualquier ámbito.</w:t>
      </w:r>
    </w:p>
    <w:p w14:paraId="7A93433A" w14:textId="6DCC1744" w:rsidR="00450D03" w:rsidRDefault="001F3FCF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450D03">
        <w:rPr>
          <w:rFonts w:ascii="Times New Roman" w:hAnsi="Times New Roman" w:cs="Times New Roman"/>
          <w:b/>
          <w:bCs/>
          <w:sz w:val="24"/>
          <w:szCs w:val="24"/>
        </w:rPr>
        <w:t>uffe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  <w:r>
        <w:rPr>
          <w:rFonts w:ascii="Times New Roman" w:hAnsi="Times New Roman" w:cs="Times New Roman"/>
          <w:sz w:val="24"/>
          <w:szCs w:val="24"/>
        </w:rPr>
        <w:t>Ubicación de la memoria temporal de un dispositivo digital.</w:t>
      </w:r>
    </w:p>
    <w:p w14:paraId="6F31723C" w14:textId="6A22649E" w:rsidR="001F3FCF" w:rsidRDefault="00A61685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86AE8">
        <w:rPr>
          <w:rFonts w:ascii="Times New Roman" w:hAnsi="Times New Roman" w:cs="Times New Roman"/>
          <w:b/>
          <w:bCs/>
          <w:sz w:val="24"/>
          <w:szCs w:val="24"/>
        </w:rPr>
        <w:t>emáforo</w:t>
      </w:r>
      <w:r w:rsidR="001F3FC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F3FCF">
        <w:rPr>
          <w:rFonts w:ascii="Times New Roman" w:hAnsi="Times New Roman" w:cs="Times New Roman"/>
          <w:sz w:val="24"/>
          <w:szCs w:val="24"/>
        </w:rPr>
        <w:t xml:space="preserve"> </w:t>
      </w:r>
      <w:r w:rsidR="007C3012" w:rsidRPr="007C3012">
        <w:rPr>
          <w:rFonts w:ascii="Times New Roman" w:hAnsi="Times New Roman" w:cs="Times New Roman"/>
          <w:sz w:val="24"/>
          <w:szCs w:val="24"/>
        </w:rPr>
        <w:t xml:space="preserve">Herramienta que permite la concurrencia. Usualmente son monitores de control y de paso de mensajes que habilitan la coordinación de procesos </w:t>
      </w:r>
      <w:r w:rsidR="005C75D8" w:rsidRPr="007C3012">
        <w:rPr>
          <w:rFonts w:ascii="Times New Roman" w:hAnsi="Times New Roman" w:cs="Times New Roman"/>
          <w:sz w:val="24"/>
          <w:szCs w:val="24"/>
        </w:rPr>
        <w:t>a través</w:t>
      </w:r>
      <w:r w:rsidR="007C3012" w:rsidRPr="007C3012">
        <w:rPr>
          <w:rFonts w:ascii="Times New Roman" w:hAnsi="Times New Roman" w:cs="Times New Roman"/>
          <w:sz w:val="24"/>
          <w:szCs w:val="24"/>
        </w:rPr>
        <w:t xml:space="preserve"> de señales que bloquean algunos procesos pero que hacen avanzar a otros.</w:t>
      </w:r>
    </w:p>
    <w:p w14:paraId="174C9FE4" w14:textId="0693773E" w:rsidR="00086AE8" w:rsidRPr="00086AE8" w:rsidRDefault="00086AE8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AE8">
        <w:rPr>
          <w:rFonts w:ascii="Times New Roman" w:hAnsi="Times New Roman" w:cs="Times New Roman"/>
          <w:b/>
          <w:bCs/>
          <w:sz w:val="24"/>
          <w:szCs w:val="24"/>
        </w:rPr>
        <w:t>Espera activa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 </w:t>
      </w:r>
      <w:r w:rsidR="005C75D8">
        <w:rPr>
          <w:rFonts w:ascii="Times New Roman" w:hAnsi="Times New Roman" w:cs="Times New Roman"/>
          <w:b/>
          <w:bCs/>
          <w:sz w:val="24"/>
          <w:szCs w:val="24"/>
        </w:rPr>
        <w:t>cíclica</w:t>
      </w:r>
      <w:r w:rsidRPr="00086AE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Tenia que evita que un proceso realice acciones hasta que obtener los permisos para entrar en sección crítica pero que </w:t>
      </w:r>
      <w:r w:rsidR="005C75D8">
        <w:rPr>
          <w:rFonts w:ascii="Times New Roman" w:hAnsi="Times New Roman" w:cs="Times New Roman"/>
          <w:sz w:val="24"/>
          <w:szCs w:val="24"/>
        </w:rPr>
        <w:t>aun</w:t>
      </w:r>
      <w:r>
        <w:rPr>
          <w:rFonts w:ascii="Times New Roman" w:hAnsi="Times New Roman" w:cs="Times New Roman"/>
          <w:sz w:val="24"/>
          <w:szCs w:val="24"/>
        </w:rPr>
        <w:t xml:space="preserve"> así permite ejecutar instrucciones de comprobación de la variable.</w:t>
      </w:r>
    </w:p>
    <w:p w14:paraId="6B35BEC1" w14:textId="46090252" w:rsidR="00086AE8" w:rsidRPr="00086AE8" w:rsidRDefault="00086AE8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Programación concurrente: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07A54" w14:textId="385EEC75" w:rsidR="00086AE8" w:rsidRDefault="00261A2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Nolleno:</w:t>
      </w:r>
      <w:r>
        <w:rPr>
          <w:rFonts w:ascii="Times New Roman" w:hAnsi="Times New Roman" w:cs="Times New Roman"/>
          <w:sz w:val="24"/>
          <w:szCs w:val="24"/>
        </w:rPr>
        <w:t xml:space="preserve"> Variable condición de un monitor que indica cuando hay espacio para añadir por lo menos 1 carácter más al buffer</w:t>
      </w:r>
    </w:p>
    <w:p w14:paraId="645B2CAC" w14:textId="33D3AC37" w:rsidR="00261A23" w:rsidRPr="00094A9E" w:rsidRDefault="00261A2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Novacio:</w:t>
      </w:r>
      <w:r>
        <w:rPr>
          <w:rFonts w:ascii="Times New Roman" w:hAnsi="Times New Roman" w:cs="Times New Roman"/>
          <w:sz w:val="24"/>
          <w:szCs w:val="24"/>
        </w:rPr>
        <w:t xml:space="preserve"> Variable condición de un monitor que indica cuando </w:t>
      </w:r>
      <w:r w:rsidR="00094A9E">
        <w:rPr>
          <w:rFonts w:ascii="Times New Roman" w:hAnsi="Times New Roman" w:cs="Times New Roman"/>
          <w:sz w:val="24"/>
          <w:szCs w:val="24"/>
        </w:rPr>
        <w:t>hay por lo menos 1 carácter dentro del buffer.</w:t>
      </w:r>
    </w:p>
    <w:p w14:paraId="5FA702DD" w14:textId="255ECA00" w:rsidR="00094A9E" w:rsidRDefault="00094A9E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Relación uno a uno:</w:t>
      </w:r>
      <w:r>
        <w:rPr>
          <w:rFonts w:ascii="Times New Roman" w:hAnsi="Times New Roman" w:cs="Times New Roman"/>
          <w:sz w:val="24"/>
          <w:szCs w:val="24"/>
        </w:rPr>
        <w:t xml:space="preserve"> Enlace de comunicaciones privadas entre dos procesos.</w:t>
      </w:r>
    </w:p>
    <w:p w14:paraId="28655F87" w14:textId="48A54FF9" w:rsidR="00094A9E" w:rsidRDefault="00094A9E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Relación muchos a uno:</w:t>
      </w:r>
      <w:r>
        <w:rPr>
          <w:rFonts w:ascii="Times New Roman" w:hAnsi="Times New Roman" w:cs="Times New Roman"/>
          <w:sz w:val="24"/>
          <w:szCs w:val="24"/>
        </w:rPr>
        <w:t xml:space="preserve"> Enlace de comunicaciones tipo cliente servidor, 1 solo proceso da servicio a muchos otros.</w:t>
      </w:r>
    </w:p>
    <w:p w14:paraId="3E3B3947" w14:textId="499FD33A" w:rsidR="00094A9E" w:rsidRPr="00A74616" w:rsidRDefault="00094A9E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Relación muchos a muchos:</w:t>
      </w:r>
      <w:r>
        <w:rPr>
          <w:rFonts w:ascii="Times New Roman" w:hAnsi="Times New Roman" w:cs="Times New Roman"/>
          <w:sz w:val="24"/>
          <w:szCs w:val="24"/>
        </w:rPr>
        <w:t xml:space="preserve"> Enlace de comunicación que soporta muchos receptores sobre un único emisor</w:t>
      </w:r>
      <w:r w:rsidR="00A74616">
        <w:rPr>
          <w:rFonts w:ascii="Times New Roman" w:hAnsi="Times New Roman" w:cs="Times New Roman"/>
          <w:sz w:val="24"/>
          <w:szCs w:val="24"/>
        </w:rPr>
        <w:t>.</w:t>
      </w:r>
    </w:p>
    <w:p w14:paraId="5C94E267" w14:textId="7CF1ED01" w:rsidR="00A74616" w:rsidRPr="001E3E90" w:rsidRDefault="00A74616" w:rsidP="00A74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Monitor: </w:t>
      </w:r>
      <w:r>
        <w:rPr>
          <w:rFonts w:ascii="Times New Roman" w:hAnsi="Times New Roman" w:cs="Times New Roman"/>
          <w:sz w:val="24"/>
          <w:szCs w:val="24"/>
        </w:rPr>
        <w:t xml:space="preserve">Modelo de programación que encapsula variables, procedimientos y código de inicialización en un TDA. Solo se puede actuar y acceder por sus mismos </w:t>
      </w:r>
      <w:r w:rsidR="005C75D8">
        <w:rPr>
          <w:rFonts w:ascii="Times New Roman" w:hAnsi="Times New Roman" w:cs="Times New Roman"/>
          <w:sz w:val="24"/>
          <w:szCs w:val="24"/>
        </w:rPr>
        <w:t>métodos, solo</w:t>
      </w:r>
      <w:r>
        <w:rPr>
          <w:rFonts w:ascii="Times New Roman" w:hAnsi="Times New Roman" w:cs="Times New Roman"/>
          <w:sz w:val="24"/>
          <w:szCs w:val="24"/>
        </w:rPr>
        <w:t xml:space="preserve"> puede contener un proceso en </w:t>
      </w:r>
      <w:r w:rsidR="005C75D8">
        <w:rPr>
          <w:rFonts w:ascii="Times New Roman" w:hAnsi="Times New Roman" w:cs="Times New Roman"/>
          <w:sz w:val="24"/>
          <w:szCs w:val="24"/>
        </w:rPr>
        <w:t>ejecución,</w:t>
      </w:r>
      <w:r>
        <w:rPr>
          <w:rFonts w:ascii="Times New Roman" w:hAnsi="Times New Roman" w:cs="Times New Roman"/>
          <w:sz w:val="24"/>
          <w:szCs w:val="24"/>
        </w:rPr>
        <w:t xml:space="preserve"> pero contener una cola de espera para otros procesos.</w:t>
      </w:r>
    </w:p>
    <w:p w14:paraId="3C0C78B2" w14:textId="5676A43B" w:rsidR="001E3E90" w:rsidRPr="00606FCA" w:rsidRDefault="001E3E90" w:rsidP="00A74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Recurso crítico: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59F0">
        <w:rPr>
          <w:rFonts w:ascii="Times New Roman" w:hAnsi="Times New Roman" w:cs="Times New Roman"/>
          <w:sz w:val="24"/>
          <w:szCs w:val="24"/>
        </w:rPr>
        <w:t>tipo de recurso que es único y no compartible que participa en la sección crítica de un programa.</w:t>
      </w:r>
    </w:p>
    <w:p w14:paraId="6C7D40C9" w14:textId="01C9A0BC" w:rsidR="00606FCA" w:rsidRPr="00606FCA" w:rsidRDefault="005C75D8" w:rsidP="00A74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Semáforo</w:t>
      </w:r>
      <w:r w:rsidR="00606FCA">
        <w:rPr>
          <w:rFonts w:ascii="Times New Roman" w:hAnsi="Times New Roman" w:cs="Times New Roman"/>
          <w:b/>
          <w:bCs/>
          <w:sz w:val="24"/>
          <w:szCs w:val="24"/>
        </w:rPr>
        <w:t xml:space="preserve"> binario:</w:t>
      </w:r>
      <w:r w:rsidR="00606FCA">
        <w:rPr>
          <w:rFonts w:ascii="Times New Roman" w:hAnsi="Times New Roman" w:cs="Times New Roman"/>
          <w:sz w:val="24"/>
          <w:szCs w:val="24"/>
        </w:rPr>
        <w:t xml:space="preserve"> semáforo que solamente opera con valores 0 y 1 que lo limita a la ejecución de un único proceso o hilo a la vez</w:t>
      </w:r>
      <w:r w:rsidR="00BD7ED9">
        <w:rPr>
          <w:rFonts w:ascii="Times New Roman" w:hAnsi="Times New Roman" w:cs="Times New Roman"/>
          <w:sz w:val="24"/>
          <w:szCs w:val="24"/>
        </w:rPr>
        <w:t xml:space="preserve"> que necesite acceder a un recurso crítico compartido.</w:t>
      </w:r>
    </w:p>
    <w:p w14:paraId="27E9F34F" w14:textId="2ADFD3E0" w:rsidR="00606FCA" w:rsidRPr="00606FCA" w:rsidRDefault="005C75D8" w:rsidP="00A74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Semáforo</w:t>
      </w:r>
      <w:r w:rsidR="00606FCA">
        <w:rPr>
          <w:rFonts w:ascii="Times New Roman" w:hAnsi="Times New Roman" w:cs="Times New Roman"/>
          <w:b/>
          <w:bCs/>
          <w:sz w:val="24"/>
          <w:szCs w:val="24"/>
        </w:rPr>
        <w:t xml:space="preserve"> débil:</w:t>
      </w:r>
      <w:r w:rsidR="00606FCA">
        <w:rPr>
          <w:rFonts w:ascii="Times New Roman" w:hAnsi="Times New Roman" w:cs="Times New Roman"/>
          <w:sz w:val="24"/>
          <w:szCs w:val="24"/>
        </w:rPr>
        <w:t xml:space="preserve"> </w:t>
      </w:r>
      <w:r w:rsidR="00BD7ED9">
        <w:rPr>
          <w:rFonts w:ascii="Times New Roman" w:hAnsi="Times New Roman" w:cs="Times New Roman"/>
          <w:sz w:val="24"/>
          <w:szCs w:val="24"/>
        </w:rPr>
        <w:t>Semáforo que no especifica o se desconoce el orden de ejecución a los procesos en cola.</w:t>
      </w:r>
    </w:p>
    <w:p w14:paraId="44B64964" w14:textId="3201B48E" w:rsidR="00606FCA" w:rsidRPr="008F7A6B" w:rsidRDefault="005C75D8" w:rsidP="00A74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Semáforo</w:t>
      </w:r>
      <w:r w:rsidR="00606FCA">
        <w:rPr>
          <w:rFonts w:ascii="Times New Roman" w:hAnsi="Times New Roman" w:cs="Times New Roman"/>
          <w:b/>
          <w:bCs/>
          <w:sz w:val="24"/>
          <w:szCs w:val="24"/>
        </w:rPr>
        <w:t xml:space="preserve"> fuerte:</w:t>
      </w:r>
      <w:r w:rsidR="00606FCA">
        <w:rPr>
          <w:rFonts w:ascii="Times New Roman" w:hAnsi="Times New Roman" w:cs="Times New Roman"/>
          <w:sz w:val="24"/>
          <w:szCs w:val="24"/>
        </w:rPr>
        <w:t xml:space="preserve"> </w:t>
      </w:r>
      <w:r w:rsidR="00BD7ED9">
        <w:rPr>
          <w:rFonts w:ascii="Times New Roman" w:hAnsi="Times New Roman" w:cs="Times New Roman"/>
          <w:sz w:val="24"/>
          <w:szCs w:val="24"/>
        </w:rPr>
        <w:t xml:space="preserve">Semáforo que contiene una cola de espera de procesos, por el mismo tipo de colección se ejecutan bajo la política </w:t>
      </w:r>
      <w:r w:rsidR="00BD7ED9">
        <w:rPr>
          <w:rFonts w:ascii="Times New Roman" w:hAnsi="Times New Roman" w:cs="Times New Roman"/>
          <w:i/>
          <w:iCs/>
          <w:sz w:val="24"/>
          <w:szCs w:val="24"/>
        </w:rPr>
        <w:t>“FIFO”</w:t>
      </w:r>
      <w:r w:rsidR="00BD7ED9">
        <w:rPr>
          <w:rFonts w:ascii="Times New Roman" w:hAnsi="Times New Roman" w:cs="Times New Roman"/>
          <w:sz w:val="24"/>
          <w:szCs w:val="24"/>
        </w:rPr>
        <w:t>.</w:t>
      </w:r>
    </w:p>
    <w:p w14:paraId="792F41DA" w14:textId="3A811378" w:rsidR="008F7A6B" w:rsidRPr="00086AE8" w:rsidRDefault="008F7A6B" w:rsidP="00A746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Semáforo: </w:t>
      </w:r>
      <w:r w:rsidR="005C75D8">
        <w:rPr>
          <w:rFonts w:ascii="Times New Roman" w:hAnsi="Times New Roman" w:cs="Times New Roman"/>
          <w:sz w:val="24"/>
          <w:szCs w:val="24"/>
        </w:rPr>
        <w:t>Técnica</w:t>
      </w:r>
      <w:r>
        <w:rPr>
          <w:rFonts w:ascii="Times New Roman" w:hAnsi="Times New Roman" w:cs="Times New Roman"/>
          <w:sz w:val="24"/>
          <w:szCs w:val="24"/>
        </w:rPr>
        <w:t xml:space="preserve"> utilizada para la gestión de acceso a recursos normalmente compuesto de un valor numérico entero. Sus acciones se limitan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inicialización, decremento (posible bloqueo de un </w:t>
      </w:r>
      <w:r w:rsidR="005C75D8">
        <w:rPr>
          <w:rFonts w:ascii="Times New Roman" w:hAnsi="Times New Roman" w:cs="Times New Roman"/>
          <w:i/>
          <w:iCs/>
          <w:sz w:val="24"/>
          <w:szCs w:val="24"/>
        </w:rPr>
        <w:t>proceso) 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C75D8">
        <w:rPr>
          <w:rFonts w:ascii="Times New Roman" w:hAnsi="Times New Roman" w:cs="Times New Roman"/>
          <w:i/>
          <w:iCs/>
          <w:sz w:val="24"/>
          <w:szCs w:val="24"/>
        </w:rPr>
        <w:t>incremento (</w:t>
      </w:r>
      <w:r>
        <w:rPr>
          <w:rFonts w:ascii="Times New Roman" w:hAnsi="Times New Roman" w:cs="Times New Roman"/>
          <w:i/>
          <w:iCs/>
          <w:sz w:val="24"/>
          <w:szCs w:val="24"/>
        </w:rPr>
        <w:t>desbloqueo de un proceso)</w:t>
      </w:r>
      <w:r>
        <w:rPr>
          <w:rFonts w:ascii="Times New Roman" w:hAnsi="Times New Roman" w:cs="Times New Roman"/>
          <w:sz w:val="24"/>
          <w:szCs w:val="24"/>
        </w:rPr>
        <w:t xml:space="preserve"> dependiendo del tipo</w:t>
      </w:r>
    </w:p>
    <w:p w14:paraId="12625281" w14:textId="105E3DEA" w:rsidR="00E33695" w:rsidRPr="002A6BA2" w:rsidRDefault="00E33695" w:rsidP="002A6BA2">
      <w:pPr>
        <w:pStyle w:val="Ttulo2"/>
        <w:rPr>
          <w:rFonts w:eastAsia="Times New Roman"/>
          <w:b/>
          <w:bCs/>
          <w:sz w:val="28"/>
          <w:szCs w:val="28"/>
        </w:rPr>
      </w:pPr>
      <w:bookmarkStart w:id="4" w:name="_Toc147147187"/>
      <w:r w:rsidRPr="002A6BA2">
        <w:rPr>
          <w:rFonts w:eastAsia="Times New Roman"/>
          <w:b/>
          <w:bCs/>
          <w:sz w:val="28"/>
          <w:szCs w:val="28"/>
        </w:rPr>
        <w:t>Glosario sobre Capitulo 6: Concurrencia. Interbloqueo e inanición.</w:t>
      </w:r>
      <w:bookmarkEnd w:id="4"/>
    </w:p>
    <w:p w14:paraId="494F42D3" w14:textId="5AFDEF01" w:rsidR="00C11693" w:rsidRDefault="003109DE" w:rsidP="00C1169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Expropiación: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77B7">
        <w:rPr>
          <w:rFonts w:ascii="Times New Roman" w:hAnsi="Times New Roman" w:cs="Times New Roman"/>
          <w:sz w:val="24"/>
          <w:szCs w:val="24"/>
        </w:rPr>
        <w:t xml:space="preserve">Quitar un recurso especifico a un proceso antes de terminar de utilizarlo </w:t>
      </w:r>
    </w:p>
    <w:p w14:paraId="47340A9A" w14:textId="5906F07F" w:rsidR="003109DE" w:rsidRDefault="003109DE" w:rsidP="00C1169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Inanición:</w:t>
      </w:r>
      <w:r w:rsidR="00DE4CFC">
        <w:rPr>
          <w:rFonts w:ascii="Times New Roman" w:hAnsi="Times New Roman" w:cs="Times New Roman"/>
          <w:sz w:val="24"/>
          <w:szCs w:val="24"/>
        </w:rPr>
        <w:t xml:space="preserve"> Momento en que un estado es postpuesto indefinidamente por otros con mayor prioridad o preferencia.</w:t>
      </w:r>
    </w:p>
    <w:p w14:paraId="7DEB670B" w14:textId="716984A1" w:rsidR="007F1794" w:rsidRDefault="003109DE" w:rsidP="007F179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Mensaje:</w:t>
      </w:r>
      <w:r w:rsidR="007F1794">
        <w:rPr>
          <w:rFonts w:ascii="Times New Roman" w:hAnsi="Times New Roman" w:cs="Times New Roman"/>
          <w:sz w:val="24"/>
          <w:szCs w:val="24"/>
        </w:rPr>
        <w:t xml:space="preserve"> </w:t>
      </w:r>
      <w:r w:rsidR="004D77B7">
        <w:rPr>
          <w:rFonts w:ascii="Times New Roman" w:hAnsi="Times New Roman" w:cs="Times New Roman"/>
          <w:sz w:val="24"/>
          <w:szCs w:val="24"/>
        </w:rPr>
        <w:t>Bloque de información intercambiable entre procesos.</w:t>
      </w:r>
    </w:p>
    <w:p w14:paraId="3EC934AE" w14:textId="3CB1A082" w:rsidR="007F1794" w:rsidRDefault="007F1794" w:rsidP="004D77B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Tubería: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77B7">
        <w:rPr>
          <w:rFonts w:ascii="Times New Roman" w:hAnsi="Times New Roman" w:cs="Times New Roman"/>
          <w:sz w:val="24"/>
          <w:szCs w:val="24"/>
        </w:rPr>
        <w:t>Buffer circular de ejecución de dos procesos que se comunican siguien</w:t>
      </w:r>
      <w:r w:rsidR="00DE4CFC">
        <w:rPr>
          <w:rFonts w:ascii="Times New Roman" w:hAnsi="Times New Roman" w:cs="Times New Roman"/>
          <w:sz w:val="24"/>
          <w:szCs w:val="24"/>
        </w:rPr>
        <w:t>do</w:t>
      </w:r>
      <w:r w:rsidR="004D77B7">
        <w:rPr>
          <w:rFonts w:ascii="Times New Roman" w:hAnsi="Times New Roman" w:cs="Times New Roman"/>
          <w:sz w:val="24"/>
          <w:szCs w:val="24"/>
        </w:rPr>
        <w:t xml:space="preserve"> el model</w:t>
      </w:r>
      <w:r w:rsidR="00DE4CFC">
        <w:rPr>
          <w:rFonts w:ascii="Times New Roman" w:hAnsi="Times New Roman" w:cs="Times New Roman"/>
          <w:sz w:val="24"/>
          <w:szCs w:val="24"/>
        </w:rPr>
        <w:t>o</w:t>
      </w:r>
      <w:r w:rsidR="004D77B7">
        <w:rPr>
          <w:rFonts w:ascii="Times New Roman" w:hAnsi="Times New Roman" w:cs="Times New Roman"/>
          <w:sz w:val="24"/>
          <w:szCs w:val="24"/>
        </w:rPr>
        <w:t xml:space="preserve"> “</w:t>
      </w:r>
      <w:r w:rsidR="004D77B7" w:rsidRPr="004D77B7">
        <w:rPr>
          <w:rFonts w:ascii="Times New Roman" w:hAnsi="Times New Roman" w:cs="Times New Roman"/>
          <w:i/>
          <w:iCs/>
          <w:sz w:val="24"/>
          <w:szCs w:val="24"/>
        </w:rPr>
        <w:t>productor-consumidor</w:t>
      </w:r>
      <w:r w:rsidR="004D77B7">
        <w:rPr>
          <w:rFonts w:ascii="Times New Roman" w:hAnsi="Times New Roman" w:cs="Times New Roman"/>
          <w:sz w:val="24"/>
          <w:szCs w:val="24"/>
        </w:rPr>
        <w:t>”. En general es una cola “</w:t>
      </w:r>
      <w:r w:rsidR="004D77B7" w:rsidRPr="004D77B7">
        <w:rPr>
          <w:rFonts w:ascii="Times New Roman" w:hAnsi="Times New Roman" w:cs="Times New Roman"/>
          <w:i/>
          <w:iCs/>
          <w:sz w:val="24"/>
          <w:szCs w:val="24"/>
        </w:rPr>
        <w:t>FIFO</w:t>
      </w:r>
      <w:r w:rsidR="004D77B7">
        <w:rPr>
          <w:rFonts w:ascii="Times New Roman" w:hAnsi="Times New Roman" w:cs="Times New Roman"/>
          <w:sz w:val="24"/>
          <w:szCs w:val="24"/>
        </w:rPr>
        <w:t xml:space="preserve">” </w:t>
      </w:r>
      <w:r w:rsidR="004D77B7" w:rsidRPr="004D77B7">
        <w:rPr>
          <w:rFonts w:ascii="Times New Roman" w:hAnsi="Times New Roman" w:cs="Times New Roman"/>
          <w:i/>
          <w:iCs/>
          <w:sz w:val="24"/>
          <w:szCs w:val="24"/>
        </w:rPr>
        <w:t>(First In First Out)</w:t>
      </w:r>
      <w:r w:rsidR="004D77B7">
        <w:rPr>
          <w:rFonts w:ascii="Times New Roman" w:hAnsi="Times New Roman" w:cs="Times New Roman"/>
          <w:sz w:val="24"/>
          <w:szCs w:val="24"/>
        </w:rPr>
        <w:t xml:space="preserve"> que es creada por un proceso y luego leída por otro. En algunos sistemas se modifica para no utilizar forzosamente la política </w:t>
      </w:r>
      <w:r w:rsidR="004D77B7">
        <w:rPr>
          <w:rFonts w:ascii="Times New Roman" w:hAnsi="Times New Roman" w:cs="Times New Roman"/>
          <w:i/>
          <w:iCs/>
          <w:sz w:val="24"/>
          <w:szCs w:val="24"/>
        </w:rPr>
        <w:t>FIFO</w:t>
      </w:r>
      <w:r w:rsidR="004D77B7">
        <w:rPr>
          <w:rFonts w:ascii="Times New Roman" w:hAnsi="Times New Roman" w:cs="Times New Roman"/>
          <w:sz w:val="24"/>
          <w:szCs w:val="24"/>
        </w:rPr>
        <w:t>.</w:t>
      </w:r>
    </w:p>
    <w:p w14:paraId="0FB703AE" w14:textId="5BDA3E7F" w:rsidR="007F1794" w:rsidRDefault="007F1794" w:rsidP="00A746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Cerrojo </w:t>
      </w:r>
      <w:r w:rsidR="005C75D8">
        <w:rPr>
          <w:rFonts w:ascii="Times New Roman" w:hAnsi="Times New Roman" w:cs="Times New Roman"/>
          <w:b/>
          <w:bCs/>
          <w:sz w:val="24"/>
          <w:szCs w:val="24"/>
        </w:rPr>
        <w:t>cíclico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4616">
        <w:rPr>
          <w:rFonts w:ascii="Times New Roman" w:hAnsi="Times New Roman" w:cs="Times New Roman"/>
          <w:sz w:val="24"/>
          <w:szCs w:val="24"/>
        </w:rPr>
        <w:t xml:space="preserve">Mecanismo de exclusión mutua que mantiene a un proceso en bucle infinito a la espera de cambio de valor que </w:t>
      </w:r>
      <w:r w:rsidR="002A6BA2">
        <w:rPr>
          <w:rFonts w:ascii="Times New Roman" w:hAnsi="Times New Roman" w:cs="Times New Roman"/>
          <w:sz w:val="24"/>
          <w:szCs w:val="24"/>
        </w:rPr>
        <w:t>esté</w:t>
      </w:r>
      <w:r w:rsidR="00A74616">
        <w:rPr>
          <w:rFonts w:ascii="Times New Roman" w:hAnsi="Times New Roman" w:cs="Times New Roman"/>
          <w:sz w:val="24"/>
          <w:szCs w:val="24"/>
        </w:rPr>
        <w:t xml:space="preserve"> disponible, el cerrojo es una variable que actúa como indicador de la disponibilidad.</w:t>
      </w:r>
    </w:p>
    <w:p w14:paraId="38070E9A" w14:textId="666EE9B7" w:rsidR="007F1794" w:rsidRDefault="007F1794" w:rsidP="007F179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Barrera de </w:t>
      </w:r>
      <w:r w:rsidR="005C75D8">
        <w:rPr>
          <w:rFonts w:ascii="Times New Roman" w:hAnsi="Times New Roman" w:cs="Times New Roman"/>
          <w:b/>
          <w:bCs/>
          <w:sz w:val="24"/>
          <w:szCs w:val="24"/>
        </w:rPr>
        <w:t>memoria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6D2">
        <w:rPr>
          <w:rFonts w:ascii="Times New Roman" w:hAnsi="Times New Roman" w:cs="Times New Roman"/>
          <w:sz w:val="24"/>
          <w:szCs w:val="24"/>
        </w:rPr>
        <w:t>Mecanismo disponible en Linux que entre sus operaciones permite evitar el cambio del orden de lecturas, evitar el cambio del orden de escritura de memoria, evitar lectura y escritura simultánea. Estas acciones son posteriores a la utilización de la barrera.</w:t>
      </w:r>
    </w:p>
    <w:p w14:paraId="11979135" w14:textId="7A505F5B" w:rsidR="007F1794" w:rsidRDefault="007F1794" w:rsidP="008646D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Espera circular: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6D2">
        <w:rPr>
          <w:rFonts w:ascii="Times New Roman" w:hAnsi="Times New Roman" w:cs="Times New Roman"/>
          <w:sz w:val="24"/>
          <w:szCs w:val="24"/>
        </w:rPr>
        <w:t>espera que se da cuando un proceso utiliza mínimo un recurso que se necesita en el proceso posterior de la lista</w:t>
      </w:r>
    </w:p>
    <w:p w14:paraId="5EBCBD4F" w14:textId="2A8131EF" w:rsidR="007F1794" w:rsidRDefault="007F1794" w:rsidP="008F7A6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Recurso consumible: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7A6B">
        <w:rPr>
          <w:rFonts w:ascii="Times New Roman" w:hAnsi="Times New Roman" w:cs="Times New Roman"/>
          <w:sz w:val="24"/>
          <w:szCs w:val="24"/>
        </w:rPr>
        <w:t>Recurso producible y destructible que son adquiridos por procesos y al terminar su uso dejan de existir. Las operaciones E/S son un ejemplo de estos recursos.</w:t>
      </w:r>
    </w:p>
    <w:p w14:paraId="67FAA4C3" w14:textId="1EAF115D" w:rsidR="007F1794" w:rsidRDefault="007F1794" w:rsidP="007F179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Recurso reutilizable: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7A6B">
        <w:rPr>
          <w:rFonts w:ascii="Times New Roman" w:hAnsi="Times New Roman" w:cs="Times New Roman"/>
          <w:sz w:val="24"/>
          <w:szCs w:val="24"/>
        </w:rPr>
        <w:t>Recursos que solo se pueden usar de forma segura por un proceso a la vez, es necesario cuidar que no se utilicen por más de un proceso a la vez para evitar inconsistencias. Los archivos son un ejemplo de ellos.</w:t>
      </w:r>
    </w:p>
    <w:p w14:paraId="49FED82C" w14:textId="6DF926A7" w:rsidR="007F1794" w:rsidRDefault="007F1794" w:rsidP="007F179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Retención y espera: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6D2">
        <w:rPr>
          <w:rFonts w:ascii="Times New Roman" w:hAnsi="Times New Roman" w:cs="Times New Roman"/>
          <w:sz w:val="24"/>
          <w:szCs w:val="24"/>
        </w:rPr>
        <w:t>Momento en que un proceso puede ocupar los recursos asignados en la espera de otros recursos que necesite</w:t>
      </w:r>
    </w:p>
    <w:p w14:paraId="6AAF18C2" w14:textId="3254C5FB" w:rsidR="007F1794" w:rsidRPr="002A6BA2" w:rsidRDefault="002A6BA2" w:rsidP="002A6BA2">
      <w:pPr>
        <w:pStyle w:val="Ttulo1"/>
        <w:rPr>
          <w:sz w:val="28"/>
          <w:szCs w:val="28"/>
        </w:rPr>
      </w:pPr>
      <w:bookmarkStart w:id="5" w:name="_Toc147147188"/>
      <w:r w:rsidRPr="002A6BA2">
        <w:rPr>
          <w:sz w:val="28"/>
          <w:szCs w:val="28"/>
        </w:rPr>
        <w:lastRenderedPageBreak/>
        <w:t xml:space="preserve">Selecciona 5 palabras relacionadas con la concurrencia de tu glosario y genera para cada palabra una entrada en el glosario “concurrencia” publicado en la plataforma Moodle2 </w:t>
      </w:r>
      <w:hyperlink r:id="rId9" w:history="1">
        <w:proofErr w:type="spellStart"/>
        <w:r w:rsidRPr="002A6BA2">
          <w:rPr>
            <w:rStyle w:val="Hipervnculo"/>
            <w:b w:val="0"/>
            <w:bCs w:val="0"/>
            <w:color w:val="ED7D31" w:themeColor="accent2"/>
            <w:sz w:val="28"/>
            <w:szCs w:val="28"/>
          </w:rPr>
          <w:t>Seccion</w:t>
        </w:r>
        <w:proofErr w:type="spellEnd"/>
        <w:r w:rsidRPr="002A6BA2">
          <w:rPr>
            <w:rStyle w:val="Hipervnculo"/>
            <w:b w:val="0"/>
            <w:bCs w:val="0"/>
            <w:color w:val="ED7D31" w:themeColor="accent2"/>
            <w:sz w:val="28"/>
            <w:szCs w:val="28"/>
          </w:rPr>
          <w:t xml:space="preserve"> D02</w:t>
        </w:r>
      </w:hyperlink>
      <w:r w:rsidRPr="002A6BA2">
        <w:rPr>
          <w:sz w:val="28"/>
          <w:szCs w:val="28"/>
        </w:rPr>
        <w:t>, al realizar este punto tome captura de pantalla y agréguelo al documento a entregar.</w:t>
      </w:r>
      <w:bookmarkEnd w:id="5"/>
    </w:p>
    <w:p w14:paraId="121F5183" w14:textId="77777777" w:rsidR="002A6BA2" w:rsidRDefault="00DE4CFC" w:rsidP="002A6BA2">
      <w:pPr>
        <w:keepNext/>
      </w:pPr>
      <w:r w:rsidRPr="00DE4C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D2E7B" wp14:editId="169069E0">
            <wp:extent cx="5972175" cy="3430905"/>
            <wp:effectExtent l="0" t="0" r="0" b="0"/>
            <wp:docPr id="8832684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684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AAE1" w14:textId="404F652A" w:rsidR="00DE4CFC" w:rsidRDefault="002A6BA2" w:rsidP="002A6BA2">
      <w:pPr>
        <w:pStyle w:val="Descripcin"/>
        <w:rPr>
          <w:rFonts w:ascii="Times New Roman" w:hAnsi="Times New Roman" w:cs="Times New Roman"/>
          <w:sz w:val="24"/>
          <w:szCs w:val="24"/>
        </w:rPr>
      </w:pPr>
      <w:bookmarkStart w:id="6" w:name="_Toc147147037"/>
      <w:r>
        <w:t xml:space="preserve">Ilustración </w:t>
      </w:r>
      <w:fldSimple w:instr=" SEQ Ilustración \* ARABIC ">
        <w:r w:rsidR="009755A8">
          <w:rPr>
            <w:noProof/>
          </w:rPr>
          <w:t>1</w:t>
        </w:r>
      </w:fldSimple>
      <w:r>
        <w:t xml:space="preserve"> evidencia de publicación de entradas en el foro</w:t>
      </w:r>
      <w:bookmarkEnd w:id="6"/>
    </w:p>
    <w:p w14:paraId="56CC7DD1" w14:textId="69C0D825" w:rsidR="004746ED" w:rsidRDefault="004746ED">
      <w:pPr>
        <w:rPr>
          <w:rFonts w:ascii="Times New Roman" w:hAnsi="Times New Roman" w:cs="Times New Roman"/>
          <w:sz w:val="24"/>
          <w:szCs w:val="24"/>
        </w:rPr>
      </w:pPr>
    </w:p>
    <w:p w14:paraId="074C3D89" w14:textId="2DBE1770" w:rsidR="00BA7807" w:rsidRPr="00BA7807" w:rsidRDefault="00BA7807" w:rsidP="00BA7807">
      <w:pPr>
        <w:pStyle w:val="Ttulo1"/>
        <w:rPr>
          <w:sz w:val="28"/>
          <w:szCs w:val="28"/>
        </w:rPr>
      </w:pPr>
      <w:bookmarkStart w:id="7" w:name="_Toc147147189"/>
      <w:r w:rsidRPr="00BA7807">
        <w:rPr>
          <w:sz w:val="28"/>
          <w:szCs w:val="28"/>
        </w:rPr>
        <w:t>Conclusión.</w:t>
      </w:r>
      <w:bookmarkEnd w:id="7"/>
    </w:p>
    <w:p w14:paraId="545C2BC7" w14:textId="788DD05F" w:rsidR="00BA7807" w:rsidRDefault="00BA7807" w:rsidP="00BA7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planificación de cualquier funcionalidad o plan técnico siempre contendrá conceptos clave que son de ayuda para facilitar la lectura permitiéndonos conocer una amplia gama de conceptos encapsulados en 1 solo, la planificación de la concurrencia requiere de muchos conocimientos técnicos que es importante tener en cuenta o tener mínimamente una fuente de la que beber cuando no recordemos un concepto importante o cuando olvidemos su significado y/o implicaciones.</w:t>
      </w:r>
    </w:p>
    <w:p w14:paraId="7E03901E" w14:textId="543C0673" w:rsidR="002A6BA2" w:rsidRDefault="002A6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8" w:name="_Toc147147190" w:displacedByCustomXml="next"/>
    <w:sdt>
      <w:sdtPr>
        <w:rPr>
          <w:lang w:val="es-ES"/>
        </w:rPr>
        <w:id w:val="-205700167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val="es-MX" w:eastAsia="en-US"/>
        </w:rPr>
      </w:sdtEndPr>
      <w:sdtContent>
        <w:p w14:paraId="552D6E42" w14:textId="2644442B" w:rsidR="002A6BA2" w:rsidRDefault="002A6BA2">
          <w:pPr>
            <w:pStyle w:val="Ttulo1"/>
          </w:pPr>
          <w:r>
            <w:rPr>
              <w:lang w:val="es-ES"/>
            </w:rPr>
            <w:t>Bibliografía</w:t>
          </w:r>
          <w:bookmarkEnd w:id="8"/>
        </w:p>
        <w:sdt>
          <w:sdtPr>
            <w:id w:val="111145805"/>
            <w:bibliography/>
          </w:sdtPr>
          <w:sdtContent>
            <w:p w14:paraId="10426F75" w14:textId="77777777" w:rsidR="00BA7807" w:rsidRDefault="002A6BA2" w:rsidP="00BA7807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A7807">
                <w:rPr>
                  <w:noProof/>
                  <w:lang w:val="es-ES"/>
                </w:rPr>
                <w:t>(s.f.). Obtenido de Documentación de Velneo: https://doc.velneo.com/velneo-vdevelop/buenas-practicas-de-programacion/buenas-practicas-de-rendimiento/buenas-practicas-base-de-datos/bp-variables-globales</w:t>
              </w:r>
            </w:p>
            <w:p w14:paraId="5FBA9A11" w14:textId="77777777" w:rsidR="00BA7807" w:rsidRDefault="00BA7807" w:rsidP="00BA780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Stallings, W. (2004). </w:t>
              </w:r>
              <w:r>
                <w:rPr>
                  <w:i/>
                  <w:iCs/>
                  <w:noProof/>
                  <w:lang w:val="es-ES"/>
                </w:rPr>
                <w:t>Sistemas operativos- Aspectos internos y principios de diseño.</w:t>
              </w:r>
              <w:r>
                <w:rPr>
                  <w:noProof/>
                  <w:lang w:val="es-ES"/>
                </w:rPr>
                <w:t xml:space="preserve"> Madrid: Pearson educación.</w:t>
              </w:r>
            </w:p>
            <w:p w14:paraId="4AEBD010" w14:textId="38B581E0" w:rsidR="002A6BA2" w:rsidRDefault="002A6BA2" w:rsidP="00BA780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D040EC" w14:textId="77777777" w:rsidR="00D24EFA" w:rsidRPr="00D24EFA" w:rsidRDefault="00D24EFA" w:rsidP="00D24EF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sectPr w:rsidR="00D24EFA" w:rsidRPr="00D24EFA" w:rsidSect="004746ED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92FA1" w14:textId="77777777" w:rsidR="00802CA2" w:rsidRDefault="00802CA2" w:rsidP="00D24EFA">
      <w:pPr>
        <w:spacing w:after="0" w:line="240" w:lineRule="auto"/>
      </w:pPr>
      <w:r>
        <w:separator/>
      </w:r>
    </w:p>
  </w:endnote>
  <w:endnote w:type="continuationSeparator" w:id="0">
    <w:p w14:paraId="79212FBA" w14:textId="77777777" w:rsidR="00802CA2" w:rsidRDefault="00802CA2" w:rsidP="00D2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274272"/>
      <w:docPartObj>
        <w:docPartGallery w:val="Page Numbers (Bottom of Page)"/>
        <w:docPartUnique/>
      </w:docPartObj>
    </w:sdtPr>
    <w:sdtContent>
      <w:p w14:paraId="1A1DA56D" w14:textId="47A99117" w:rsidR="00D24EFA" w:rsidRDefault="00000000">
        <w:pPr>
          <w:pStyle w:val="Piedepgina"/>
        </w:pPr>
        <w:r>
          <w:rPr>
            <w:noProof/>
          </w:rPr>
          <w:pict w14:anchorId="2B35FC60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<v:textbox inset=",0,,0">
                <w:txbxContent>
                  <w:p w14:paraId="21C45EDE" w14:textId="77777777" w:rsidR="00D24EFA" w:rsidRDefault="00D24EFA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lang w:val="es-ES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 w14:anchorId="6AD3DB0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5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<w10:wrap anchorx="margin" anchory="margin"/>
            </v:shape>
          </w:pic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0C202" w14:textId="77777777" w:rsidR="00D24EFA" w:rsidRDefault="00D24EFA" w:rsidP="00D24EFA">
    <w:pPr>
      <w:pStyle w:val="Piedepgina"/>
      <w:jc w:val="right"/>
    </w:pPr>
    <w:r>
      <w:t>Hernandez Lomeli Diego Armando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C7D5D" w14:textId="77777777" w:rsidR="00802CA2" w:rsidRDefault="00802CA2" w:rsidP="00D24EFA">
      <w:pPr>
        <w:spacing w:after="0" w:line="240" w:lineRule="auto"/>
      </w:pPr>
      <w:r>
        <w:separator/>
      </w:r>
    </w:p>
  </w:footnote>
  <w:footnote w:type="continuationSeparator" w:id="0">
    <w:p w14:paraId="6E5B1929" w14:textId="77777777" w:rsidR="00802CA2" w:rsidRDefault="00802CA2" w:rsidP="00D2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0220" w14:textId="64B1DE28" w:rsidR="00D24EFA" w:rsidRDefault="00D95C38" w:rsidP="00D24EFA">
    <w:pPr>
      <w:pStyle w:val="Encabezado"/>
      <w:jc w:val="both"/>
    </w:pPr>
    <w:r>
      <w:t>Actividad 9 – Concurrencia, exclusión mutua, sincronización y problemas de control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71B5D" w14:textId="77777777" w:rsidR="00D24EFA" w:rsidRPr="00D24EFA" w:rsidRDefault="00D24EFA" w:rsidP="00D24EFA">
    <w:pPr>
      <w:pStyle w:val="Ttulo1"/>
      <w:shd w:val="clear" w:color="auto" w:fill="FFFFFF"/>
      <w:spacing w:before="0" w:beforeAutospacing="0"/>
      <w:jc w:val="right"/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</w:rPr>
    </w:pPr>
    <w:r w:rsidRPr="00D24EFA"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</w:rPr>
      <w:t>Seminario de Uso, Adaptación y Explotación de Sistemas Operativos, Becerra Velázquez Violeta del Rocío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39A"/>
    <w:multiLevelType w:val="hybridMultilevel"/>
    <w:tmpl w:val="D5A6B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94E8A"/>
    <w:multiLevelType w:val="hybridMultilevel"/>
    <w:tmpl w:val="46D27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84054">
    <w:abstractNumId w:val="1"/>
  </w:num>
  <w:num w:numId="2" w16cid:durableId="209593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ector recto de flecha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30D1"/>
    <w:rsid w:val="00046AC2"/>
    <w:rsid w:val="00086AE8"/>
    <w:rsid w:val="00094A9E"/>
    <w:rsid w:val="001E3E90"/>
    <w:rsid w:val="001F3FCF"/>
    <w:rsid w:val="00224A83"/>
    <w:rsid w:val="00261A23"/>
    <w:rsid w:val="002A6BA2"/>
    <w:rsid w:val="002D1EBE"/>
    <w:rsid w:val="003109DE"/>
    <w:rsid w:val="00333E77"/>
    <w:rsid w:val="003461AF"/>
    <w:rsid w:val="003D74D9"/>
    <w:rsid w:val="00450D03"/>
    <w:rsid w:val="004746ED"/>
    <w:rsid w:val="0049262F"/>
    <w:rsid w:val="004D77B7"/>
    <w:rsid w:val="004E59F0"/>
    <w:rsid w:val="005630B2"/>
    <w:rsid w:val="005C75D8"/>
    <w:rsid w:val="00606FCA"/>
    <w:rsid w:val="0063371E"/>
    <w:rsid w:val="0068676C"/>
    <w:rsid w:val="006F24A1"/>
    <w:rsid w:val="007356F6"/>
    <w:rsid w:val="00737084"/>
    <w:rsid w:val="007C3012"/>
    <w:rsid w:val="007F1794"/>
    <w:rsid w:val="00802CA2"/>
    <w:rsid w:val="008130D1"/>
    <w:rsid w:val="008646D2"/>
    <w:rsid w:val="008F7A6B"/>
    <w:rsid w:val="009755A8"/>
    <w:rsid w:val="009D071E"/>
    <w:rsid w:val="00A61685"/>
    <w:rsid w:val="00A74616"/>
    <w:rsid w:val="00BA7807"/>
    <w:rsid w:val="00BD7ED9"/>
    <w:rsid w:val="00C11693"/>
    <w:rsid w:val="00C3707F"/>
    <w:rsid w:val="00C942AD"/>
    <w:rsid w:val="00D24EFA"/>
    <w:rsid w:val="00D95C38"/>
    <w:rsid w:val="00DA64FF"/>
    <w:rsid w:val="00DE4CFC"/>
    <w:rsid w:val="00E3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4C7E2"/>
  <w15:docId w15:val="{E8ABA2F6-69CA-4BE0-BA0F-CD26BB7B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5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6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6F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EFA"/>
  </w:style>
  <w:style w:type="paragraph" w:styleId="Piedepgina">
    <w:name w:val="footer"/>
    <w:basedOn w:val="Normal"/>
    <w:link w:val="Piedepgina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EFA"/>
  </w:style>
  <w:style w:type="paragraph" w:styleId="Prrafodelista">
    <w:name w:val="List Paragraph"/>
    <w:basedOn w:val="Normal"/>
    <w:uiPriority w:val="34"/>
    <w:qFormat/>
    <w:rsid w:val="00C1169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A6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A6B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6BA2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2A6B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2A6BA2"/>
  </w:style>
  <w:style w:type="paragraph" w:styleId="TtuloTDC">
    <w:name w:val="TOC Heading"/>
    <w:basedOn w:val="Ttulo1"/>
    <w:next w:val="Normal"/>
    <w:uiPriority w:val="39"/>
    <w:unhideWhenUsed/>
    <w:qFormat/>
    <w:rsid w:val="00BA78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A78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A7807"/>
    <w:pPr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/>
    <w:rsid w:val="00BA780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oodle2.cucei.udg.mx/mod/glossary/view.php?id=61443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Documents\Plantillas%20personalizadas%20de%20Office\Formato%20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Doc</b:Tag>
    <b:SourceType>InternetSite</b:SourceType>
    <b:Guid>{3000E144-E514-4EB0-8309-9D72F87F01D7}</b:Guid>
    <b:InternetSiteTitle>Documentación de Velneo</b:InternetSiteTitle>
    <b:URL>https://doc.velneo.com/velneo-vdevelop/buenas-practicas-de-programacion/buenas-practicas-de-rendimiento/buenas-practicas-base-de-datos/bp-variables-globales</b:URL>
    <b:RefOrder>1</b:RefOrder>
  </b:Source>
  <b:Source>
    <b:Tag>Wil04</b:Tag>
    <b:SourceType>Book</b:SourceType>
    <b:Guid>{E8EC66A1-5B70-4875-829A-2582BAF95CD9}</b:Guid>
    <b:Title>Sistemas operativos- Aspectos internos y principios de diseño</b:Title>
    <b:Year>2004</b:Year>
    <b:Author>
      <b:Author>
        <b:NameList>
          <b:Person>
            <b:Last>Stallings</b:Last>
            <b:First>William</b:First>
          </b:Person>
        </b:NameList>
      </b:Author>
    </b:Author>
    <b:City>Madrid</b:City>
    <b:Publisher>Pearson educación</b:Publisher>
    <b:RefOrder>2</b:RefOrder>
  </b:Source>
</b:Sources>
</file>

<file path=customXml/itemProps1.xml><?xml version="1.0" encoding="utf-8"?>
<ds:datastoreItem xmlns:ds="http://schemas.openxmlformats.org/officeDocument/2006/customXml" ds:itemID="{E347B81F-5A6B-46A7-AE24-0B13F7F8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base</Template>
  <TotalTime>1384</TotalTime>
  <Pages>1</Pages>
  <Words>1300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Diego Armando Hernandez Lomeli</cp:lastModifiedBy>
  <cp:revision>13</cp:revision>
  <cp:lastPrinted>2023-10-02T19:54:00Z</cp:lastPrinted>
  <dcterms:created xsi:type="dcterms:W3CDTF">2023-10-01T02:24:00Z</dcterms:created>
  <dcterms:modified xsi:type="dcterms:W3CDTF">2023-10-02T20:00:00Z</dcterms:modified>
</cp:coreProperties>
</file>