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rFonts w:ascii="Calibri Light" w:hAnsi="Calibri Light" w:cs="Calibri Light"/>
          <w:b/>
          <w:b/>
          <w:sz w:val="36"/>
          <w:szCs w:val="36"/>
        </w:rPr>
      </w:pPr>
      <w:r>
        <w:rPr>
          <w:rFonts w:cs="Calibri Light" w:ascii="Calibri Light" w:hAnsi="Calibri Light"/>
          <w:b/>
          <w:sz w:val="36"/>
          <w:szCs w:val="36"/>
        </w:rPr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 xml:space="preserve">Plataforma Web de 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>Financiamiento Ufunding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color w:val="auto"/>
          <w:sz w:val="36"/>
          <w:szCs w:val="36"/>
          <w:lang w:val="es-PE" w:bidi="ar-SA"/>
        </w:rPr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color w:val="000000"/>
          <w:sz w:val="36"/>
          <w:szCs w:val="36"/>
        </w:rPr>
      </w:pPr>
      <w:r>
        <w:rPr>
          <w:rFonts w:eastAsia="Arial" w:cs="Calibri Light" w:ascii="Calibri Light" w:hAnsi="Calibri Light"/>
          <w:color w:val="000000"/>
          <w:sz w:val="36"/>
          <w:szCs w:val="36"/>
        </w:rPr>
        <w:t>Especificación de caso de uso</w:t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</w:pPr>
      <w:r>
        <w:rPr>
          <w:rFonts w:eastAsia="Arial" w:cs="Calibri Light" w:ascii="Calibri Light" w:hAnsi="Calibri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  <w:t>Financiar proyectos</w:t>
      </w:r>
    </w:p>
    <w:p>
      <w:pPr>
        <w:pStyle w:val="Normal"/>
        <w:spacing w:lineRule="auto" w:line="240"/>
        <w:ind w:left="0" w:right="-279" w:hanging="0"/>
        <w:jc w:val="right"/>
        <w:rPr/>
      </w:pPr>
      <w:bookmarkStart w:id="0" w:name="_heading=h.gjdgxs"/>
      <w:bookmarkEnd w:id="0"/>
      <w:r>
        <w:rPr>
          <w:rFonts w:eastAsia="Arial" w:cs="Calibri Light" w:ascii="Calibri Light" w:hAnsi="Calibri Light"/>
          <w:b/>
          <w:color w:val="000000"/>
          <w:sz w:val="24"/>
          <w:szCs w:val="24"/>
        </w:rPr>
        <w:t>Versión 1.1</w:t>
      </w:r>
    </w:p>
    <w:p>
      <w:pPr>
        <w:pStyle w:val="Ttulo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pStyle w:val="Normal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</w:t>
      </w:r>
    </w:p>
    <w:p>
      <w:pPr>
        <w:pStyle w:val="Ttulo"/>
        <w:jc w:val="lef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Revisión Histórica</w:t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tbl>
      <w:tblPr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18"/>
        <w:gridCol w:w="2835"/>
        <w:gridCol w:w="4536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Autor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07/09/23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</w:t>
            </w: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8</w:t>
            </w: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flujo de caso de uso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</w:tr>
    </w:tbl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  <w:r>
        <w:br w:type="page"/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Tabla de Contenidos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fldChar w:fldCharType="begin"/>
          </w:r>
          <w:r>
            <w:rPr>
              <w:rFonts w:cs="Calibri Light" w:ascii="Calibri Light" w:hAnsi="Calibri Light"/>
              <w:lang w:val="es-PE" w:eastAsia="es-PE"/>
            </w:rPr>
            <w:instrText xml:space="preserve"> TOC \o "1-3" \h</w:instrText>
          </w:r>
          <w:r>
            <w:rPr>
              <w:rFonts w:cs="Calibri Light" w:ascii="Calibri Light" w:hAnsi="Calibri Light"/>
              <w:lang w:val="es-PE" w:eastAsia="es-PE"/>
            </w:rPr>
            <w:fldChar w:fldCharType="separate"/>
          </w:r>
          <w:r>
            <w:rPr>
              <w:rFonts w:cs="Calibri Light" w:ascii="Calibri Light" w:hAnsi="Calibri Light"/>
              <w:lang w:val="es-PE" w:eastAsia="es-PE"/>
            </w:rPr>
            <w:t>1.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eastAsia="Times New Roman" w:cs="Calibri Light" w:ascii="Calibri Light" w:hAnsi="Calibri Light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eastAsia="es-PE" w:bidi="ar-SA"/>
            </w:rPr>
            <w:t>Financiar proyectos</w:t>
          </w:r>
          <w:r>
            <w:rPr>
              <w:rFonts w:cs="Calibri Light" w:ascii="Calibri Light" w:hAnsi="Calibri Light"/>
              <w:lang w:val="es-PE" w:eastAsia="es-PE"/>
            </w:rPr>
            <w:tab/>
          </w:r>
          <w:hyperlink w:anchor="__RefHeading___Toc336789050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1.1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Descripción</w:t>
            <w:tab/>
          </w:r>
          <w:hyperlink w:anchor="__RefHeading___Toc336789051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1.2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Precondición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1.3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Postcondición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1.4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Actor(es)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Principal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2.1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Básico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left="432" w:right="4" w:hanging="0"/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2.2</w:t>
            <w:tab/>
            <w:t xml:space="preserve">Flujo Alternativo </w:t>
          </w:r>
          <w:r>
            <w:rPr>
              <w:rFonts w:eastAsia="Calibri Light" w:cs="Calibri Light" w:ascii="Calibri Light" w:hAnsi="Calibri Light"/>
              <w:lang w:val="es-PE" w:eastAsia="es-PE"/>
            </w:rPr>
            <w:t xml:space="preserve">                                                                                               </w:t>
          </w:r>
          <w:r>
            <w:rPr>
              <w:rFonts w:cs="Calibri Light" w:ascii="Calibri Light" w:hAnsi="Calibri Light"/>
              <w:lang w:val="es-PE" w:eastAsia="es-PE"/>
            </w:rPr>
            <w:tab/>
            <w:t xml:space="preserve">                     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3.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Diseño de Prototipo</w:t>
            <w:tab/>
          </w:r>
          <w:r>
            <w:rPr>
              <w:rFonts w:cs="Calibri Light" w:ascii="Calibri Light" w:hAnsi="Calibri Light"/>
              <w:lang w:val="es-PE" w:eastAsia="es-PE"/>
            </w:rPr>
            <w:t>4</w:t>
          </w:r>
          <w:r>
            <w:rPr>
              <w:rFonts w:cs="Calibri Light" w:ascii="Calibri Light" w:hAnsi="Calibri Light"/>
              <w:lang w:val="es-PE" w:eastAsia="es-PE"/>
            </w:rPr>
            <w:fldChar w:fldCharType="end"/>
          </w:r>
        </w:p>
        <w:p>
          <w:pPr>
            <w:sectPr>
              <w:headerReference w:type="default" r:id="rId3"/>
              <w:footerReference w:type="default" r:id="rId4"/>
              <w:type w:val="nextPage"/>
              <w:pgSz w:w="12240" w:h="15840"/>
              <w:pgMar w:left="1440" w:right="1440" w:gutter="0" w:header="720" w:top="1440" w:footer="720" w:bottom="1440"/>
              <w:pgNumType w:start="2" w:fmt="lowerRoman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"/>
        <w:rPr>
          <w:rFonts w:ascii="Calibri Light" w:hAnsi="Calibri Light" w:cs="Calibri Light"/>
          <w:b w:val="false"/>
          <w:b w:val="false"/>
          <w:sz w:val="20"/>
          <w:szCs w:val="22"/>
          <w:lang w:val="es-PE" w:eastAsia="es-PE"/>
        </w:rPr>
      </w:pPr>
      <w:r>
        <w:rPr>
          <w:rFonts w:cs="Calibri Light" w:ascii="Calibri Light" w:hAnsi="Calibri Light"/>
          <w:b w:val="false"/>
          <w:sz w:val="20"/>
          <w:szCs w:val="22"/>
          <w:lang w:val="es-PE" w:eastAsia="es-PE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Especificación de caso de uso:</w:t>
      </w:r>
    </w:p>
    <w:p>
      <w:pPr>
        <w:pStyle w:val="Ttulo"/>
        <w:rPr>
          <w:rFonts w:ascii="Calibri Light" w:hAnsi="Calibri Light" w:cs="Calibri Light"/>
        </w:rPr>
      </w:pPr>
      <w:r>
        <w:rPr>
          <w:rFonts w:eastAsia="Times New Roman" w:cs="Calibri Light" w:ascii="Calibri Light" w:hAnsi="Calibri Light"/>
          <w:b/>
          <w:bCs w:val="false"/>
          <w:i w:val="false"/>
          <w:caps w:val="false"/>
          <w:smallCaps w:val="false"/>
          <w:strike w:val="false"/>
          <w:dstrike w:val="false"/>
          <w:color w:val="auto"/>
          <w:sz w:val="36"/>
          <w:szCs w:val="20"/>
          <w:u w:val="none"/>
          <w:lang w:val="es-PE" w:eastAsia="zh-CN" w:bidi="ar-SA"/>
        </w:rPr>
        <w:t>Financiar proyectos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 xml:space="preserve">1. </w:t>
      </w:r>
      <w:r>
        <w:rPr>
          <w:rFonts w:eastAsia="Times New Roman" w:cs="Calibri Light" w:ascii="Calibri Light" w:hAnsi="Calibri Light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sz w:val="24"/>
          <w:szCs w:val="24"/>
          <w:u w:val="none"/>
          <w:lang w:val="es-PE" w:eastAsia="zh-CN" w:bidi="ar-SA"/>
        </w:rPr>
        <w:t>Financiar proyectos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Descripción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CUS Financiar proyecto permite al financiador abonar una cierta cantidad de dinero a los proyectos que desee financiar.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Pre-Condición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 xml:space="preserve">El financiador debe estar </w:t>
      </w:r>
      <w:r>
        <w:rPr>
          <w:rFonts w:cs="Calibri Light" w:ascii="Calibri Light" w:hAnsi="Calibri Light"/>
          <w:bCs/>
          <w:i/>
          <w:iCs/>
          <w:sz w:val="24"/>
          <w:szCs w:val="24"/>
        </w:rPr>
        <w:t>logeado</w:t>
      </w:r>
      <w:r>
        <w:rPr>
          <w:rFonts w:cs="Calibri Light" w:ascii="Calibri Light" w:hAnsi="Calibri Light"/>
          <w:bCs/>
          <w:sz w:val="24"/>
          <w:szCs w:val="24"/>
        </w:rPr>
        <w:t xml:space="preserve"> en con su cuenta.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sistema debe mostrar mostrar al menos 1 proyecto.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La recaudación del proyecto seleccionado no debe estar completada.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Post-Condición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tLeast" w:line="240" w:before="0" w:after="0"/>
        <w:ind w:left="397" w:right="0" w:hanging="0"/>
        <w:jc w:val="both"/>
        <w:rPr/>
      </w:pPr>
      <w:r>
        <w:rPr>
          <w:rFonts w:eastAsia="Calibri Light" w:cs="Calibri Light" w:ascii="Calibri Light" w:hAnsi="Calibri Light"/>
          <w:bCs/>
          <w:sz w:val="24"/>
          <w:szCs w:val="24"/>
        </w:rPr>
        <w:t>El financiador debe ver el monto abonado en el descripción del proyecto financiado.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Actor(es)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Financiador: persona natural o representante de una organización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Sistema: plataforma web Ufunding (Apartado de vista de proyectos)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2. Flujo Principal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tbl>
      <w:tblPr>
        <w:tblW w:w="9990" w:type="dxa"/>
        <w:jc w:val="left"/>
        <w:tblInd w:w="-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7"/>
        <w:gridCol w:w="427"/>
        <w:gridCol w:w="3071"/>
        <w:gridCol w:w="613"/>
        <w:gridCol w:w="3524"/>
        <w:gridCol w:w="17"/>
      </w:tblGrid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TÉRMINOS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DEFINICIÓN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CUS—Financiar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Requerimiento: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RQ_4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Pre-condición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El financiador debe estar </w:t>
            </w:r>
            <w:r>
              <w:rPr>
                <w:rFonts w:cs="Calibri Light" w:ascii="Calibri Light" w:hAnsi="Calibri Light"/>
                <w:bCs/>
                <w:i/>
                <w:iCs/>
                <w:sz w:val="24"/>
                <w:szCs w:val="24"/>
              </w:rPr>
              <w:t>logeado</w:t>
            </w: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 en con su cuenta</w:t>
            </w:r>
          </w:p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sistema debe mostrar mostrar al menos 1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Post-condición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financiador debe ver el monto abonado en el descripción del proyecto financiado.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sistema debe mostrar el resultado de la transacción satisfactoria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Actores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strike w:val="false"/>
                <w:dstrike w:val="false"/>
              </w:rPr>
            </w:pPr>
            <w:r>
              <w:rPr>
                <w:rFonts w:eastAsia="Arial" w:cs="Calibri Light" w:ascii="Calibri Light" w:hAnsi="Calibri Light"/>
                <w:strike w:val="false"/>
                <w:dstrike w:val="false"/>
                <w:sz w:val="24"/>
                <w:szCs w:val="24"/>
              </w:rPr>
              <w:t>Flujo Principal</w:t>
            </w:r>
          </w:p>
        </w:tc>
        <w:tc>
          <w:tcPr>
            <w:tcW w:w="3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</w:tc>
        <w:tc>
          <w:tcPr>
            <w:tcW w:w="4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patrocinador inicia sesión con su cuenta en la plataforma.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en la sesión del financiador muestra una barra de navegación con las opciones de: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PERFIL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DESCUBRIR (defecto)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MIS PATROCINADOS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MENSAJES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  <w:t>DESCUBRIR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  <w:u w:val="single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la opción de descubrir.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El sistema muestra una lista de todos los proyectos en proceso de financiamiento, en desarrollo y completados.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Cada casilla de proyecto posee una lista de opciones: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DESCRIPCIÓN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FINANCIAR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S</w:t>
            </w:r>
          </w:p>
        </w:tc>
      </w:tr>
      <w:tr>
        <w:trPr>
          <w:trHeight w:val="19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FINANCIAR</w:t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</w:tr>
      <w:tr>
        <w:trPr>
          <w:trHeight w:val="795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la opción de Financiar.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 muestra una casilla donde se selecciona la forma de pago.</w:t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una de las opciones.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 formulario de pago, dependiendo de la forma de pago. (cliente, tarjeta, cuenta, total a pagar, resumen).</w:t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financiador debe llenar correctamente el formulario de pago.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debe mostrar en el mismo apartado si la transacción fue satisfactoria.</w:t>
            </w:r>
          </w:p>
        </w:tc>
        <w:tc>
          <w:tcPr>
            <w:tcW w:w="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/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sz w:val="24"/>
                <w:szCs w:val="24"/>
                <w:u w:val="none"/>
                <w:effect w:val="none"/>
                <w:lang w:val="es-PE" w:eastAsia="zh-CN" w:bidi="ar-SA"/>
              </w:rPr>
              <w:t>CUS 3 - Visualizar proyectos</w:t>
            </w:r>
          </w:p>
        </w:tc>
      </w:tr>
      <w:tr>
        <w:trPr>
          <w:trHeight w:val="608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Flujo Alternativo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No existe</w:t>
            </w:r>
          </w:p>
        </w:tc>
      </w:tr>
    </w:tbl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>3. Diseño de prototipo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325755</wp:posOffset>
            </wp:positionH>
            <wp:positionV relativeFrom="paragraph">
              <wp:posOffset>92075</wp:posOffset>
            </wp:positionV>
            <wp:extent cx="4993640" cy="2895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531" r="75065" b="1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381000</wp:posOffset>
            </wp:positionH>
            <wp:positionV relativeFrom="paragraph">
              <wp:posOffset>8255</wp:posOffset>
            </wp:positionV>
            <wp:extent cx="4883150" cy="285940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041" t="2531" r="50264" b="1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492125</wp:posOffset>
            </wp:positionH>
            <wp:positionV relativeFrom="paragraph">
              <wp:posOffset>37465</wp:posOffset>
            </wp:positionV>
            <wp:extent cx="4857115" cy="285940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119" t="2531" r="25307" b="1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428625</wp:posOffset>
            </wp:positionH>
            <wp:positionV relativeFrom="paragraph">
              <wp:posOffset>155575</wp:posOffset>
            </wp:positionV>
            <wp:extent cx="4793615" cy="278003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972" t="2252" r="33534" b="1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 xml:space="preserve">     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403225</wp:posOffset>
            </wp:positionH>
            <wp:positionV relativeFrom="paragraph">
              <wp:posOffset>104140</wp:posOffset>
            </wp:positionV>
            <wp:extent cx="4946015" cy="27800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6375" t="2252" r="16615" b="1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443230</wp:posOffset>
            </wp:positionH>
            <wp:positionV relativeFrom="paragraph">
              <wp:posOffset>3207385</wp:posOffset>
            </wp:positionV>
            <wp:extent cx="4770755" cy="27800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3156" t="2252" r="433" b="1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 xml:space="preserve">   </w:t>
      </w:r>
    </w:p>
    <w:sectPr>
      <w:headerReference w:type="default" r:id="rId11"/>
      <w:footerReference w:type="default" r:id="rId12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altName w:val="Calibri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left="0" w:right="36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rFonts w:ascii="Arial" w:hAnsi="Arial" w:cs="Arial"/>
            </w:rPr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" w:cs="Arial" w:ascii="Arial" w:hAnsi="Arial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bidi="ar-SA"/>
            </w:rPr>
            <w:t>PWFU</w:t>
          </w:r>
          <w:r>
            <w:rPr>
              <w:rFonts w:cs="Arial" w:ascii="Arial" w:hAnsi="Arial"/>
              <w:b w:val="false"/>
              <w:bCs w:val="false"/>
            </w:rPr>
            <w:t xml:space="preserve">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DATE \@"yyyy"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2023</w:t>
          </w:r>
          <w:r>
            <w:rPr>
              <w:rFonts w:cs="Arial" w:ascii="Arial" w:hAnsi="Arial"/>
            </w:rPr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Pág.  </w:t>
          </w:r>
          <w:r>
            <w:rPr>
              <w:rStyle w:val="Nmerodepgina"/>
              <w:rFonts w:cs="Arial" w:ascii="Arial" w:hAnsi="Arial"/>
            </w:rPr>
            <w:fldChar w:fldCharType="begin"/>
          </w:r>
          <w:r>
            <w:rPr>
              <w:rStyle w:val="Nmerodepgina"/>
              <w:rFonts w:cs="Arial" w:ascii="Arial" w:hAnsi="Arial"/>
            </w:rPr>
            <w:instrText xml:space="preserve"> PAGE </w:instrText>
          </w:r>
          <w:r>
            <w:rPr>
              <w:rStyle w:val="Nmerodepgina"/>
              <w:rFonts w:cs="Arial" w:ascii="Arial" w:hAnsi="Arial"/>
            </w:rPr>
            <w:fldChar w:fldCharType="separate"/>
          </w:r>
          <w:r>
            <w:rPr>
              <w:rStyle w:val="Nmerodepgina"/>
              <w:rFonts w:cs="Arial" w:ascii="Arial" w:hAnsi="Arial"/>
            </w:rPr>
            <w:t>6</w:t>
          </w:r>
          <w:r>
            <w:rPr>
              <w:rStyle w:val="Nmerodepgina"/>
              <w:rFonts w:cs="Arial" w:ascii="Arial" w:hAnsi="Arial"/>
            </w:rPr>
            <w:fldChar w:fldCharType="end"/>
          </w:r>
        </w:p>
      </w:tc>
    </w:tr>
  </w:tbl>
  <w:p>
    <w:pPr>
      <w:pStyle w:val="Piedepgina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0" w:color="000000"/>
      </w:pBdr>
      <w:jc w:val="center"/>
      <w:rPr/>
    </w:pPr>
    <w:r>
      <w:rPr>
        <w:rFonts w:eastAsia="Arial" w:cs="Arial" w:ascii="Arial" w:hAnsi="Arial"/>
        <w:b/>
        <w:sz w:val="36"/>
        <w:szCs w:val="36"/>
        <w:lang w:val="es-MX"/>
      </w:rPr>
      <w:t xml:space="preserve">                                                                             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sz w:val="36"/>
        <w:szCs w:val="36"/>
        <w:u w:val="none"/>
        <w:lang w:val="es-MX"/>
      </w:rPr>
      <w:t>PWFU</w:t>
    </w:r>
  </w:p>
  <w:p>
    <w:pPr>
      <w:pStyle w:val="Cabecera"/>
      <w:pBdr>
        <w:bottom w:val="single" w:sz="6" w:space="0" w:color="000000"/>
      </w:pBdr>
      <w:jc w:val="right"/>
      <w:rPr>
        <w:rFonts w:ascii="Arial" w:hAnsi="Arial" w:cs="Arial"/>
        <w:b/>
        <w:b/>
        <w:sz w:val="24"/>
        <w:szCs w:val="24"/>
        <w:lang w:val="es-MX"/>
      </w:rPr>
    </w:pPr>
    <w:r>
      <w:rPr>
        <w:rFonts w:cs="Arial" w:ascii="Arial" w:hAnsi="Arial"/>
        <w:b/>
        <w:sz w:val="24"/>
        <w:szCs w:val="24"/>
        <w:lang w:val="es-MX"/>
      </w:rPr>
    </w:r>
  </w:p>
  <w:p>
    <w:pPr>
      <w:pStyle w:val="Cabecera"/>
      <w:rPr>
        <w:rFonts w:ascii="Arial" w:hAnsi="Arial" w:cs="Arial"/>
        <w:b/>
        <w:b/>
        <w:sz w:val="24"/>
        <w:szCs w:val="24"/>
        <w:lang w:val="es-PE"/>
      </w:rPr>
    </w:pPr>
    <w:r>
      <w:rPr>
        <w:rFonts w:cs="Arial" w:ascii="Arial" w:hAnsi="Arial"/>
        <w:b/>
        <w:sz w:val="24"/>
        <w:szCs w:val="24"/>
        <w:lang w:val="es-P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1.1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08/09/23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1.1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08/09/23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i w:val="false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i w:val="false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ind w:left="0" w:right="0" w:hanging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ind w:left="0" w:right="0" w:hanging="0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qFormat/>
    <w:rPr>
      <w:i w:val="false"/>
    </w:rPr>
  </w:style>
  <w:style w:type="character" w:styleId="WW8Num1z2">
    <w:name w:val="WW8Num1z2"/>
    <w:qFormat/>
    <w:rPr>
      <w:b w:val="false"/>
      <w:i w:val="fals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Noto Sans Symbols;Calibri" w:hAnsi="Noto Sans Symbols;Calibri" w:eastAsia="Noto Sans Symbols;Calibri" w:cs="Noto Sans Symbols;Calibri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2Char">
    <w:name w:val="Heading 2 Char"/>
    <w:qFormat/>
    <w:rPr>
      <w:rFonts w:ascii="Arial" w:hAnsi="Arial" w:cs="Arial"/>
      <w:b/>
      <w:lang w:val="en-US"/>
    </w:rPr>
  </w:style>
  <w:style w:type="character" w:styleId="BodyTextChar">
    <w:name w:val="Body Text Char"/>
    <w:qFormat/>
    <w:rPr>
      <w:lang w:val="es-PE"/>
    </w:rPr>
  </w:style>
  <w:style w:type="character" w:styleId="HeaderChar">
    <w:name w:val="Header Char"/>
    <w:qFormat/>
    <w:rPr/>
  </w:style>
  <w:style w:type="character" w:styleId="Heading3Char">
    <w:name w:val="Heading 3 Char"/>
    <w:qFormat/>
    <w:rPr>
      <w:rFonts w:ascii="Arial" w:hAnsi="Arial" w:cs="Arial"/>
      <w:i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s-PE"/>
    </w:rPr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ullet1">
    <w:name w:val="Bullet1"/>
    <w:basedOn w:val="Normal"/>
    <w:qFormat/>
    <w:pPr>
      <w:numPr>
        <w:ilvl w:val="0"/>
        <w:numId w:val="4"/>
      </w:numPr>
      <w:ind w:left="720" w:right="0" w:hanging="432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ario4">
    <w:name w:val="TOC 4"/>
    <w:basedOn w:val="Normal"/>
    <w:next w:val="Normal"/>
    <w:pPr>
      <w:ind w:left="600" w:right="0" w:hanging="0"/>
    </w:pPr>
    <w:rPr/>
  </w:style>
  <w:style w:type="paragraph" w:styleId="Sumario5">
    <w:name w:val="TOC 5"/>
    <w:basedOn w:val="Normal"/>
    <w:next w:val="Normal"/>
    <w:pPr>
      <w:ind w:left="800" w:right="0" w:hanging="0"/>
    </w:pPr>
    <w:rPr/>
  </w:style>
  <w:style w:type="paragraph" w:styleId="Sumario6">
    <w:name w:val="TOC 6"/>
    <w:basedOn w:val="Normal"/>
    <w:next w:val="Normal"/>
    <w:pPr>
      <w:ind w:left="100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00" w:right="0" w:hanging="0"/>
    </w:pPr>
    <w:rPr/>
  </w:style>
  <w:style w:type="paragraph" w:styleId="Sumario9">
    <w:name w:val="TOC 9"/>
    <w:basedOn w:val="Normal"/>
    <w:next w:val="Normal"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right="0" w:hanging="0"/>
    </w:pPr>
    <w:rPr>
      <w:i/>
      <w:color w:val="0000FF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en-US"/>
    </w:rPr>
  </w:style>
  <w:style w:type="paragraph" w:styleId="Narratstyle">
    <w:name w:val="narrat style"/>
    <w:basedOn w:val="Normal"/>
    <w:qFormat/>
    <w:pPr>
      <w:widowControl/>
      <w:spacing w:lineRule="auto" w:line="240" w:before="120" w:after="0"/>
      <w:ind w:left="720" w:right="86" w:hanging="0"/>
    </w:pPr>
    <w:rPr>
      <w:lang w:val="es-ES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150</TotalTime>
  <Application>LibreOffice/7.3.7.2$Linux_X86_64 LibreOffice_project/30$Build-2</Application>
  <AppVersion>15.0000</AppVersion>
  <Pages>10</Pages>
  <Words>435</Words>
  <Characters>2438</Characters>
  <CharactersWithSpaces>2988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2020-05-31T22:32:00Z</dcterms:created>
  <dc:creator>Katherine Otero</dc:creator>
  <dc:description/>
  <dc:language>es-PE</dc:language>
  <cp:lastModifiedBy/>
  <dcterms:modified xsi:type="dcterms:W3CDTF">2023-09-08T23:20:25Z</dcterms:modified>
  <cp:revision>14</cp:revision>
  <dc:subject>Software de Gestión Documentaria - GD SOFT</dc:subject>
  <dc:title>Especificacion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0</vt:bool>
  </property>
</Properties>
</file>