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PLATAFORMA DE WEB DE FINANCIAMIENTO UFUNDING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CUS 7: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Calificar proyectos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1.1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setiembre del 2023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875.6504821777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Histórica del Documento</w:t>
      </w:r>
    </w:p>
    <w:tbl>
      <w:tblPr>
        <w:tblStyle w:val="Table1"/>
        <w:tblW w:w="9600.0" w:type="dxa"/>
        <w:jc w:val="left"/>
        <w:tblInd w:w="103.719940185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00.0003051757812"/>
        <w:gridCol w:w="3119.9996948242188"/>
        <w:gridCol w:w="3400"/>
        <w:tblGridChange w:id="0">
          <w:tblGrid>
            <w:gridCol w:w="1680"/>
            <w:gridCol w:w="1400.0003051757812"/>
            <w:gridCol w:w="3119.9996948242188"/>
            <w:gridCol w:w="34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495.519409179687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926.264648437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 09/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507.9614257812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454.13696289062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Fiorella Mirano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 09/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507.9614257812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454.13696289062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Fiorella Mirano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Tabla de contenido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1u1xjyvs70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Gestionar calificaciones</w:t>
              <w:tab/>
            </w:r>
          </w:hyperlink>
          <w:r w:rsidDel="00000000" w:rsidR="00000000" w:rsidRPr="00000000">
            <w:fldChar w:fldCharType="begin"/>
            <w:instrText xml:space="preserve"> PAGEREF _f1u1xjyvs70i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n949pvaehgq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 Descripción</w:t>
              <w:tab/>
            </w:r>
          </w:hyperlink>
          <w:r w:rsidDel="00000000" w:rsidR="00000000" w:rsidRPr="00000000">
            <w:fldChar w:fldCharType="begin"/>
            <w:instrText xml:space="preserve"> PAGEREF _n949pvaehgqd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jajksf25h2t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 Pre-Condición</w:t>
              <w:tab/>
            </w:r>
          </w:hyperlink>
          <w:r w:rsidDel="00000000" w:rsidR="00000000" w:rsidRPr="00000000">
            <w:fldChar w:fldCharType="begin"/>
            <w:instrText xml:space="preserve"> PAGEREF _jajksf25h2t7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kd9huevpd7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3. Post-Condición</w:t>
              <w:tab/>
            </w:r>
          </w:hyperlink>
          <w:r w:rsidDel="00000000" w:rsidR="00000000" w:rsidRPr="00000000">
            <w:fldChar w:fldCharType="begin"/>
            <w:instrText xml:space="preserve"> PAGEREF _3kd9huevpd7g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iyzge8oyi05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4. Actor(es)</w:t>
              <w:tab/>
            </w:r>
          </w:hyperlink>
          <w:r w:rsidDel="00000000" w:rsidR="00000000" w:rsidRPr="00000000">
            <w:fldChar w:fldCharType="begin"/>
            <w:instrText xml:space="preserve"> PAGEREF _iyzge8oyi05u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5egc113pqod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5. Flujo Principal</w:t>
              <w:tab/>
            </w:r>
          </w:hyperlink>
          <w:r w:rsidDel="00000000" w:rsidR="00000000" w:rsidRPr="00000000">
            <w:fldChar w:fldCharType="begin"/>
            <w:instrText xml:space="preserve"> PAGEREF _5egc113pqodu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f1qhm11mj93d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f1u1xjyvs70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Gestionar calificaciones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n949pvaehgq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CUS Gestionar Calificaciones permite que los usuarios financistas califiquen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comentarios sobre los proyectos en los que han invertido. Esta función proporciona a los usuarios financistas una manera efectiva de expresar sus opiniones sobre los proyectos financiados y ayudar a otros miembros de la comunidad a tomar decisiones informadas sobre qué proyectos apoyar. </w:t>
      </w:r>
    </w:p>
    <w:p w:rsidR="00000000" w:rsidDel="00000000" w:rsidP="00000000" w:rsidRDefault="00000000" w:rsidRPr="00000000" w14:paraId="0000004C">
      <w:pPr>
        <w:pStyle w:val="Heading2"/>
        <w:widowControl w:val="0"/>
        <w:numPr>
          <w:ilvl w:val="0"/>
          <w:numId w:val="4"/>
        </w:numPr>
        <w:spacing w:after="240" w:before="240"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jajksf25h2t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Pre-Condición</w:t>
      </w:r>
    </w:p>
    <w:p w:rsidR="00000000" w:rsidDel="00000000" w:rsidP="00000000" w:rsidRDefault="00000000" w:rsidRPr="00000000" w14:paraId="0000004D">
      <w:pPr>
        <w:widowControl w:val="0"/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 la plataforma deben tener acceso a los proyectos que financiaron.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0" w:after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haber proyectos publicados y financiados por los usuarios que desean calificarlos.</w:t>
      </w:r>
    </w:p>
    <w:p w:rsidR="00000000" w:rsidDel="00000000" w:rsidP="00000000" w:rsidRDefault="00000000" w:rsidRPr="00000000" w14:paraId="00000050">
      <w:pPr>
        <w:pStyle w:val="Heading2"/>
        <w:widowControl w:val="0"/>
        <w:numPr>
          <w:ilvl w:val="0"/>
          <w:numId w:val="4"/>
        </w:numPr>
        <w:spacing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kd9huevpd7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Post-Condición</w:t>
      </w:r>
    </w:p>
    <w:p w:rsidR="00000000" w:rsidDel="00000000" w:rsidP="00000000" w:rsidRDefault="00000000" w:rsidRPr="00000000" w14:paraId="00000051">
      <w:pPr>
        <w:widowControl w:val="0"/>
        <w:spacing w:line="48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calificación del proyecto queda registrada en la vista general del proyecto patrocinador.</w:t>
      </w:r>
    </w:p>
    <w:p w:rsidR="00000000" w:rsidDel="00000000" w:rsidP="00000000" w:rsidRDefault="00000000" w:rsidRPr="00000000" w14:paraId="00000053">
      <w:pPr>
        <w:widowControl w:val="0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0"/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iyzge8oyi05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Actor(es)</w:t>
      </w:r>
    </w:p>
    <w:p w:rsidR="00000000" w:rsidDel="00000000" w:rsidP="00000000" w:rsidRDefault="00000000" w:rsidRPr="00000000" w14:paraId="00000055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Financistas</w:t>
      </w:r>
    </w:p>
    <w:p w:rsidR="00000000" w:rsidDel="00000000" w:rsidP="00000000" w:rsidRDefault="00000000" w:rsidRPr="00000000" w14:paraId="00000057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8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widowControl w:val="0"/>
        <w:numPr>
          <w:ilvl w:val="0"/>
          <w:numId w:val="4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5egc113pqod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Principal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810"/>
        <w:gridCol w:w="510"/>
        <w:gridCol w:w="3195"/>
        <w:gridCol w:w="105"/>
        <w:gridCol w:w="615"/>
        <w:gridCol w:w="105"/>
        <w:gridCol w:w="2565"/>
        <w:tblGridChange w:id="0">
          <w:tblGrid>
            <w:gridCol w:w="1935"/>
            <w:gridCol w:w="810"/>
            <w:gridCol w:w="510"/>
            <w:gridCol w:w="3195"/>
            <w:gridCol w:w="105"/>
            <w:gridCol w:w="615"/>
            <w:gridCol w:w="105"/>
            <w:gridCol w:w="2565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TÉRMINOS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 - Calificar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RQ-07 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 la plataforma deben tener acceso a los proyectos que financiaron.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haber proyectos publicados y financiados por los usuarios que desean calificarlos.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dejó con éxito su calificación y comentario correspondiente.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Encargado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CUS inicia cuando los usuarios-financistas van a su perfil, una vez iniciada la sesión.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1.8359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una  opción  “PATROCINADOS”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usuario-financista selecciona la opción “PATROCINADOS”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proyectos a los cuales a patrocinado el usuario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usuario-financista elige uno de los proyectos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detalles del proyecto seleccionado que pueden incluir la información del proyecto, la recaudación total que tiene hasta el momento, la cantidad de patrocinadores, etc.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fc5e8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usuario-financista elige la opción “Calificar”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lo lleva a una venta a parte donde puede calificar del 1-5 y dejar un comentario.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realiza la acción de calificar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ind w:left="14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la calificación y comentario en la vista general del proyecto.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Prototipo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6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6115050" cy="571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71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Diagrama de caso de uso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115050" cy="3771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