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4A63" w:rsidRDefault="009D67B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95FDD12" wp14:editId="3DB0AC78">
                <wp:simplePos x="0" y="0"/>
                <wp:positionH relativeFrom="margin">
                  <wp:align>right</wp:align>
                </wp:positionH>
                <wp:positionV relativeFrom="paragraph">
                  <wp:posOffset>-3175</wp:posOffset>
                </wp:positionV>
                <wp:extent cx="1514475" cy="247650"/>
                <wp:effectExtent l="0" t="0" r="0" b="0"/>
                <wp:wrapNone/>
                <wp:docPr id="1" name="Forma libre: form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47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8245" h="127635" extrusionOk="0">
                              <a:moveTo>
                                <a:pt x="0" y="0"/>
                              </a:moveTo>
                              <a:lnTo>
                                <a:pt x="0" y="127635"/>
                              </a:lnTo>
                              <a:lnTo>
                                <a:pt x="1198245" y="127635"/>
                              </a:lnTo>
                              <a:lnTo>
                                <a:pt x="119824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D67B8" w:rsidRDefault="009D67B8" w:rsidP="009D67B8">
                            <w:pPr>
                              <w:spacing w:line="180" w:lineRule="auto"/>
                              <w:ind w:left="20" w:right="-24" w:firstLine="2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16"/>
                              </w:rPr>
                              <w:t>FGPR016</w:t>
                            </w:r>
                            <w:proofErr w:type="spellEnd"/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16"/>
                              </w:rPr>
                              <w:t xml:space="preserve"> - Versión 1.0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FDD12" id="Forma libre: forma 1" o:spid="_x0000_s1026" style="position:absolute;margin-left:68.05pt;margin-top:-.25pt;width:119.25pt;height:19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coordsize="1198245,127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" adj="-11796480,,5400" path="m,l,127635r1198245,l1198245,,,xe" filled="f" stroked="f">
                <v:stroke joinstyle="miter"/>
                <v:formulas/>
                <v:path arrowok="t" o:extrusionok="f" o:connecttype="custom" textboxrect="0,0,1198245,127635"/>
                <v:textbox inset="7pt,3pt,7pt,3pt">
                  <w:txbxContent>
                    <w:p w:rsidR="009D67B8" w:rsidRDefault="009D67B8" w:rsidP="009D67B8">
                      <w:pPr>
                        <w:spacing w:line="180" w:lineRule="auto"/>
                        <w:ind w:left="20" w:right="-24" w:firstLine="20"/>
                        <w:textDirection w:val="btLr"/>
                      </w:pPr>
                      <w:proofErr w:type="spellStart"/>
                      <w:r>
                        <w:rPr>
                          <w:rFonts w:ascii="Verdana" w:eastAsia="Verdana" w:hAnsi="Verdana" w:cs="Verdana"/>
                          <w:color w:val="000000"/>
                          <w:sz w:val="16"/>
                        </w:rPr>
                        <w:t>FGPR016</w:t>
                      </w:r>
                      <w:proofErr w:type="spellEnd"/>
                      <w:r>
                        <w:rPr>
                          <w:rFonts w:ascii="Verdana" w:eastAsia="Verdana" w:hAnsi="Verdana" w:cs="Verdana"/>
                          <w:color w:val="000000"/>
                          <w:sz w:val="16"/>
                        </w:rPr>
                        <w:t xml:space="preserve"> - Versión 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A4A63" w:rsidRDefault="00FA4A63">
      <w:pPr>
        <w:spacing w:before="18"/>
        <w:rPr>
          <w:sz w:val="22"/>
          <w:szCs w:val="22"/>
        </w:rPr>
      </w:pPr>
    </w:p>
    <w:tbl>
      <w:tblPr>
        <w:tblStyle w:val="a"/>
        <w:tblW w:w="8919" w:type="dxa"/>
        <w:tblInd w:w="186" w:type="dxa"/>
        <w:tblLayout w:type="fixed"/>
        <w:tblLook w:val="0000" w:firstRow="0" w:lastRow="0" w:firstColumn="0" w:lastColumn="0" w:noHBand="0" w:noVBand="0"/>
      </w:tblPr>
      <w:tblGrid>
        <w:gridCol w:w="922"/>
        <w:gridCol w:w="1133"/>
        <w:gridCol w:w="1423"/>
        <w:gridCol w:w="1474"/>
        <w:gridCol w:w="991"/>
        <w:gridCol w:w="2976"/>
      </w:tblGrid>
      <w:tr w:rsidR="00FA4A63">
        <w:trPr>
          <w:trHeight w:val="280"/>
        </w:trPr>
        <w:tc>
          <w:tcPr>
            <w:tcW w:w="8919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:rsidR="00FA4A63" w:rsidRDefault="00364CD3">
            <w:pPr>
              <w:spacing w:before="31"/>
              <w:ind w:left="3143" w:right="314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CONTROL DE VERSIONES</w:t>
            </w:r>
          </w:p>
        </w:tc>
      </w:tr>
      <w:tr w:rsidR="00FA4A63">
        <w:trPr>
          <w:trHeight w:val="28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FA4A63" w:rsidRDefault="00364CD3">
            <w:pPr>
              <w:spacing w:before="51"/>
              <w:ind w:left="109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Versión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FA4A63" w:rsidRDefault="00364CD3">
            <w:pPr>
              <w:spacing w:before="51"/>
              <w:ind w:left="100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sz w:val="16"/>
                <w:szCs w:val="16"/>
              </w:rPr>
              <w:t>Hecha  por</w:t>
            </w:r>
            <w:proofErr w:type="gramEnd"/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FA4A63" w:rsidRDefault="00364CD3">
            <w:pPr>
              <w:spacing w:before="51"/>
              <w:ind w:left="117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Revisada por</w:t>
            </w:r>
          </w:p>
        </w:tc>
        <w:tc>
          <w:tcPr>
            <w:tcW w:w="147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FA4A63" w:rsidRDefault="00364CD3">
            <w:pPr>
              <w:spacing w:before="51"/>
              <w:ind w:left="11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Aprobada por</w:t>
            </w:r>
          </w:p>
        </w:tc>
        <w:tc>
          <w:tcPr>
            <w:tcW w:w="9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FA4A63" w:rsidRDefault="00364CD3">
            <w:pPr>
              <w:spacing w:before="51"/>
              <w:ind w:left="222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Fecha</w:t>
            </w:r>
          </w:p>
        </w:tc>
        <w:tc>
          <w:tcPr>
            <w:tcW w:w="29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FA4A63" w:rsidRDefault="00364CD3">
            <w:pPr>
              <w:spacing w:before="51"/>
              <w:ind w:left="1145" w:right="1145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Motivo</w:t>
            </w:r>
          </w:p>
        </w:tc>
      </w:tr>
      <w:tr w:rsidR="00FA4A63">
        <w:trPr>
          <w:trHeight w:val="24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FA4A63" w:rsidRDefault="00364CD3">
            <w:bookmarkStart w:id="0" w:name="_GoBack" w:colFirst="0" w:colLast="5"/>
            <w:r>
              <w:t>1.0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FA4A63" w:rsidRDefault="00364CD3">
            <w:r>
              <w:t xml:space="preserve">Diego Ulises Martínez Aguilar </w:t>
            </w:r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FA4A63" w:rsidRDefault="00364CD3">
            <w:r>
              <w:t>Diego Ulises Martínez Aguilar</w:t>
            </w:r>
          </w:p>
        </w:tc>
        <w:tc>
          <w:tcPr>
            <w:tcW w:w="147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FA4A63" w:rsidRDefault="00364CD3">
            <w:r>
              <w:t>Sergio Ávila</w:t>
            </w:r>
          </w:p>
        </w:tc>
        <w:tc>
          <w:tcPr>
            <w:tcW w:w="9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FA4A63" w:rsidRDefault="00364CD3">
            <w:r>
              <w:t>01-04-2019</w:t>
            </w:r>
          </w:p>
        </w:tc>
        <w:tc>
          <w:tcPr>
            <w:tcW w:w="29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FA4A63" w:rsidRDefault="00364CD3">
            <w:r>
              <w:t>Inicio del documento</w:t>
            </w:r>
          </w:p>
        </w:tc>
      </w:tr>
      <w:bookmarkEnd w:id="0"/>
    </w:tbl>
    <w:p w:rsidR="00FA4A63" w:rsidRDefault="00FA4A63"/>
    <w:p w:rsidR="00FA4A63" w:rsidRDefault="00364CD3">
      <w:pPr>
        <w:spacing w:before="2" w:line="360" w:lineRule="auto"/>
        <w:ind w:left="2103"/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PLAN DE GESTIÓN DE CAMBIOS</w:t>
      </w:r>
    </w:p>
    <w:p w:rsidR="00FA4A63" w:rsidRDefault="00FA4A63">
      <w:pPr>
        <w:spacing w:before="6"/>
        <w:rPr>
          <w:sz w:val="24"/>
          <w:szCs w:val="24"/>
        </w:rPr>
      </w:pPr>
    </w:p>
    <w:tbl>
      <w:tblPr>
        <w:tblStyle w:val="a0"/>
        <w:tblW w:w="8964" w:type="dxa"/>
        <w:tblInd w:w="141" w:type="dxa"/>
        <w:tblLayout w:type="fixed"/>
        <w:tblLook w:val="0000" w:firstRow="0" w:lastRow="0" w:firstColumn="0" w:lastColumn="0" w:noHBand="0" w:noVBand="0"/>
      </w:tblPr>
      <w:tblGrid>
        <w:gridCol w:w="4224"/>
        <w:gridCol w:w="4740"/>
      </w:tblGrid>
      <w:tr w:rsidR="00FA4A63">
        <w:trPr>
          <w:trHeight w:val="240"/>
        </w:trPr>
        <w:tc>
          <w:tcPr>
            <w:tcW w:w="4224" w:type="dxa"/>
            <w:tcBorders>
              <w:top w:val="single" w:sz="5" w:space="0" w:color="000000"/>
              <w:left w:val="single" w:sz="26" w:space="0" w:color="5F5F5F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:rsidR="00FA4A63" w:rsidRDefault="00364CD3">
            <w:pPr>
              <w:ind w:left="37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OMBRE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47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6" w:space="0" w:color="5F5F5F"/>
            </w:tcBorders>
            <w:shd w:val="clear" w:color="auto" w:fill="5F5F5F"/>
          </w:tcPr>
          <w:p w:rsidR="00FA4A63" w:rsidRDefault="00364CD3">
            <w:pPr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IGLAS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FA4A63">
        <w:trPr>
          <w:trHeight w:val="40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Admin</w:t>
            </w:r>
          </w:p>
        </w:tc>
        <w:tc>
          <w:tcPr>
            <w:tcW w:w="47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</w:t>
            </w:r>
          </w:p>
        </w:tc>
      </w:tr>
    </w:tbl>
    <w:p w:rsidR="00FA4A63" w:rsidRDefault="00FA4A63">
      <w:pPr>
        <w:spacing w:before="8"/>
        <w:rPr>
          <w:sz w:val="22"/>
          <w:szCs w:val="22"/>
        </w:rPr>
      </w:pPr>
    </w:p>
    <w:tbl>
      <w:tblPr>
        <w:tblStyle w:val="a1"/>
        <w:tblW w:w="9077" w:type="dxa"/>
        <w:tblInd w:w="102" w:type="dxa"/>
        <w:tblLayout w:type="fixed"/>
        <w:tblLook w:val="0000" w:firstRow="0" w:lastRow="0" w:firstColumn="0" w:lastColumn="0" w:noHBand="0" w:noVBand="0"/>
      </w:tblPr>
      <w:tblGrid>
        <w:gridCol w:w="1412"/>
        <w:gridCol w:w="1560"/>
        <w:gridCol w:w="1282"/>
        <w:gridCol w:w="1694"/>
        <w:gridCol w:w="3129"/>
      </w:tblGrid>
      <w:tr w:rsidR="00FA4A63">
        <w:trPr>
          <w:trHeight w:val="280"/>
        </w:trPr>
        <w:tc>
          <w:tcPr>
            <w:tcW w:w="9077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85858"/>
          </w:tcPr>
          <w:p w:rsidR="00FA4A63" w:rsidRDefault="00364CD3">
            <w:pPr>
              <w:spacing w:before="18"/>
              <w:ind w:left="98"/>
              <w:rPr>
                <w:rFonts w:ascii="Verdana" w:eastAsia="Verdana" w:hAnsi="Verdana" w:cs="Verdana"/>
                <w:sz w:val="13"/>
                <w:szCs w:val="13"/>
              </w:rPr>
            </w:pPr>
            <w:r>
              <w:rPr>
                <w:rFonts w:ascii="Verdana" w:eastAsia="Verdana" w:hAnsi="Verdana" w:cs="Verdana"/>
                <w:color w:val="FFFFFF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OLES DE LA </w:t>
            </w:r>
            <w:r>
              <w:rPr>
                <w:rFonts w:ascii="Verdana" w:eastAsia="Verdana" w:hAnsi="Verdana" w:cs="Verdana"/>
                <w:color w:val="FFFFFF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ESTIÓN DE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AMBIOS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OLES QUE SE NECESITAN PARA OPERAR LA GESTIÓN DE CAMBIOS</w:t>
            </w:r>
          </w:p>
        </w:tc>
      </w:tr>
      <w:tr w:rsidR="00FA4A63">
        <w:trPr>
          <w:trHeight w:val="440"/>
        </w:trPr>
        <w:tc>
          <w:tcPr>
            <w:tcW w:w="1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:rsidR="00FA4A63" w:rsidRDefault="00364CD3">
            <w:pPr>
              <w:spacing w:before="7"/>
              <w:ind w:left="350" w:right="313" w:hanging="7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OMBRE DEL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OL</w:t>
            </w:r>
          </w:p>
        </w:tc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:rsidR="00FA4A63" w:rsidRDefault="00364CD3">
            <w:pPr>
              <w:ind w:left="385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ERSONA</w:t>
            </w:r>
          </w:p>
          <w:p w:rsidR="00FA4A63" w:rsidRDefault="00364CD3">
            <w:pPr>
              <w:ind w:left="335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SIGNADA</w:t>
            </w:r>
          </w:p>
        </w:tc>
        <w:tc>
          <w:tcPr>
            <w:tcW w:w="2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:rsidR="00FA4A63" w:rsidRDefault="00FA4A63">
            <w:pPr>
              <w:spacing w:before="8"/>
              <w:rPr>
                <w:sz w:val="10"/>
                <w:szCs w:val="10"/>
              </w:rPr>
            </w:pPr>
          </w:p>
          <w:p w:rsidR="00FA4A63" w:rsidRDefault="00364CD3">
            <w:pPr>
              <w:ind w:left="601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ESPONSABILIDADES</w:t>
            </w: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:rsidR="00FA4A63" w:rsidRDefault="00FA4A63">
            <w:pPr>
              <w:spacing w:before="8"/>
              <w:rPr>
                <w:sz w:val="10"/>
                <w:szCs w:val="10"/>
              </w:rPr>
            </w:pPr>
          </w:p>
          <w:p w:rsidR="00FA4A63" w:rsidRDefault="00364CD3">
            <w:pPr>
              <w:ind w:left="553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IVELES DE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UTORIDAD</w:t>
            </w:r>
          </w:p>
        </w:tc>
      </w:tr>
      <w:tr w:rsidR="00FA4A63">
        <w:trPr>
          <w:trHeight w:val="680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4A63" w:rsidRDefault="00364CD3" w:rsidP="009D67B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Líder de proyecto y asegurador de calidad.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4A63" w:rsidRDefault="00364CD3" w:rsidP="009D67B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Diego Ulises Martínez Aguilar</w:t>
            </w:r>
          </w:p>
        </w:tc>
        <w:tc>
          <w:tcPr>
            <w:tcW w:w="2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 w:rsidP="009D67B8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Revisar criticidad del cambio. Aceptar o no el cambio. Comunicar el cambio aceptado.</w:t>
            </w:r>
          </w:p>
          <w:p w:rsidR="00FA4A63" w:rsidRDefault="00364CD3" w:rsidP="009D67B8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Generar el cambio.</w:t>
            </w:r>
          </w:p>
          <w:p w:rsidR="00FA4A63" w:rsidRDefault="00FA4A63" w:rsidP="009D67B8">
            <w:pPr>
              <w:jc w:val="center"/>
              <w:rPr>
                <w:rFonts w:ascii="Montserrat" w:eastAsia="Montserrat" w:hAnsi="Montserrat" w:cs="Montserrat"/>
              </w:rPr>
            </w:pP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 w:rsidP="009D67B8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Sobre </w:t>
            </w:r>
            <w:proofErr w:type="spellStart"/>
            <w:r>
              <w:rPr>
                <w:rFonts w:ascii="Montserrat" w:eastAsia="Montserrat" w:hAnsi="Montserrat" w:cs="Montserrat"/>
              </w:rPr>
              <w:t>developer</w:t>
            </w:r>
            <w:proofErr w:type="spellEnd"/>
            <w:r>
              <w:rPr>
                <w:rFonts w:ascii="Montserrat" w:eastAsia="Montserrat" w:hAnsi="Montserrat" w:cs="Montserrat"/>
              </w:rPr>
              <w:t>, analista y arquitecto.</w:t>
            </w:r>
          </w:p>
        </w:tc>
      </w:tr>
      <w:tr w:rsidR="00FA4A63">
        <w:trPr>
          <w:trHeight w:val="680"/>
        </w:trPr>
        <w:tc>
          <w:tcPr>
            <w:tcW w:w="14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4A63" w:rsidRDefault="00364CD3" w:rsidP="009D67B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Developer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y analista.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4A63" w:rsidRDefault="00364CD3" w:rsidP="009D67B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Arturo Gil Jácome</w:t>
            </w:r>
          </w:p>
        </w:tc>
        <w:tc>
          <w:tcPr>
            <w:tcW w:w="2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 w:rsidP="009D67B8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Generar la solicitud del cambio, con definición y justificación de la misma.</w:t>
            </w:r>
          </w:p>
          <w:p w:rsidR="00FA4A63" w:rsidRDefault="00FA4A63" w:rsidP="009D67B8">
            <w:pPr>
              <w:jc w:val="center"/>
              <w:rPr>
                <w:rFonts w:ascii="Montserrat" w:eastAsia="Montserrat" w:hAnsi="Montserrat" w:cs="Montserrat"/>
              </w:rPr>
            </w:pP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 w:rsidP="009D67B8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Sobre </w:t>
            </w:r>
            <w:proofErr w:type="spellStart"/>
            <w:r>
              <w:rPr>
                <w:rFonts w:ascii="Montserrat" w:eastAsia="Montserrat" w:hAnsi="Montserrat" w:cs="Montserrat"/>
              </w:rPr>
              <w:t>developer</w:t>
            </w:r>
            <w:proofErr w:type="spellEnd"/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FA4A63">
        <w:trPr>
          <w:trHeight w:val="680"/>
        </w:trPr>
        <w:tc>
          <w:tcPr>
            <w:tcW w:w="14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4A63" w:rsidRDefault="00364CD3" w:rsidP="009D67B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Developer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y arquitecto.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4A63" w:rsidRDefault="00364CD3" w:rsidP="009D67B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Carlos Eduardo Arreola Cuin</w:t>
            </w:r>
          </w:p>
        </w:tc>
        <w:tc>
          <w:tcPr>
            <w:tcW w:w="2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 w:rsidP="009D67B8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Revisar criticidad del cambio</w:t>
            </w: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 w:rsidP="009D67B8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Sobre diseñador.</w:t>
            </w:r>
          </w:p>
        </w:tc>
      </w:tr>
      <w:tr w:rsidR="00FA4A63">
        <w:trPr>
          <w:trHeight w:val="680"/>
        </w:trPr>
        <w:tc>
          <w:tcPr>
            <w:tcW w:w="14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4A63" w:rsidRDefault="00364CD3" w:rsidP="009D67B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Developer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y diseñador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4A63" w:rsidRDefault="00364CD3" w:rsidP="009D67B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Haziel Josué Castil</w:t>
            </w:r>
            <w:r>
              <w:rPr>
                <w:rFonts w:ascii="Montserrat" w:eastAsia="Montserrat" w:hAnsi="Montserrat" w:cs="Montserrat"/>
              </w:rPr>
              <w:t>lo</w:t>
            </w:r>
          </w:p>
        </w:tc>
        <w:tc>
          <w:tcPr>
            <w:tcW w:w="2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 w:rsidP="009D67B8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Revisar criticidad del cambio</w:t>
            </w: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 w:rsidP="009D67B8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Sobre analista</w:t>
            </w:r>
          </w:p>
        </w:tc>
      </w:tr>
      <w:tr w:rsidR="00FA4A63">
        <w:trPr>
          <w:trHeight w:val="900"/>
        </w:trPr>
        <w:tc>
          <w:tcPr>
            <w:tcW w:w="14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4A63" w:rsidRDefault="00364CD3" w:rsidP="009D67B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Tester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e implantador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4A63" w:rsidRDefault="00364CD3" w:rsidP="009D67B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Juan Pablo </w:t>
            </w:r>
            <w:proofErr w:type="spellStart"/>
            <w:r>
              <w:rPr>
                <w:rFonts w:ascii="Montserrat" w:eastAsia="Montserrat" w:hAnsi="Montserrat" w:cs="Montserrat"/>
              </w:rPr>
              <w:t>Tututi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Ávila</w:t>
            </w:r>
          </w:p>
        </w:tc>
        <w:tc>
          <w:tcPr>
            <w:tcW w:w="2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 w:rsidP="009D67B8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Revisar criticidad del cambio</w:t>
            </w:r>
          </w:p>
          <w:p w:rsidR="00FA4A63" w:rsidRDefault="00364CD3" w:rsidP="009D67B8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Archivar.</w:t>
            </w: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 w:rsidP="009D67B8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Sobre el </w:t>
            </w:r>
            <w:proofErr w:type="spellStart"/>
            <w:r>
              <w:rPr>
                <w:rFonts w:ascii="Montserrat" w:eastAsia="Montserrat" w:hAnsi="Montserrat" w:cs="Montserrat"/>
              </w:rPr>
              <w:t>developer</w:t>
            </w:r>
            <w:proofErr w:type="spellEnd"/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FA4A63">
        <w:trPr>
          <w:trHeight w:val="360"/>
        </w:trPr>
        <w:tc>
          <w:tcPr>
            <w:tcW w:w="9077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:rsidR="00FA4A63" w:rsidRDefault="00364CD3">
            <w:pPr>
              <w:spacing w:before="52"/>
              <w:ind w:left="65"/>
              <w:jc w:val="both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</w:rPr>
              <w:t>T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IPOS DE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AMBIOS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ESCRIBIR LOS TIPOS DE CAMBIOS Y LAS DIFERENCIAS PARA TRATAR CADA UNO DE ELLOS</w:t>
            </w: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.</w:t>
            </w:r>
          </w:p>
        </w:tc>
      </w:tr>
      <w:tr w:rsidR="00FA4A63">
        <w:trPr>
          <w:trHeight w:val="620"/>
        </w:trPr>
        <w:tc>
          <w:tcPr>
            <w:tcW w:w="9077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Cuatro tipos de cambios:</w:t>
            </w:r>
          </w:p>
          <w:p w:rsidR="00FA4A63" w:rsidRDefault="00364CD3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De costos: </w:t>
            </w:r>
            <w:r>
              <w:rPr>
                <w:rFonts w:ascii="Montserrat" w:eastAsia="Montserrat" w:hAnsi="Montserrat" w:cs="Montserrat"/>
              </w:rPr>
              <w:t>Cambios que involucren una modificación de los costos establecidos, ya sea en materiales o mano de obra principalmente.</w:t>
            </w:r>
          </w:p>
          <w:p w:rsidR="00FA4A63" w:rsidRDefault="00364CD3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De alcance: </w:t>
            </w:r>
            <w:r>
              <w:rPr>
                <w:rFonts w:ascii="Montserrat" w:eastAsia="Montserrat" w:hAnsi="Montserrat" w:cs="Montserrat"/>
              </w:rPr>
              <w:t>Cambios que solicitan modificar el alcance establecido del proyecto, ya sea por parte de la organización o del CSJ.</w:t>
            </w:r>
          </w:p>
          <w:p w:rsidR="00FA4A63" w:rsidRDefault="00364CD3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De tiempo: </w:t>
            </w:r>
            <w:r>
              <w:rPr>
                <w:rFonts w:ascii="Montserrat" w:eastAsia="Montserrat" w:hAnsi="Montserrat" w:cs="Montserrat"/>
              </w:rPr>
              <w:t>Cambios que contengan la solicitud de adicionar tiempo, reprogramación, combinación o intercambio de tareas.</w:t>
            </w:r>
          </w:p>
          <w:p w:rsidR="00FA4A63" w:rsidRDefault="00364CD3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>De reque</w:t>
            </w:r>
            <w:r>
              <w:rPr>
                <w:rFonts w:ascii="Montserrat" w:eastAsia="Montserrat" w:hAnsi="Montserrat" w:cs="Montserrat"/>
                <w:b/>
              </w:rPr>
              <w:t xml:space="preserve">rimiento: </w:t>
            </w:r>
            <w:r>
              <w:rPr>
                <w:rFonts w:ascii="Montserrat" w:eastAsia="Montserrat" w:hAnsi="Montserrat" w:cs="Montserrat"/>
              </w:rPr>
              <w:t>Cambios que involucren una malinterpretación en la definición de los requerimientos.</w:t>
            </w:r>
          </w:p>
        </w:tc>
      </w:tr>
      <w:tr w:rsidR="00FA4A63">
        <w:trPr>
          <w:trHeight w:val="480"/>
        </w:trPr>
        <w:tc>
          <w:tcPr>
            <w:tcW w:w="9077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:rsidR="00FA4A63" w:rsidRDefault="00364CD3">
            <w:pPr>
              <w:spacing w:before="60"/>
              <w:ind w:left="65" w:right="39"/>
              <w:jc w:val="both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ROCESO </w:t>
            </w:r>
            <w:r>
              <w:rPr>
                <w:rFonts w:ascii="Verdana" w:eastAsia="Verdana" w:hAnsi="Verdana" w:cs="Verdana"/>
                <w:color w:val="FFFFFF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ENERAL DE </w:t>
            </w:r>
            <w:r>
              <w:rPr>
                <w:rFonts w:ascii="Verdana" w:eastAsia="Verdana" w:hAnsi="Verdana" w:cs="Verdana"/>
                <w:color w:val="FFFFFF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ESTIÓN DE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AMBIOS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ESCRIBIR EN DETALLE LOS PROCESOS DE LA GESTIÓN DE CAMBIOS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ESPECIFICANDO QUÉ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QUIÉN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CÓMO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CUÁNDO Y DÓNDE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FA4A63">
        <w:trPr>
          <w:trHeight w:val="1160"/>
        </w:trPr>
        <w:tc>
          <w:tcPr>
            <w:tcW w:w="425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>
            <w:pPr>
              <w:jc w:val="both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Identificación del cambio:</w:t>
            </w:r>
          </w:p>
          <w:p w:rsidR="00FA4A63" w:rsidRDefault="00364CD3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Es hecho por el cliente, al cambiar alguna de sus necesidades y/o no satisfacerla y que ésta repercuta de manera directa en los requerimientos del proyecto.</w:t>
            </w:r>
          </w:p>
        </w:tc>
        <w:tc>
          <w:tcPr>
            <w:tcW w:w="482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>
            <w:pPr>
              <w:jc w:val="both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Planeación del cambio.</w:t>
            </w:r>
          </w:p>
          <w:p w:rsidR="00FA4A63" w:rsidRDefault="00364CD3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Es hecha por el analista una vez que el cambio f</w:t>
            </w:r>
            <w:r>
              <w:rPr>
                <w:rFonts w:ascii="Montserrat" w:eastAsia="Montserrat" w:hAnsi="Montserrat" w:cs="Montserrat"/>
              </w:rPr>
              <w:t>ue autorizado, y consiste en definir un plan para implementarlo</w:t>
            </w:r>
          </w:p>
        </w:tc>
      </w:tr>
      <w:tr w:rsidR="00FA4A63">
        <w:trPr>
          <w:trHeight w:val="1160"/>
        </w:trPr>
        <w:tc>
          <w:tcPr>
            <w:tcW w:w="425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>
            <w:pPr>
              <w:jc w:val="both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lastRenderedPageBreak/>
              <w:t>Diagnóstico del cambio:</w:t>
            </w:r>
          </w:p>
          <w:p w:rsidR="00FA4A63" w:rsidRDefault="00364CD3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Es hecho por el analista una vez que fue identificado el cambio. Al hacerlo genera una solicitud con su respectiva definición y justificación</w:t>
            </w:r>
          </w:p>
        </w:tc>
        <w:tc>
          <w:tcPr>
            <w:tcW w:w="482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>
            <w:pPr>
              <w:jc w:val="both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Implementación del cambio:</w:t>
            </w:r>
          </w:p>
          <w:p w:rsidR="00FA4A63" w:rsidRDefault="00364CD3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caso de que el cambio repercuta de forma directa en los req</w:t>
            </w:r>
            <w:r>
              <w:rPr>
                <w:rFonts w:ascii="Montserrat" w:eastAsia="Montserrat" w:hAnsi="Montserrat" w:cs="Montserrat"/>
              </w:rPr>
              <w:t xml:space="preserve">uerimientos del proyecto, los </w:t>
            </w:r>
            <w:proofErr w:type="spellStart"/>
            <w:r>
              <w:rPr>
                <w:rFonts w:ascii="Montserrat" w:eastAsia="Montserrat" w:hAnsi="Montserrat" w:cs="Montserrat"/>
              </w:rPr>
              <w:t>developers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deben efectuar el cambio según el plan de cambio elaborado por el analista.</w:t>
            </w:r>
          </w:p>
        </w:tc>
      </w:tr>
      <w:tr w:rsidR="00FA4A63">
        <w:trPr>
          <w:trHeight w:val="1120"/>
        </w:trPr>
        <w:tc>
          <w:tcPr>
            <w:tcW w:w="425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>
            <w:pPr>
              <w:jc w:val="both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Revisión del diagnóstico:</w:t>
            </w:r>
          </w:p>
          <w:p w:rsidR="00FA4A63" w:rsidRDefault="00364CD3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Es hecho por el líder de proyecto después de recibir la solicitud de cambio, para decidir si el cambio se efectú</w:t>
            </w:r>
            <w:r>
              <w:rPr>
                <w:rFonts w:ascii="Montserrat" w:eastAsia="Montserrat" w:hAnsi="Montserrat" w:cs="Montserrat"/>
              </w:rPr>
              <w:t>a o no.</w:t>
            </w:r>
          </w:p>
          <w:p w:rsidR="00FA4A63" w:rsidRDefault="00FA4A63">
            <w:pPr>
              <w:jc w:val="both"/>
              <w:rPr>
                <w:rFonts w:ascii="Montserrat" w:eastAsia="Montserrat" w:hAnsi="Montserrat" w:cs="Montserrat"/>
              </w:rPr>
            </w:pPr>
          </w:p>
        </w:tc>
        <w:tc>
          <w:tcPr>
            <w:tcW w:w="482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>
            <w:pPr>
              <w:jc w:val="both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Seguimiento del cambio:</w:t>
            </w:r>
          </w:p>
          <w:p w:rsidR="00FA4A63" w:rsidRDefault="00364CD3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Es hecho por el analista y el líder. Consiste en realizar seguimiento a la ejecución del plan de cambio, verificar su implementación y comunicar al cliente el estado del cambio.</w:t>
            </w:r>
          </w:p>
        </w:tc>
      </w:tr>
    </w:tbl>
    <w:p w:rsidR="00FA4A63" w:rsidRDefault="00FA4A63"/>
    <w:p w:rsidR="00FA4A63" w:rsidRDefault="00FA4A63">
      <w:pPr>
        <w:rPr>
          <w:sz w:val="17"/>
          <w:szCs w:val="17"/>
        </w:rPr>
      </w:pPr>
    </w:p>
    <w:p w:rsidR="00FA4A63" w:rsidRDefault="00FA4A63">
      <w:pPr>
        <w:rPr>
          <w:sz w:val="17"/>
          <w:szCs w:val="17"/>
        </w:rPr>
      </w:pPr>
    </w:p>
    <w:p w:rsidR="00FA4A63" w:rsidRDefault="00FA4A63"/>
    <w:tbl>
      <w:tblPr>
        <w:tblStyle w:val="a2"/>
        <w:tblW w:w="9080" w:type="dxa"/>
        <w:tblInd w:w="112" w:type="dxa"/>
        <w:tblLayout w:type="fixed"/>
        <w:tblLook w:val="0000" w:firstRow="0" w:lastRow="0" w:firstColumn="0" w:lastColumn="0" w:noHBand="0" w:noVBand="0"/>
      </w:tblPr>
      <w:tblGrid>
        <w:gridCol w:w="1985"/>
        <w:gridCol w:w="7095"/>
      </w:tblGrid>
      <w:tr w:rsidR="00FA4A63">
        <w:trPr>
          <w:trHeight w:val="660"/>
        </w:trPr>
        <w:tc>
          <w:tcPr>
            <w:tcW w:w="90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:rsidR="00FA4A63" w:rsidRDefault="00364CD3">
            <w:pPr>
              <w:spacing w:before="11" w:line="257" w:lineRule="auto"/>
              <w:ind w:left="64" w:right="43"/>
              <w:jc w:val="both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LAN  DE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ONTINGENCIA  ANTE   </w:t>
            </w:r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OLICITUDES  DE 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AMBIO  </w:t>
            </w:r>
            <w:r>
              <w:rPr>
                <w:rFonts w:ascii="Verdana" w:eastAsia="Verdana" w:hAnsi="Verdana" w:cs="Verdana"/>
                <w:color w:val="FFFFFF"/>
              </w:rPr>
              <w:t>U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RGENTES</w:t>
            </w:r>
            <w:r>
              <w:rPr>
                <w:rFonts w:ascii="Verdana" w:eastAsia="Verdana" w:hAnsi="Verdana" w:cs="Verdana"/>
                <w:color w:val="FFFFFF"/>
              </w:rPr>
              <w:t xml:space="preserve">: 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DESCRIBIR  EL  PLAN  DE CONTINGENCIA PARA ATENDER SOLICITUDES DE CAMBIO SUMAMENTE URGENTES QUE NO PUEDEN ESPERAR A QUE SE REÚNA EL COMITÉ DE CONTROL DE CAMBIOS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FA4A63">
        <w:trPr>
          <w:trHeight w:val="660"/>
        </w:trPr>
        <w:tc>
          <w:tcPr>
            <w:tcW w:w="90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Ante un cambio de suma urgencia, el re</w:t>
            </w:r>
            <w:r>
              <w:rPr>
                <w:rFonts w:ascii="Montserrat" w:eastAsia="Montserrat" w:hAnsi="Montserrat" w:cs="Montserrat"/>
              </w:rPr>
              <w:t>ceptor del cambio lo escalará con el líder del proyecto, para que sea él directamente quien realice la gestión sobre la solicitud de cambio.</w:t>
            </w:r>
          </w:p>
        </w:tc>
      </w:tr>
      <w:tr w:rsidR="00FA4A63">
        <w:trPr>
          <w:trHeight w:val="460"/>
        </w:trPr>
        <w:tc>
          <w:tcPr>
            <w:tcW w:w="90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:rsidR="00FA4A63" w:rsidRDefault="00364CD3">
            <w:pPr>
              <w:spacing w:before="19"/>
              <w:ind w:left="64" w:right="4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</w:rPr>
              <w:t>H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ERRAMIENTAS DE </w:t>
            </w:r>
            <w:r>
              <w:rPr>
                <w:rFonts w:ascii="Verdana" w:eastAsia="Verdana" w:hAnsi="Verdana" w:cs="Verdana"/>
                <w:color w:val="FFFFFF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ESTIÓN DE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AMBIOS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ESCRIBIR CON QUÉ HERRAMIENTAS SE CUENTA PARA OPERAR LA GESTIÓN DE CAMBIOS</w:t>
            </w: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.</w:t>
            </w:r>
          </w:p>
        </w:tc>
      </w:tr>
      <w:tr w:rsidR="00FA4A63">
        <w:trPr>
          <w:trHeight w:val="720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FA4A63">
            <w:pPr>
              <w:spacing w:before="17"/>
              <w:rPr>
                <w:sz w:val="22"/>
                <w:szCs w:val="22"/>
              </w:rPr>
            </w:pPr>
          </w:p>
          <w:p w:rsidR="00FA4A63" w:rsidRDefault="00364CD3">
            <w:pPr>
              <w:ind w:left="102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</w:rPr>
              <w:t>S</w:t>
            </w:r>
            <w:r>
              <w:rPr>
                <w:rFonts w:ascii="Verdana" w:eastAsia="Verdana" w:hAnsi="Verdana" w:cs="Verdana"/>
                <w:sz w:val="16"/>
                <w:szCs w:val="16"/>
              </w:rPr>
              <w:t>OFTWARE</w:t>
            </w:r>
          </w:p>
        </w:tc>
        <w:tc>
          <w:tcPr>
            <w:tcW w:w="70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Sinnaps, </w:t>
            </w:r>
            <w:proofErr w:type="spellStart"/>
            <w:r>
              <w:rPr>
                <w:rFonts w:ascii="Montserrat" w:eastAsia="Montserrat" w:hAnsi="Montserrat" w:cs="Montserrat"/>
              </w:rPr>
              <w:t>TaskJuggler</w:t>
            </w:r>
            <w:proofErr w:type="spellEnd"/>
          </w:p>
        </w:tc>
      </w:tr>
      <w:tr w:rsidR="00FA4A63">
        <w:trPr>
          <w:trHeight w:val="720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FA4A63">
            <w:pPr>
              <w:spacing w:before="17"/>
              <w:rPr>
                <w:sz w:val="22"/>
                <w:szCs w:val="22"/>
              </w:rPr>
            </w:pPr>
          </w:p>
          <w:p w:rsidR="00FA4A63" w:rsidRDefault="00364CD3">
            <w:pPr>
              <w:ind w:left="102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</w:rPr>
              <w:t>P</w:t>
            </w:r>
            <w:r>
              <w:rPr>
                <w:rFonts w:ascii="Verdana" w:eastAsia="Verdana" w:hAnsi="Verdana" w:cs="Verdana"/>
                <w:sz w:val="16"/>
                <w:szCs w:val="16"/>
              </w:rPr>
              <w:t>ROCEDIMIENTOS</w:t>
            </w:r>
          </w:p>
        </w:tc>
        <w:tc>
          <w:tcPr>
            <w:tcW w:w="70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Procedimiento de gestión de requerimientos nuevos y solicitudes de control cambios de los sistemas de información</w:t>
            </w:r>
          </w:p>
        </w:tc>
      </w:tr>
      <w:tr w:rsidR="00FA4A63">
        <w:trPr>
          <w:trHeight w:val="720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FA4A63">
            <w:pPr>
              <w:spacing w:before="17"/>
              <w:rPr>
                <w:sz w:val="22"/>
                <w:szCs w:val="22"/>
              </w:rPr>
            </w:pPr>
          </w:p>
          <w:p w:rsidR="00FA4A63" w:rsidRDefault="00364CD3">
            <w:pPr>
              <w:ind w:left="102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</w:rPr>
              <w:t>F</w:t>
            </w:r>
            <w:r>
              <w:rPr>
                <w:rFonts w:ascii="Verdana" w:eastAsia="Verdana" w:hAnsi="Verdana" w:cs="Verdana"/>
                <w:sz w:val="16"/>
                <w:szCs w:val="16"/>
              </w:rPr>
              <w:t>ORMATOS</w:t>
            </w:r>
          </w:p>
        </w:tc>
        <w:tc>
          <w:tcPr>
            <w:tcW w:w="70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A4A63" w:rsidRDefault="00364CD3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 TIC-GIN-</w:t>
            </w:r>
            <w:proofErr w:type="spellStart"/>
            <w:r>
              <w:rPr>
                <w:rFonts w:ascii="Montserrat" w:eastAsia="Montserrat" w:hAnsi="Montserrat" w:cs="Montserrat"/>
              </w:rPr>
              <w:t>PR001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</w:t>
            </w:r>
          </w:p>
        </w:tc>
      </w:tr>
    </w:tbl>
    <w:p w:rsidR="00FA4A63" w:rsidRDefault="00FA4A63">
      <w:pPr>
        <w:spacing w:before="4"/>
        <w:rPr>
          <w:sz w:val="13"/>
          <w:szCs w:val="13"/>
        </w:rPr>
      </w:pPr>
    </w:p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/>
    <w:p w:rsidR="00FA4A63" w:rsidRDefault="00FA4A63">
      <w:pPr>
        <w:spacing w:before="34"/>
        <w:rPr>
          <w:rFonts w:ascii="Verdana" w:eastAsia="Verdana" w:hAnsi="Verdana" w:cs="Verdana"/>
          <w:sz w:val="16"/>
          <w:szCs w:val="16"/>
        </w:rPr>
      </w:pPr>
    </w:p>
    <w:sectPr w:rsidR="00FA4A63">
      <w:headerReference w:type="default" r:id="rId7"/>
      <w:pgSz w:w="11900" w:h="16840"/>
      <w:pgMar w:top="1580" w:right="1280" w:bottom="280" w:left="130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4CD3" w:rsidRDefault="00364CD3">
      <w:r>
        <w:separator/>
      </w:r>
    </w:p>
  </w:endnote>
  <w:endnote w:type="continuationSeparator" w:id="0">
    <w:p w:rsidR="00364CD3" w:rsidRDefault="00364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4CD3" w:rsidRDefault="00364CD3">
      <w:r>
        <w:separator/>
      </w:r>
    </w:p>
  </w:footnote>
  <w:footnote w:type="continuationSeparator" w:id="0">
    <w:p w:rsidR="00364CD3" w:rsidRDefault="00364C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4A63" w:rsidRDefault="00364CD3"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margin">
                <wp:align>center</wp:align>
              </wp:positionH>
              <wp:positionV relativeFrom="paragraph">
                <wp:posOffset>730250</wp:posOffset>
              </wp:positionV>
              <wp:extent cx="5620385" cy="7620"/>
              <wp:effectExtent l="0" t="95250" r="18415" b="8763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20385" cy="7620"/>
                        <a:chOff x="3361308" y="3776190"/>
                        <a:chExt cx="5620375" cy="7600"/>
                      </a:xfrm>
                    </wpg:grpSpPr>
                    <wpg:grpSp>
                      <wpg:cNvPr id="3" name="Grupo 3"/>
                      <wpg:cNvGrpSpPr/>
                      <wpg:grpSpPr>
                        <a:xfrm>
                          <a:off x="3361308" y="3776190"/>
                          <a:ext cx="5620375" cy="7600"/>
                          <a:chOff x="0" y="0"/>
                          <a:chExt cx="5620375" cy="760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0" y="0"/>
                            <a:ext cx="5620375" cy="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A4A63" w:rsidRDefault="00FA4A63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5" name="Forma libre: forma 5"/>
                        <wps:cNvSpPr/>
                        <wps:spPr>
                          <a:xfrm>
                            <a:off x="3810" y="3810"/>
                            <a:ext cx="26866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685" h="1" extrusionOk="0">
                                <a:moveTo>
                                  <a:pt x="0" y="0"/>
                                </a:moveTo>
                                <a:lnTo>
                                  <a:pt x="2686685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" name="Forma libre: forma 6"/>
                        <wps:cNvSpPr/>
                        <wps:spPr>
                          <a:xfrm>
                            <a:off x="2681605" y="3810"/>
                            <a:ext cx="63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9" h="1" extrusionOk="0">
                                <a:moveTo>
                                  <a:pt x="0" y="0"/>
                                </a:moveTo>
                                <a:lnTo>
                                  <a:pt x="6349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7" name="Forma libre: forma 7"/>
                        <wps:cNvSpPr/>
                        <wps:spPr>
                          <a:xfrm>
                            <a:off x="2687955" y="3810"/>
                            <a:ext cx="29292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9255" h="1" extrusionOk="0">
                                <a:moveTo>
                                  <a:pt x="0" y="0"/>
                                </a:moveTo>
                                <a:lnTo>
                                  <a:pt x="2928620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upo 2" o:spid="_x0000_s1027" style="position:absolute;margin-left:0;margin-top:57.5pt;width:442.55pt;height:.6pt;z-index:251658240;mso-position-horizontal:center;mso-position-horizontal-relative:margin" coordorigin="33613,37761" coordsize="56203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">
              <v:group id="Grupo 3" o:spid="_x0000_s1028" style="position:absolute;left:33613;top:37761;width:56203;height:76" coordsize="5620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rect id="Rectángulo 4" o:spid="_x0000_s1029" style="position:absolute;width:56203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<v:textbox inset="2.53958mm,2.53958mm,2.53958mm,2.53958mm">
                    <w:txbxContent>
                      <w:p w:rsidR="00FA4A63" w:rsidRDefault="00FA4A63">
                        <w:pPr>
                          <w:textDirection w:val="btLr"/>
                        </w:pPr>
                      </w:p>
                    </w:txbxContent>
                  </v:textbox>
                </v:rect>
                <v:shape id="Forma libre: forma 5" o:spid="_x0000_s1030" style="position:absolute;left:38;top:38;width:26866;height:0;visibility:visible;mso-wrap-style:square;v-text-anchor:middle" coordsize="26866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" path="m,l2686685,e" filled="f">
                  <v:stroke startarrowwidth="narrow" startarrowlength="short" endarrowwidth="narrow" endarrowlength="short"/>
                  <v:path arrowok="t" o:extrusionok="f"/>
                </v:shape>
                <v:shape id="Forma libre: forma 6" o:spid="_x0000_s1031" style="position:absolute;left:26816;top:38;width:63;height:0;visibility:visible;mso-wrap-style:square;v-text-anchor:middle" coordsize="6349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" path="m,l6349,e" filled="f">
                  <v:stroke startarrowwidth="narrow" startarrowlength="short" endarrowwidth="narrow" endarrowlength="short"/>
                  <v:path arrowok="t" o:extrusionok="f"/>
                </v:shape>
                <v:shape id="Forma libre: forma 7" o:spid="_x0000_s1032" style="position:absolute;left:26879;top:38;width:29293;height:0;visibility:visible;mso-wrap-style:square;v-text-anchor:middle" coordsize="292925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" path="m,l2928620,e" filled="f">
                  <v:stroke startarrowwidth="narrow" startarrowlength="short" endarrowwidth="narrow" endarrowlength="short"/>
                  <v:path arrowok="t" o:extrusionok="f"/>
                </v:shape>
              </v:group>
              <w10:wrap anchorx="margin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4279900</wp:posOffset>
          </wp:positionH>
          <wp:positionV relativeFrom="paragraph">
            <wp:posOffset>-99694</wp:posOffset>
          </wp:positionV>
          <wp:extent cx="581025" cy="576580"/>
          <wp:effectExtent l="0" t="0" r="0" b="0"/>
          <wp:wrapNone/>
          <wp:docPr id="8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2895600</wp:posOffset>
          </wp:positionH>
          <wp:positionV relativeFrom="paragraph">
            <wp:posOffset>-165099</wp:posOffset>
          </wp:positionV>
          <wp:extent cx="741045" cy="704850"/>
          <wp:effectExtent l="0" t="0" r="0" b="0"/>
          <wp:wrapNone/>
          <wp:docPr id="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>
          <wp:simplePos x="0" y="0"/>
          <wp:positionH relativeFrom="column">
            <wp:posOffset>1</wp:posOffset>
          </wp:positionH>
          <wp:positionV relativeFrom="paragraph">
            <wp:posOffset>-69214</wp:posOffset>
          </wp:positionV>
          <wp:extent cx="2817495" cy="539750"/>
          <wp:effectExtent l="0" t="0" r="0" b="0"/>
          <wp:wrapNone/>
          <wp:docPr id="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hidden="0" allowOverlap="1">
          <wp:simplePos x="0" y="0"/>
          <wp:positionH relativeFrom="column">
            <wp:posOffset>4895850</wp:posOffset>
          </wp:positionH>
          <wp:positionV relativeFrom="paragraph">
            <wp:posOffset>-106737</wp:posOffset>
          </wp:positionV>
          <wp:extent cx="987425" cy="609600"/>
          <wp:effectExtent l="0" t="0" r="0" b="0"/>
          <wp:wrapNone/>
          <wp:docPr id="11" name="image6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CB0B81"/>
    <w:multiLevelType w:val="multilevel"/>
    <w:tmpl w:val="048242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A63"/>
    <w:rsid w:val="00364CD3"/>
    <w:rsid w:val="009D67B8"/>
    <w:rsid w:val="00FA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87870"/>
  <w15:docId w15:val="{161B0668-B983-49FA-A380-B9A9FE836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67B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67B8"/>
  </w:style>
  <w:style w:type="paragraph" w:styleId="Piedepgina">
    <w:name w:val="footer"/>
    <w:basedOn w:val="Normal"/>
    <w:link w:val="PiedepginaCar"/>
    <w:uiPriority w:val="99"/>
    <w:unhideWhenUsed/>
    <w:rsid w:val="009D67B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7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560</Words>
  <Characters>3082</Characters>
  <Application>Microsoft Office Word</Application>
  <DocSecurity>0</DocSecurity>
  <Lines>25</Lines>
  <Paragraphs>7</Paragraphs>
  <ScaleCrop>false</ScaleCrop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Ulises</cp:lastModifiedBy>
  <cp:revision>2</cp:revision>
  <dcterms:created xsi:type="dcterms:W3CDTF">2019-05-16T02:21:00Z</dcterms:created>
  <dcterms:modified xsi:type="dcterms:W3CDTF">2019-05-16T02:24:00Z</dcterms:modified>
</cp:coreProperties>
</file>