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06B40"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r w:rsidRPr="004B2B67">
        <w:rPr>
          <w:rFonts w:ascii="Times New Roman" w:eastAsia="Times New Roman" w:hAnsi="Times New Roman" w:cs="Times New Roman"/>
          <w:noProof/>
          <w:sz w:val="24"/>
          <w:szCs w:val="24"/>
          <w:lang w:eastAsia="es-MX"/>
        </w:rPr>
        <mc:AlternateContent>
          <mc:Choice Requires="wps">
            <w:drawing>
              <wp:anchor distT="0" distB="0" distL="114300" distR="114300" simplePos="0" relativeHeight="251668480" behindDoc="0" locked="0" layoutInCell="1" allowOverlap="1" wp14:anchorId="49CA699B" wp14:editId="754232A0">
                <wp:simplePos x="0" y="0"/>
                <wp:positionH relativeFrom="margin">
                  <wp:align>center</wp:align>
                </wp:positionH>
                <wp:positionV relativeFrom="paragraph">
                  <wp:posOffset>276225</wp:posOffset>
                </wp:positionV>
                <wp:extent cx="5076825" cy="614680"/>
                <wp:effectExtent l="0" t="0" r="0" b="0"/>
                <wp:wrapNone/>
                <wp:docPr id="145" name="Cuadro de texto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614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6E73B" w14:textId="77777777" w:rsidR="00E50970" w:rsidRDefault="00E50970" w:rsidP="00145BAD">
                            <w:pPr>
                              <w:jc w:val="center"/>
                              <w:rPr>
                                <w:rFonts w:ascii="Arial" w:hAnsi="Arial" w:cs="Arial"/>
                                <w:b/>
                                <w:sz w:val="8"/>
                                <w:szCs w:val="8"/>
                              </w:rPr>
                            </w:pPr>
                          </w:p>
                          <w:p w14:paraId="7DE17DC6" w14:textId="77777777" w:rsidR="00E50970" w:rsidRDefault="00E50970" w:rsidP="00145BAD">
                            <w:pPr>
                              <w:jc w:val="center"/>
                              <w:rPr>
                                <w:rFonts w:ascii="Arial" w:hAnsi="Arial" w:cs="Arial"/>
                                <w:b/>
                                <w:sz w:val="10"/>
                                <w:szCs w:val="10"/>
                              </w:rPr>
                            </w:pPr>
                            <w:r w:rsidRPr="00D90349">
                              <w:rPr>
                                <w:rFonts w:ascii="Arial" w:hAnsi="Arial" w:cs="Arial"/>
                                <w:b/>
                                <w:sz w:val="34"/>
                                <w:szCs w:val="34"/>
                              </w:rPr>
                              <w:t>INSTITU</w:t>
                            </w:r>
                            <w:r>
                              <w:rPr>
                                <w:rFonts w:ascii="Arial" w:hAnsi="Arial" w:cs="Arial"/>
                                <w:b/>
                                <w:sz w:val="34"/>
                                <w:szCs w:val="34"/>
                              </w:rPr>
                              <w:t>TO TECNOLÓ</w:t>
                            </w:r>
                            <w:r w:rsidRPr="00D90349">
                              <w:rPr>
                                <w:rFonts w:ascii="Arial" w:hAnsi="Arial" w:cs="Arial"/>
                                <w:b/>
                                <w:sz w:val="34"/>
                                <w:szCs w:val="34"/>
                              </w:rPr>
                              <w:t>GICO DE MORELIA</w:t>
                            </w:r>
                          </w:p>
                          <w:p w14:paraId="4EA30FBD" w14:textId="77777777" w:rsidR="00E50970" w:rsidRDefault="00E50970" w:rsidP="00145BAD">
                            <w:pPr>
                              <w:jc w:val="center"/>
                              <w:rPr>
                                <w:rFonts w:ascii="Arial" w:hAnsi="Arial" w:cs="Arial"/>
                                <w:b/>
                                <w:sz w:val="10"/>
                                <w:szCs w:val="10"/>
                              </w:rPr>
                            </w:pPr>
                          </w:p>
                          <w:p w14:paraId="609F9468" w14:textId="77777777" w:rsidR="00E50970" w:rsidRDefault="00E50970" w:rsidP="00145BAD">
                            <w:pPr>
                              <w:jc w:val="center"/>
                              <w:rPr>
                                <w:rFonts w:ascii="Arial" w:hAnsi="Arial" w:cs="Arial"/>
                                <w:b/>
                                <w:sz w:val="10"/>
                                <w:szCs w:val="10"/>
                              </w:rPr>
                            </w:pPr>
                          </w:p>
                          <w:p w14:paraId="650D564F" w14:textId="77777777" w:rsidR="00E50970" w:rsidRDefault="00E50970" w:rsidP="00145BAD">
                            <w:pPr>
                              <w:jc w:val="center"/>
                              <w:rPr>
                                <w:rFonts w:ascii="Arial" w:hAnsi="Arial" w:cs="Arial"/>
                                <w:b/>
                                <w:sz w:val="10"/>
                                <w:szCs w:val="10"/>
                              </w:rPr>
                            </w:pPr>
                          </w:p>
                          <w:p w14:paraId="4BB5108E" w14:textId="77777777" w:rsidR="00E50970" w:rsidRPr="007F0027" w:rsidRDefault="00E50970" w:rsidP="00145BAD">
                            <w:pPr>
                              <w:jc w:val="center"/>
                              <w:rPr>
                                <w:rFonts w:ascii="Arial" w:hAnsi="Arial" w:cs="Arial"/>
                                <w:b/>
                                <w:sz w:val="10"/>
                                <w:szCs w:val="10"/>
                              </w:rPr>
                            </w:pPr>
                          </w:p>
                          <w:p w14:paraId="7C48FB16" w14:textId="77777777" w:rsidR="00E50970" w:rsidRPr="00B75BDA" w:rsidRDefault="00E50970" w:rsidP="00145BAD">
                            <w:pPr>
                              <w:jc w:val="center"/>
                              <w:rPr>
                                <w:sz w:val="34"/>
                                <w:szCs w:val="3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CA699B" id="_x0000_t202" coordsize="21600,21600" o:spt="202" path="m,l,21600r21600,l21600,xe">
                <v:stroke joinstyle="miter"/>
                <v:path gradientshapeok="t" o:connecttype="rect"/>
              </v:shapetype>
              <v:shape id="Cuadro de texto 145" o:spid="_x0000_s1026" type="#_x0000_t202" style="position:absolute;left:0;text-align:left;margin-left:0;margin-top:21.75pt;width:399.75pt;height:48.4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" filled="f" stroked="f">
                <v:textbox>
                  <w:txbxContent>
                    <w:p w14:paraId="2206E73B" w14:textId="77777777" w:rsidR="00E50970" w:rsidRDefault="00E50970" w:rsidP="00145BAD">
                      <w:pPr>
                        <w:jc w:val="center"/>
                        <w:rPr>
                          <w:rFonts w:ascii="Arial" w:hAnsi="Arial" w:cs="Arial"/>
                          <w:b/>
                          <w:sz w:val="8"/>
                          <w:szCs w:val="8"/>
                        </w:rPr>
                      </w:pPr>
                    </w:p>
                    <w:p w14:paraId="7DE17DC6" w14:textId="77777777" w:rsidR="00E50970" w:rsidRDefault="00E50970" w:rsidP="00145BAD">
                      <w:pPr>
                        <w:jc w:val="center"/>
                        <w:rPr>
                          <w:rFonts w:ascii="Arial" w:hAnsi="Arial" w:cs="Arial"/>
                          <w:b/>
                          <w:sz w:val="10"/>
                          <w:szCs w:val="10"/>
                        </w:rPr>
                      </w:pPr>
                      <w:r w:rsidRPr="00D90349">
                        <w:rPr>
                          <w:rFonts w:ascii="Arial" w:hAnsi="Arial" w:cs="Arial"/>
                          <w:b/>
                          <w:sz w:val="34"/>
                          <w:szCs w:val="34"/>
                        </w:rPr>
                        <w:t>INSTITU</w:t>
                      </w:r>
                      <w:r>
                        <w:rPr>
                          <w:rFonts w:ascii="Arial" w:hAnsi="Arial" w:cs="Arial"/>
                          <w:b/>
                          <w:sz w:val="34"/>
                          <w:szCs w:val="34"/>
                        </w:rPr>
                        <w:t>TO TECNOLÓ</w:t>
                      </w:r>
                      <w:r w:rsidRPr="00D90349">
                        <w:rPr>
                          <w:rFonts w:ascii="Arial" w:hAnsi="Arial" w:cs="Arial"/>
                          <w:b/>
                          <w:sz w:val="34"/>
                          <w:szCs w:val="34"/>
                        </w:rPr>
                        <w:t>GICO DE MORELIA</w:t>
                      </w:r>
                    </w:p>
                    <w:p w14:paraId="4EA30FBD" w14:textId="77777777" w:rsidR="00E50970" w:rsidRDefault="00E50970" w:rsidP="00145BAD">
                      <w:pPr>
                        <w:jc w:val="center"/>
                        <w:rPr>
                          <w:rFonts w:ascii="Arial" w:hAnsi="Arial" w:cs="Arial"/>
                          <w:b/>
                          <w:sz w:val="10"/>
                          <w:szCs w:val="10"/>
                        </w:rPr>
                      </w:pPr>
                    </w:p>
                    <w:p w14:paraId="609F9468" w14:textId="77777777" w:rsidR="00E50970" w:rsidRDefault="00E50970" w:rsidP="00145BAD">
                      <w:pPr>
                        <w:jc w:val="center"/>
                        <w:rPr>
                          <w:rFonts w:ascii="Arial" w:hAnsi="Arial" w:cs="Arial"/>
                          <w:b/>
                          <w:sz w:val="10"/>
                          <w:szCs w:val="10"/>
                        </w:rPr>
                      </w:pPr>
                    </w:p>
                    <w:p w14:paraId="650D564F" w14:textId="77777777" w:rsidR="00E50970" w:rsidRDefault="00E50970" w:rsidP="00145BAD">
                      <w:pPr>
                        <w:jc w:val="center"/>
                        <w:rPr>
                          <w:rFonts w:ascii="Arial" w:hAnsi="Arial" w:cs="Arial"/>
                          <w:b/>
                          <w:sz w:val="10"/>
                          <w:szCs w:val="10"/>
                        </w:rPr>
                      </w:pPr>
                    </w:p>
                    <w:p w14:paraId="4BB5108E" w14:textId="77777777" w:rsidR="00E50970" w:rsidRPr="007F0027" w:rsidRDefault="00E50970" w:rsidP="00145BAD">
                      <w:pPr>
                        <w:jc w:val="center"/>
                        <w:rPr>
                          <w:rFonts w:ascii="Arial" w:hAnsi="Arial" w:cs="Arial"/>
                          <w:b/>
                          <w:sz w:val="10"/>
                          <w:szCs w:val="10"/>
                        </w:rPr>
                      </w:pPr>
                    </w:p>
                    <w:p w14:paraId="7C48FB16" w14:textId="77777777" w:rsidR="00E50970" w:rsidRPr="00B75BDA" w:rsidRDefault="00E50970" w:rsidP="00145BAD">
                      <w:pPr>
                        <w:jc w:val="center"/>
                        <w:rPr>
                          <w:sz w:val="34"/>
                          <w:szCs w:val="34"/>
                        </w:rPr>
                      </w:pPr>
                    </w:p>
                  </w:txbxContent>
                </v:textbox>
                <w10:wrap anchorx="margin"/>
              </v:shape>
            </w:pict>
          </mc:Fallback>
        </mc:AlternateContent>
      </w:r>
      <w:r w:rsidRPr="004B2B67">
        <w:rPr>
          <w:rFonts w:ascii="Times New Roman" w:eastAsia="Times New Roman" w:hAnsi="Times New Roman" w:cs="Times New Roman"/>
          <w:noProof/>
          <w:sz w:val="24"/>
          <w:szCs w:val="24"/>
          <w:lang w:eastAsia="es-MX"/>
        </w:rPr>
        <mc:AlternateContent>
          <mc:Choice Requires="wps">
            <w:drawing>
              <wp:anchor distT="0" distB="0" distL="114300" distR="114300" simplePos="0" relativeHeight="251667456" behindDoc="0" locked="0" layoutInCell="1" allowOverlap="1" wp14:anchorId="079D23BB" wp14:editId="32707D4C">
                <wp:simplePos x="0" y="0"/>
                <wp:positionH relativeFrom="margin">
                  <wp:align>right</wp:align>
                </wp:positionH>
                <wp:positionV relativeFrom="paragraph">
                  <wp:posOffset>171449</wp:posOffset>
                </wp:positionV>
                <wp:extent cx="5038725" cy="9525"/>
                <wp:effectExtent l="19050" t="19050" r="28575" b="28575"/>
                <wp:wrapNone/>
                <wp:docPr id="156" name="Conector recto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38725" cy="952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A4EDB" id="Conector recto 156" o:spid="_x0000_s1026" style="position:absolute;flip:y;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345.55pt,13.5pt" to="742.3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" strokeweight="3pt">
                <w10:wrap anchorx="margin"/>
              </v:line>
            </w:pict>
          </mc:Fallback>
        </mc:AlternateContent>
      </w:r>
      <w:r w:rsidRPr="004B2B67">
        <w:rPr>
          <w:rFonts w:ascii="Times New Roman" w:eastAsia="Times New Roman" w:hAnsi="Times New Roman" w:cs="Times New Roman"/>
          <w:noProof/>
          <w:sz w:val="24"/>
          <w:szCs w:val="24"/>
          <w:lang w:eastAsia="es-MX"/>
        </w:rPr>
        <w:drawing>
          <wp:inline distT="0" distB="0" distL="0" distR="0" wp14:anchorId="2083A793" wp14:editId="75C07982">
            <wp:extent cx="980725" cy="979394"/>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0725" cy="979394"/>
                    </a:xfrm>
                    <a:prstGeom prst="rect">
                      <a:avLst/>
                    </a:prstGeom>
                  </pic:spPr>
                </pic:pic>
              </a:graphicData>
            </a:graphic>
          </wp:inline>
        </w:drawing>
      </w:r>
    </w:p>
    <w:p w14:paraId="7C3F4B5D"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r w:rsidRPr="004B2B67">
        <w:rPr>
          <w:rFonts w:ascii="Times New Roman" w:eastAsia="Times New Roman" w:hAnsi="Times New Roman" w:cs="Times New Roman"/>
          <w:noProof/>
          <w:sz w:val="24"/>
          <w:szCs w:val="34"/>
          <w:lang w:eastAsia="es-MX"/>
        </w:rPr>
        <mc:AlternateContent>
          <mc:Choice Requires="wps">
            <w:drawing>
              <wp:anchor distT="0" distB="0" distL="114300" distR="114300" simplePos="0" relativeHeight="251662336" behindDoc="0" locked="0" layoutInCell="1" allowOverlap="1" wp14:anchorId="74025886" wp14:editId="190B06E4">
                <wp:simplePos x="0" y="0"/>
                <wp:positionH relativeFrom="margin">
                  <wp:align>center</wp:align>
                </wp:positionH>
                <wp:positionV relativeFrom="paragraph">
                  <wp:posOffset>11430</wp:posOffset>
                </wp:positionV>
                <wp:extent cx="5057775" cy="542925"/>
                <wp:effectExtent l="0" t="0" r="0" b="9525"/>
                <wp:wrapNone/>
                <wp:docPr id="144" name="Cuadro de texto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25F06E" w14:textId="77777777" w:rsidR="00E50970" w:rsidRPr="00791833" w:rsidRDefault="00E50970" w:rsidP="00145BAD">
                            <w:pPr>
                              <w:jc w:val="center"/>
                              <w:rPr>
                                <w:rFonts w:ascii="Arial" w:hAnsi="Arial" w:cs="Arial"/>
                                <w:b/>
                                <w:sz w:val="28"/>
                                <w:szCs w:val="28"/>
                              </w:rPr>
                            </w:pPr>
                            <w:r w:rsidRPr="00791833">
                              <w:rPr>
                                <w:rFonts w:ascii="Arial" w:hAnsi="Arial" w:cs="Arial"/>
                                <w:b/>
                                <w:sz w:val="28"/>
                                <w:szCs w:val="28"/>
                              </w:rPr>
                              <w:t>DIVISIÓN DE ESTUDIOS PROFESIONALES</w:t>
                            </w:r>
                          </w:p>
                          <w:p w14:paraId="028564C3" w14:textId="77777777" w:rsidR="00E50970" w:rsidRDefault="00E50970" w:rsidP="00145BAD">
                            <w:pPr>
                              <w:jc w:val="center"/>
                              <w:rPr>
                                <w:b/>
                                <w:sz w:val="34"/>
                                <w:szCs w:val="34"/>
                              </w:rPr>
                            </w:pPr>
                          </w:p>
                          <w:p w14:paraId="5277342D" w14:textId="77777777" w:rsidR="00E50970" w:rsidRPr="004B2B67" w:rsidRDefault="00E50970" w:rsidP="00145BAD">
                            <w:pPr>
                              <w:jc w:val="cente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25886" id="Cuadro de texto 144" o:spid="_x0000_s1027" type="#_x0000_t202" style="position:absolute;left:0;text-align:left;margin-left:0;margin-top:.9pt;width:398.25pt;height:42.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" filled="f" stroked="f">
                <v:textbox>
                  <w:txbxContent>
                    <w:p w14:paraId="1825F06E" w14:textId="77777777" w:rsidR="00E50970" w:rsidRPr="00791833" w:rsidRDefault="00E50970" w:rsidP="00145BAD">
                      <w:pPr>
                        <w:jc w:val="center"/>
                        <w:rPr>
                          <w:rFonts w:ascii="Arial" w:hAnsi="Arial" w:cs="Arial"/>
                          <w:b/>
                          <w:sz w:val="28"/>
                          <w:szCs w:val="28"/>
                        </w:rPr>
                      </w:pPr>
                      <w:r w:rsidRPr="00791833">
                        <w:rPr>
                          <w:rFonts w:ascii="Arial" w:hAnsi="Arial" w:cs="Arial"/>
                          <w:b/>
                          <w:sz w:val="28"/>
                          <w:szCs w:val="28"/>
                        </w:rPr>
                        <w:t>DIVISIÓN DE ESTUDIOS PROFESIONALES</w:t>
                      </w:r>
                    </w:p>
                    <w:p w14:paraId="028564C3" w14:textId="77777777" w:rsidR="00E50970" w:rsidRDefault="00E50970" w:rsidP="00145BAD">
                      <w:pPr>
                        <w:jc w:val="center"/>
                        <w:rPr>
                          <w:b/>
                          <w:sz w:val="34"/>
                          <w:szCs w:val="34"/>
                        </w:rPr>
                      </w:pPr>
                    </w:p>
                    <w:p w14:paraId="5277342D" w14:textId="77777777" w:rsidR="00E50970" w:rsidRPr="004B2B67" w:rsidRDefault="00E50970" w:rsidP="00145BAD">
                      <w:pPr>
                        <w:jc w:val="center"/>
                        <w:rPr>
                          <w:sz w:val="24"/>
                        </w:rPr>
                      </w:pPr>
                    </w:p>
                  </w:txbxContent>
                </v:textbox>
                <w10:wrap anchorx="margin"/>
              </v:shape>
            </w:pict>
          </mc:Fallback>
        </mc:AlternateContent>
      </w:r>
      <w:r w:rsidRPr="004B2B67">
        <w:rPr>
          <w:rFonts w:ascii="Times New Roman" w:eastAsia="Times New Roman" w:hAnsi="Times New Roman" w:cs="Times New Roman"/>
          <w:noProof/>
          <w:sz w:val="24"/>
          <w:szCs w:val="24"/>
          <w:lang w:eastAsia="es-MX"/>
        </w:rPr>
        <mc:AlternateContent>
          <mc:Choice Requires="wps">
            <w:drawing>
              <wp:anchor distT="0" distB="0" distL="114300" distR="114300" simplePos="0" relativeHeight="251661312" behindDoc="0" locked="0" layoutInCell="1" allowOverlap="1" wp14:anchorId="57141631" wp14:editId="38A44CF0">
                <wp:simplePos x="0" y="0"/>
                <wp:positionH relativeFrom="column">
                  <wp:posOffset>488315</wp:posOffset>
                </wp:positionH>
                <wp:positionV relativeFrom="paragraph">
                  <wp:posOffset>146685</wp:posOffset>
                </wp:positionV>
                <wp:extent cx="0" cy="4932045"/>
                <wp:effectExtent l="19050" t="0" r="19050" b="1905"/>
                <wp:wrapNone/>
                <wp:docPr id="150" name="Conector recto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320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FC06F9" id="Conector recto 15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5pt,11.55pt" to="38.45pt,39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" strokeweight="3pt"/>
            </w:pict>
          </mc:Fallback>
        </mc:AlternateContent>
      </w:r>
      <w:r w:rsidRPr="004B2B67">
        <w:rPr>
          <w:rFonts w:ascii="Times New Roman" w:eastAsia="Times New Roman" w:hAnsi="Times New Roman" w:cs="Times New Roman"/>
          <w:noProof/>
          <w:sz w:val="24"/>
          <w:szCs w:val="24"/>
          <w:lang w:eastAsia="es-MX"/>
        </w:rPr>
        <mc:AlternateContent>
          <mc:Choice Requires="wps">
            <w:drawing>
              <wp:anchor distT="0" distB="0" distL="114300" distR="114300" simplePos="0" relativeHeight="251660288" behindDoc="0" locked="0" layoutInCell="1" allowOverlap="1" wp14:anchorId="122865B0" wp14:editId="32D1C3E4">
                <wp:simplePos x="0" y="0"/>
                <wp:positionH relativeFrom="column">
                  <wp:posOffset>242570</wp:posOffset>
                </wp:positionH>
                <wp:positionV relativeFrom="paragraph">
                  <wp:posOffset>144780</wp:posOffset>
                </wp:positionV>
                <wp:extent cx="0" cy="5467350"/>
                <wp:effectExtent l="19050" t="0" r="19050" b="0"/>
                <wp:wrapNone/>
                <wp:docPr id="151" name="Conector recto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6735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D7DD9" id="Conector recto 15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pt,11.4pt" to="19.1pt,4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" strokeweight="3pt"/>
            </w:pict>
          </mc:Fallback>
        </mc:AlternateContent>
      </w:r>
      <w:r w:rsidRPr="004B2B67">
        <w:rPr>
          <w:rFonts w:ascii="Times New Roman" w:eastAsia="Times New Roman" w:hAnsi="Times New Roman" w:cs="Times New Roman"/>
          <w:noProof/>
          <w:sz w:val="24"/>
          <w:szCs w:val="24"/>
          <w:lang w:eastAsia="es-MX"/>
        </w:rPr>
        <mc:AlternateContent>
          <mc:Choice Requires="wps">
            <w:drawing>
              <wp:anchor distT="0" distB="0" distL="114300" distR="114300" simplePos="0" relativeHeight="251659264" behindDoc="0" locked="0" layoutInCell="1" allowOverlap="1" wp14:anchorId="3454C916" wp14:editId="33B320DE">
                <wp:simplePos x="0" y="0"/>
                <wp:positionH relativeFrom="column">
                  <wp:posOffset>13970</wp:posOffset>
                </wp:positionH>
                <wp:positionV relativeFrom="paragraph">
                  <wp:posOffset>142875</wp:posOffset>
                </wp:positionV>
                <wp:extent cx="0" cy="5953125"/>
                <wp:effectExtent l="19050" t="0" r="19050" b="9525"/>
                <wp:wrapNone/>
                <wp:docPr id="149" name="Conector recto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5312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A3F039" id="Conector recto 14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pt,11.25pt" to="1.1pt,4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" strokeweight="3pt"/>
            </w:pict>
          </mc:Fallback>
        </mc:AlternateContent>
      </w:r>
    </w:p>
    <w:p w14:paraId="233B3C2D"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p>
    <w:p w14:paraId="32805AE6"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p>
    <w:p w14:paraId="012BE726" w14:textId="77777777" w:rsidR="00145BAD" w:rsidRPr="004B2B67" w:rsidRDefault="00034C3D" w:rsidP="00145BAD">
      <w:pPr>
        <w:spacing w:after="0" w:line="240" w:lineRule="auto"/>
        <w:jc w:val="both"/>
        <w:rPr>
          <w:rFonts w:ascii="Times New Roman" w:eastAsia="Times New Roman" w:hAnsi="Times New Roman" w:cs="Times New Roman"/>
          <w:sz w:val="24"/>
          <w:szCs w:val="24"/>
          <w:lang w:val="es-ES" w:eastAsia="es-ES"/>
        </w:rPr>
      </w:pPr>
      <w:r w:rsidRPr="004B2B67">
        <w:rPr>
          <w:rFonts w:ascii="Times New Roman" w:eastAsia="Times New Roman" w:hAnsi="Times New Roman" w:cs="Times New Roman"/>
          <w:noProof/>
          <w:sz w:val="24"/>
          <w:szCs w:val="24"/>
          <w:lang w:eastAsia="es-MX"/>
        </w:rPr>
        <mc:AlternateContent>
          <mc:Choice Requires="wps">
            <w:drawing>
              <wp:anchor distT="0" distB="0" distL="114300" distR="114300" simplePos="0" relativeHeight="251663360" behindDoc="0" locked="0" layoutInCell="1" allowOverlap="1" wp14:anchorId="7A00B03F" wp14:editId="07766BA8">
                <wp:simplePos x="0" y="0"/>
                <wp:positionH relativeFrom="margin">
                  <wp:align>center</wp:align>
                </wp:positionH>
                <wp:positionV relativeFrom="paragraph">
                  <wp:posOffset>154940</wp:posOffset>
                </wp:positionV>
                <wp:extent cx="4648200" cy="441325"/>
                <wp:effectExtent l="0" t="0" r="0" b="0"/>
                <wp:wrapNone/>
                <wp:docPr id="143" name="Cuadro de texto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44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1EE2F" w14:textId="77777777" w:rsidR="00E50970" w:rsidRPr="004B2B67" w:rsidRDefault="00E50970" w:rsidP="00145BAD">
                            <w:pPr>
                              <w:spacing w:after="0" w:line="240" w:lineRule="auto"/>
                              <w:jc w:val="center"/>
                              <w:rPr>
                                <w:rFonts w:ascii="Arial" w:hAnsi="Arial" w:cs="Arial"/>
                                <w:sz w:val="24"/>
                              </w:rPr>
                            </w:pPr>
                            <w:r w:rsidRPr="004B2B67">
                              <w:rPr>
                                <w:rFonts w:ascii="Arial" w:hAnsi="Arial" w:cs="Arial"/>
                                <w:sz w:val="24"/>
                              </w:rPr>
                              <w:t>DEPARTAMENTO DE INGENIERÍA ELÉCTRICA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0B03F" id="Cuadro de texto 143" o:spid="_x0000_s1028" type="#_x0000_t202" style="position:absolute;left:0;text-align:left;margin-left:0;margin-top:12.2pt;width:366pt;height:34.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" filled="f" stroked="f">
                <v:textbox>
                  <w:txbxContent>
                    <w:p w14:paraId="68D1EE2F" w14:textId="77777777" w:rsidR="00E50970" w:rsidRPr="004B2B67" w:rsidRDefault="00E50970" w:rsidP="00145BAD">
                      <w:pPr>
                        <w:spacing w:after="0" w:line="240" w:lineRule="auto"/>
                        <w:jc w:val="center"/>
                        <w:rPr>
                          <w:rFonts w:ascii="Arial" w:hAnsi="Arial" w:cs="Arial"/>
                          <w:sz w:val="24"/>
                        </w:rPr>
                      </w:pPr>
                      <w:r w:rsidRPr="004B2B67">
                        <w:rPr>
                          <w:rFonts w:ascii="Arial" w:hAnsi="Arial" w:cs="Arial"/>
                          <w:sz w:val="24"/>
                        </w:rPr>
                        <w:t>DEPARTAMENTO DE INGENIERÍA ELÉCTRICA</w:t>
                      </w:r>
                    </w:p>
                  </w:txbxContent>
                </v:textbox>
                <w10:wrap anchorx="margin"/>
              </v:shape>
            </w:pict>
          </mc:Fallback>
        </mc:AlternateContent>
      </w:r>
    </w:p>
    <w:p w14:paraId="0C4F5C1F"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p>
    <w:p w14:paraId="5B8DD765" w14:textId="77777777" w:rsidR="00145BAD" w:rsidRPr="00411621" w:rsidRDefault="00145BAD" w:rsidP="00145BAD">
      <w:pPr>
        <w:spacing w:after="0" w:line="240" w:lineRule="auto"/>
        <w:jc w:val="both"/>
        <w:rPr>
          <w:rFonts w:ascii="Times New Roman" w:eastAsia="Times New Roman" w:hAnsi="Times New Roman" w:cs="Times New Roman"/>
          <w:b/>
          <w:sz w:val="20"/>
          <w:szCs w:val="20"/>
          <w:lang w:val="es-ES" w:eastAsia="es-ES"/>
        </w:rPr>
      </w:pPr>
      <w:r w:rsidRPr="00411621">
        <w:rPr>
          <w:rFonts w:ascii="Times New Roman" w:eastAsia="Times New Roman" w:hAnsi="Times New Roman" w:cs="Times New Roman"/>
          <w:b/>
          <w:sz w:val="28"/>
          <w:szCs w:val="28"/>
          <w:lang w:val="es-ES" w:eastAsia="es-ES"/>
        </w:rPr>
        <w:tab/>
      </w:r>
      <w:r w:rsidRPr="00411621">
        <w:rPr>
          <w:rFonts w:ascii="Times New Roman" w:eastAsia="Times New Roman" w:hAnsi="Times New Roman" w:cs="Times New Roman"/>
          <w:b/>
          <w:sz w:val="28"/>
          <w:szCs w:val="28"/>
          <w:lang w:val="es-ES" w:eastAsia="es-ES"/>
        </w:rPr>
        <w:tab/>
        <w:t xml:space="preserve">             </w:t>
      </w:r>
    </w:p>
    <w:p w14:paraId="6B8D23A1"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r w:rsidRPr="004B2B67">
        <w:rPr>
          <w:rFonts w:ascii="Times New Roman" w:eastAsia="Times New Roman" w:hAnsi="Times New Roman" w:cs="Times New Roman"/>
          <w:sz w:val="24"/>
          <w:szCs w:val="24"/>
          <w:lang w:val="es-ES" w:eastAsia="es-ES"/>
        </w:rPr>
        <w:tab/>
      </w:r>
      <w:r w:rsidRPr="004B2B67">
        <w:rPr>
          <w:rFonts w:ascii="Times New Roman" w:eastAsia="Times New Roman" w:hAnsi="Times New Roman" w:cs="Times New Roman"/>
          <w:sz w:val="24"/>
          <w:szCs w:val="24"/>
          <w:lang w:val="es-ES" w:eastAsia="es-ES"/>
        </w:rPr>
        <w:tab/>
      </w:r>
      <w:r w:rsidRPr="004B2B67">
        <w:rPr>
          <w:rFonts w:ascii="Times New Roman" w:eastAsia="Times New Roman" w:hAnsi="Times New Roman" w:cs="Times New Roman"/>
          <w:sz w:val="24"/>
          <w:szCs w:val="24"/>
          <w:lang w:val="es-ES" w:eastAsia="es-ES"/>
        </w:rPr>
        <w:tab/>
        <w:t xml:space="preserve">  </w:t>
      </w:r>
    </w:p>
    <w:p w14:paraId="209CC93B" w14:textId="77777777" w:rsidR="00145BAD" w:rsidRPr="00411621" w:rsidRDefault="00145BAD" w:rsidP="00145BAD">
      <w:pPr>
        <w:spacing w:after="0" w:line="240" w:lineRule="auto"/>
        <w:jc w:val="both"/>
        <w:rPr>
          <w:rFonts w:ascii="Times New Roman" w:eastAsia="Times New Roman" w:hAnsi="Times New Roman" w:cs="Times New Roman"/>
          <w:sz w:val="34"/>
          <w:szCs w:val="34"/>
          <w:lang w:val="es-ES" w:eastAsia="es-ES"/>
        </w:rPr>
      </w:pPr>
    </w:p>
    <w:p w14:paraId="39E0AC15" w14:textId="77777777" w:rsidR="00145BAD" w:rsidRPr="00411621" w:rsidRDefault="00C43313" w:rsidP="00145BAD">
      <w:pPr>
        <w:spacing w:after="0" w:line="240" w:lineRule="auto"/>
        <w:jc w:val="both"/>
        <w:rPr>
          <w:rFonts w:ascii="Times New Roman" w:eastAsia="Times New Roman" w:hAnsi="Times New Roman" w:cs="Times New Roman"/>
          <w:sz w:val="34"/>
          <w:szCs w:val="34"/>
          <w:lang w:val="es-ES" w:eastAsia="es-ES"/>
        </w:rPr>
      </w:pPr>
      <w:r w:rsidRPr="00411621">
        <w:rPr>
          <w:rFonts w:ascii="Times New Roman" w:eastAsia="Times New Roman" w:hAnsi="Times New Roman" w:cs="Times New Roman"/>
          <w:noProof/>
          <w:szCs w:val="24"/>
          <w:lang w:eastAsia="es-MX"/>
        </w:rPr>
        <mc:AlternateContent>
          <mc:Choice Requires="wps">
            <w:drawing>
              <wp:anchor distT="0" distB="0" distL="114300" distR="114300" simplePos="0" relativeHeight="251664384" behindDoc="0" locked="0" layoutInCell="1" allowOverlap="1" wp14:anchorId="650CCECA" wp14:editId="37661584">
                <wp:simplePos x="0" y="0"/>
                <wp:positionH relativeFrom="margin">
                  <wp:posOffset>1089660</wp:posOffset>
                </wp:positionH>
                <wp:positionV relativeFrom="paragraph">
                  <wp:posOffset>8255</wp:posOffset>
                </wp:positionV>
                <wp:extent cx="4000500" cy="438150"/>
                <wp:effectExtent l="0" t="0" r="0" b="0"/>
                <wp:wrapNone/>
                <wp:docPr id="141" name="Cuadro de texto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91A7C" w14:textId="77777777" w:rsidR="00E50970" w:rsidRPr="004B2B67" w:rsidRDefault="00E50970" w:rsidP="00145BAD">
                            <w:pPr>
                              <w:jc w:val="center"/>
                              <w:rPr>
                                <w:rFonts w:ascii="Arial" w:hAnsi="Arial" w:cs="Arial"/>
                                <w:sz w:val="24"/>
                              </w:rPr>
                            </w:pPr>
                            <w:r>
                              <w:rPr>
                                <w:rFonts w:ascii="Arial" w:hAnsi="Arial" w:cs="Arial"/>
                                <w:sz w:val="24"/>
                              </w:rPr>
                              <w:t xml:space="preserve">PROGRAMACIÓN AVANZADA </w:t>
                            </w:r>
                            <w:r w:rsidRPr="004B2B67">
                              <w:rPr>
                                <w:rFonts w:ascii="Arial" w:hAnsi="Arial" w:cs="Arial"/>
                                <w:sz w:val="24"/>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CCECA" id="Cuadro de texto 141" o:spid="_x0000_s1029" type="#_x0000_t202" style="position:absolute;left:0;text-align:left;margin-left:85.8pt;margin-top:.65pt;width:315pt;height:3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" filled="f" stroked="f">
                <v:textbox>
                  <w:txbxContent>
                    <w:p w14:paraId="45D91A7C" w14:textId="77777777" w:rsidR="00E50970" w:rsidRPr="004B2B67" w:rsidRDefault="00E50970" w:rsidP="00145BAD">
                      <w:pPr>
                        <w:jc w:val="center"/>
                        <w:rPr>
                          <w:rFonts w:ascii="Arial" w:hAnsi="Arial" w:cs="Arial"/>
                          <w:sz w:val="24"/>
                        </w:rPr>
                      </w:pPr>
                      <w:r>
                        <w:rPr>
                          <w:rFonts w:ascii="Arial" w:hAnsi="Arial" w:cs="Arial"/>
                          <w:sz w:val="24"/>
                        </w:rPr>
                        <w:t xml:space="preserve">PROGRAMACIÓN AVANZADA </w:t>
                      </w:r>
                      <w:r w:rsidRPr="004B2B67">
                        <w:rPr>
                          <w:rFonts w:ascii="Arial" w:hAnsi="Arial" w:cs="Arial"/>
                          <w:sz w:val="24"/>
                        </w:rPr>
                        <w:t xml:space="preserve"> </w:t>
                      </w:r>
                    </w:p>
                  </w:txbxContent>
                </v:textbox>
                <w10:wrap anchorx="margin"/>
              </v:shape>
            </w:pict>
          </mc:Fallback>
        </mc:AlternateContent>
      </w:r>
    </w:p>
    <w:p w14:paraId="7B367EB0"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p>
    <w:p w14:paraId="74A716B4"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p>
    <w:p w14:paraId="491EDF77"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p>
    <w:p w14:paraId="406FBD9C" w14:textId="77777777" w:rsidR="00145BAD" w:rsidRPr="004B2B67" w:rsidRDefault="00C43313" w:rsidP="00145BAD">
      <w:pPr>
        <w:spacing w:after="0" w:line="240" w:lineRule="auto"/>
        <w:jc w:val="both"/>
        <w:rPr>
          <w:rFonts w:ascii="Times New Roman" w:eastAsia="Times New Roman" w:hAnsi="Times New Roman" w:cs="Times New Roman"/>
          <w:sz w:val="24"/>
          <w:szCs w:val="24"/>
          <w:lang w:val="es-ES" w:eastAsia="es-ES"/>
        </w:rPr>
      </w:pPr>
      <w:r w:rsidRPr="004B2B67">
        <w:rPr>
          <w:rFonts w:ascii="Times New Roman" w:eastAsia="Times New Roman" w:hAnsi="Times New Roman" w:cs="Times New Roman"/>
          <w:noProof/>
          <w:sz w:val="24"/>
          <w:szCs w:val="34"/>
          <w:lang w:eastAsia="es-MX"/>
        </w:rPr>
        <mc:AlternateContent>
          <mc:Choice Requires="wps">
            <w:drawing>
              <wp:anchor distT="0" distB="0" distL="114300" distR="114300" simplePos="0" relativeHeight="251665408" behindDoc="0" locked="0" layoutInCell="1" allowOverlap="1" wp14:anchorId="625445A3" wp14:editId="71814919">
                <wp:simplePos x="0" y="0"/>
                <wp:positionH relativeFrom="margin">
                  <wp:posOffset>1149350</wp:posOffset>
                </wp:positionH>
                <wp:positionV relativeFrom="paragraph">
                  <wp:posOffset>2540</wp:posOffset>
                </wp:positionV>
                <wp:extent cx="4128770" cy="476250"/>
                <wp:effectExtent l="0" t="0" r="0" b="0"/>
                <wp:wrapNone/>
                <wp:docPr id="140" name="Cuadro de texto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8770"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FCD6B" w14:textId="3C4A1F59" w:rsidR="00E50970" w:rsidRPr="004B2B67" w:rsidRDefault="004A5439" w:rsidP="00145BAD">
                            <w:pPr>
                              <w:jc w:val="center"/>
                              <w:rPr>
                                <w:rFonts w:ascii="Arial" w:hAnsi="Arial" w:cs="Arial"/>
                                <w:b/>
                                <w:sz w:val="24"/>
                                <w:szCs w:val="28"/>
                              </w:rPr>
                            </w:pPr>
                            <w:bookmarkStart w:id="0" w:name="_GoBack"/>
                            <w:r>
                              <w:rPr>
                                <w:rFonts w:ascii="Arial" w:hAnsi="Arial" w:cs="Arial"/>
                                <w:b/>
                                <w:sz w:val="24"/>
                                <w:szCs w:val="28"/>
                              </w:rPr>
                              <w:t>MEDIDOR DE ARMÓNICOS</w:t>
                            </w:r>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5445A3" id="Cuadro de texto 140" o:spid="_x0000_s1030" type="#_x0000_t202" style="position:absolute;left:0;text-align:left;margin-left:90.5pt;margin-top:.2pt;width:325.1pt;height:3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" filled="f" stroked="f">
                <v:textbox>
                  <w:txbxContent>
                    <w:p w14:paraId="238FCD6B" w14:textId="3C4A1F59" w:rsidR="00E50970" w:rsidRPr="004B2B67" w:rsidRDefault="004A5439" w:rsidP="00145BAD">
                      <w:pPr>
                        <w:jc w:val="center"/>
                        <w:rPr>
                          <w:rFonts w:ascii="Arial" w:hAnsi="Arial" w:cs="Arial"/>
                          <w:b/>
                          <w:sz w:val="24"/>
                          <w:szCs w:val="28"/>
                        </w:rPr>
                      </w:pPr>
                      <w:bookmarkStart w:id="1" w:name="_GoBack"/>
                      <w:r>
                        <w:rPr>
                          <w:rFonts w:ascii="Arial" w:hAnsi="Arial" w:cs="Arial"/>
                          <w:b/>
                          <w:sz w:val="24"/>
                          <w:szCs w:val="28"/>
                        </w:rPr>
                        <w:t>MEDIDOR DE ARMÓNICOS</w:t>
                      </w:r>
                      <w:bookmarkEnd w:id="1"/>
                    </w:p>
                  </w:txbxContent>
                </v:textbox>
                <w10:wrap anchorx="margin"/>
              </v:shape>
            </w:pict>
          </mc:Fallback>
        </mc:AlternateContent>
      </w:r>
    </w:p>
    <w:p w14:paraId="19C9DA4C"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p>
    <w:p w14:paraId="6FC85A2B"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p>
    <w:p w14:paraId="7438052D" w14:textId="3838817E" w:rsidR="00145BAD" w:rsidRPr="004B2B67" w:rsidRDefault="00863BC9" w:rsidP="00145BAD">
      <w:pPr>
        <w:spacing w:after="0" w:line="240" w:lineRule="auto"/>
        <w:jc w:val="both"/>
        <w:rPr>
          <w:rFonts w:ascii="Times New Roman" w:eastAsia="Times New Roman" w:hAnsi="Times New Roman" w:cs="Times New Roman"/>
          <w:sz w:val="24"/>
          <w:szCs w:val="24"/>
          <w:lang w:val="es-ES" w:eastAsia="es-ES"/>
        </w:rPr>
      </w:pPr>
      <w:r w:rsidRPr="004B2B67">
        <w:rPr>
          <w:rFonts w:ascii="Times New Roman" w:eastAsia="Times New Roman" w:hAnsi="Times New Roman" w:cs="Times New Roman"/>
          <w:noProof/>
          <w:sz w:val="24"/>
          <w:szCs w:val="24"/>
          <w:lang w:eastAsia="es-MX"/>
        </w:rPr>
        <mc:AlternateContent>
          <mc:Choice Requires="wps">
            <w:drawing>
              <wp:anchor distT="0" distB="0" distL="114300" distR="114300" simplePos="0" relativeHeight="251666432" behindDoc="0" locked="0" layoutInCell="1" allowOverlap="1" wp14:anchorId="6A35951A" wp14:editId="6ACC9191">
                <wp:simplePos x="0" y="0"/>
                <wp:positionH relativeFrom="margin">
                  <wp:align>center</wp:align>
                </wp:positionH>
                <wp:positionV relativeFrom="paragraph">
                  <wp:posOffset>178740</wp:posOffset>
                </wp:positionV>
                <wp:extent cx="4343400" cy="857250"/>
                <wp:effectExtent l="0" t="0" r="0" b="0"/>
                <wp:wrapNone/>
                <wp:docPr id="139" name="Cuadro de texto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09389" w14:textId="77777777" w:rsidR="00E50970" w:rsidRPr="004B2B67" w:rsidRDefault="00E50970" w:rsidP="00145BAD">
                            <w:pPr>
                              <w:spacing w:line="240" w:lineRule="auto"/>
                              <w:contextualSpacing/>
                              <w:jc w:val="center"/>
                              <w:rPr>
                                <w:rFonts w:ascii="Arial" w:hAnsi="Arial" w:cs="Arial"/>
                                <w:sz w:val="24"/>
                              </w:rPr>
                            </w:pPr>
                          </w:p>
                          <w:p w14:paraId="1C78CE9B" w14:textId="25412B07" w:rsidR="00E50970" w:rsidRPr="0002724A" w:rsidRDefault="0002724A" w:rsidP="00145BAD">
                            <w:pPr>
                              <w:spacing w:line="240" w:lineRule="auto"/>
                              <w:contextualSpacing/>
                              <w:jc w:val="center"/>
                              <w:rPr>
                                <w:rFonts w:ascii="Arial" w:hAnsi="Arial" w:cs="Arial"/>
                                <w:b/>
                                <w:bCs/>
                                <w:sz w:val="24"/>
                              </w:rPr>
                            </w:pPr>
                            <w:r w:rsidRPr="0002724A">
                              <w:rPr>
                                <w:rFonts w:ascii="Arial" w:hAnsi="Arial" w:cs="Arial"/>
                                <w:b/>
                                <w:bCs/>
                                <w:sz w:val="24"/>
                              </w:rPr>
                              <w:t>AUTOR</w:t>
                            </w:r>
                          </w:p>
                          <w:p w14:paraId="619ACFFF" w14:textId="77777777" w:rsidR="00E50970" w:rsidRPr="004B2B67" w:rsidRDefault="00E50970" w:rsidP="00145BAD">
                            <w:pPr>
                              <w:spacing w:line="240" w:lineRule="auto"/>
                              <w:contextualSpacing/>
                              <w:jc w:val="center"/>
                              <w:rPr>
                                <w:rFonts w:ascii="Arial" w:hAnsi="Arial" w:cs="Arial"/>
                                <w:sz w:val="24"/>
                              </w:rPr>
                            </w:pPr>
                          </w:p>
                          <w:p w14:paraId="0B2A529D" w14:textId="29F97E5C" w:rsidR="00E50970" w:rsidRPr="004B2B67" w:rsidRDefault="0002724A" w:rsidP="00145BAD">
                            <w:pPr>
                              <w:spacing w:line="240" w:lineRule="auto"/>
                              <w:contextualSpacing/>
                              <w:jc w:val="center"/>
                              <w:rPr>
                                <w:rFonts w:ascii="Arial" w:hAnsi="Arial" w:cs="Arial"/>
                                <w:sz w:val="24"/>
                              </w:rPr>
                            </w:pPr>
                            <w:proofErr w:type="spellStart"/>
                            <w:r>
                              <w:rPr>
                                <w:rFonts w:ascii="Arial" w:eastAsia="Times New Roman" w:hAnsi="Arial" w:cs="Arial"/>
                                <w:sz w:val="24"/>
                                <w:szCs w:val="24"/>
                                <w:lang w:eastAsia="es-ES"/>
                              </w:rPr>
                              <w:t>I.S.C</w:t>
                            </w:r>
                            <w:proofErr w:type="spellEnd"/>
                            <w:r>
                              <w:rPr>
                                <w:rFonts w:ascii="Arial" w:eastAsia="Times New Roman" w:hAnsi="Arial" w:cs="Arial"/>
                                <w:sz w:val="24"/>
                                <w:szCs w:val="24"/>
                                <w:lang w:eastAsia="es-ES"/>
                              </w:rPr>
                              <w:t>. DIEGO ULISES MARTÍNEZ AGUILAR</w:t>
                            </w:r>
                            <w:r w:rsidR="00E50970">
                              <w:rPr>
                                <w:rFonts w:ascii="Arial" w:eastAsia="Times New Roman" w:hAnsi="Arial" w:cs="Arial"/>
                                <w:sz w:val="24"/>
                                <w:szCs w:val="24"/>
                                <w:lang w:eastAsia="es-E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5951A" id="Cuadro de texto 139" o:spid="_x0000_s1031" type="#_x0000_t202" style="position:absolute;left:0;text-align:left;margin-left:0;margin-top:14.05pt;width:342pt;height:6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" filled="f" stroked="f">
                <v:textbox>
                  <w:txbxContent>
                    <w:p w14:paraId="43909389" w14:textId="77777777" w:rsidR="00E50970" w:rsidRPr="004B2B67" w:rsidRDefault="00E50970" w:rsidP="00145BAD">
                      <w:pPr>
                        <w:spacing w:line="240" w:lineRule="auto"/>
                        <w:contextualSpacing/>
                        <w:jc w:val="center"/>
                        <w:rPr>
                          <w:rFonts w:ascii="Arial" w:hAnsi="Arial" w:cs="Arial"/>
                          <w:sz w:val="24"/>
                        </w:rPr>
                      </w:pPr>
                    </w:p>
                    <w:p w14:paraId="1C78CE9B" w14:textId="25412B07" w:rsidR="00E50970" w:rsidRPr="0002724A" w:rsidRDefault="0002724A" w:rsidP="00145BAD">
                      <w:pPr>
                        <w:spacing w:line="240" w:lineRule="auto"/>
                        <w:contextualSpacing/>
                        <w:jc w:val="center"/>
                        <w:rPr>
                          <w:rFonts w:ascii="Arial" w:hAnsi="Arial" w:cs="Arial"/>
                          <w:b/>
                          <w:bCs/>
                          <w:sz w:val="24"/>
                        </w:rPr>
                      </w:pPr>
                      <w:r w:rsidRPr="0002724A">
                        <w:rPr>
                          <w:rFonts w:ascii="Arial" w:hAnsi="Arial" w:cs="Arial"/>
                          <w:b/>
                          <w:bCs/>
                          <w:sz w:val="24"/>
                        </w:rPr>
                        <w:t>AUTOR</w:t>
                      </w:r>
                    </w:p>
                    <w:p w14:paraId="619ACFFF" w14:textId="77777777" w:rsidR="00E50970" w:rsidRPr="004B2B67" w:rsidRDefault="00E50970" w:rsidP="00145BAD">
                      <w:pPr>
                        <w:spacing w:line="240" w:lineRule="auto"/>
                        <w:contextualSpacing/>
                        <w:jc w:val="center"/>
                        <w:rPr>
                          <w:rFonts w:ascii="Arial" w:hAnsi="Arial" w:cs="Arial"/>
                          <w:sz w:val="24"/>
                        </w:rPr>
                      </w:pPr>
                    </w:p>
                    <w:p w14:paraId="0B2A529D" w14:textId="29F97E5C" w:rsidR="00E50970" w:rsidRPr="004B2B67" w:rsidRDefault="0002724A" w:rsidP="00145BAD">
                      <w:pPr>
                        <w:spacing w:line="240" w:lineRule="auto"/>
                        <w:contextualSpacing/>
                        <w:jc w:val="center"/>
                        <w:rPr>
                          <w:rFonts w:ascii="Arial" w:hAnsi="Arial" w:cs="Arial"/>
                          <w:sz w:val="24"/>
                        </w:rPr>
                      </w:pPr>
                      <w:proofErr w:type="spellStart"/>
                      <w:r>
                        <w:rPr>
                          <w:rFonts w:ascii="Arial" w:eastAsia="Times New Roman" w:hAnsi="Arial" w:cs="Arial"/>
                          <w:sz w:val="24"/>
                          <w:szCs w:val="24"/>
                          <w:lang w:eastAsia="es-ES"/>
                        </w:rPr>
                        <w:t>I.S.C</w:t>
                      </w:r>
                      <w:proofErr w:type="spellEnd"/>
                      <w:r>
                        <w:rPr>
                          <w:rFonts w:ascii="Arial" w:eastAsia="Times New Roman" w:hAnsi="Arial" w:cs="Arial"/>
                          <w:sz w:val="24"/>
                          <w:szCs w:val="24"/>
                          <w:lang w:eastAsia="es-ES"/>
                        </w:rPr>
                        <w:t>. DIEGO ULISES MARTÍNEZ AGUILAR</w:t>
                      </w:r>
                      <w:r w:rsidR="00E50970">
                        <w:rPr>
                          <w:rFonts w:ascii="Arial" w:eastAsia="Times New Roman" w:hAnsi="Arial" w:cs="Arial"/>
                          <w:sz w:val="24"/>
                          <w:szCs w:val="24"/>
                          <w:lang w:eastAsia="es-ES"/>
                        </w:rPr>
                        <w:t xml:space="preserve">  </w:t>
                      </w:r>
                    </w:p>
                  </w:txbxContent>
                </v:textbox>
                <w10:wrap anchorx="margin"/>
              </v:shape>
            </w:pict>
          </mc:Fallback>
        </mc:AlternateContent>
      </w:r>
    </w:p>
    <w:p w14:paraId="242B7C5F"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p>
    <w:p w14:paraId="334F0714" w14:textId="28BEBBD4"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p>
    <w:p w14:paraId="79CF5770"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p>
    <w:p w14:paraId="225A6757"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p>
    <w:p w14:paraId="013B2DA1"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p>
    <w:p w14:paraId="565235BB"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p>
    <w:p w14:paraId="2AE42246"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p>
    <w:p w14:paraId="0D03A67C" w14:textId="1D24B42B"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p>
    <w:p w14:paraId="6016885C"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p>
    <w:p w14:paraId="5B7A1CCB"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p>
    <w:p w14:paraId="76AF7CBF"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p>
    <w:p w14:paraId="4551A5E5"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p>
    <w:p w14:paraId="68561B6E" w14:textId="77777777" w:rsidR="00145BAD" w:rsidRPr="004B2B67" w:rsidRDefault="00145BAD" w:rsidP="00145BAD">
      <w:pPr>
        <w:spacing w:after="0" w:line="240" w:lineRule="auto"/>
        <w:jc w:val="both"/>
        <w:rPr>
          <w:rFonts w:ascii="Times New Roman" w:eastAsia="Times New Roman" w:hAnsi="Times New Roman" w:cs="Times New Roman"/>
          <w:sz w:val="24"/>
          <w:szCs w:val="24"/>
          <w:lang w:val="es-ES" w:eastAsia="es-ES"/>
        </w:rPr>
      </w:pPr>
    </w:p>
    <w:p w14:paraId="4A67319D" w14:textId="77777777" w:rsidR="00145BAD" w:rsidRPr="004B2B67" w:rsidRDefault="00145BAD" w:rsidP="00145BAD">
      <w:pPr>
        <w:spacing w:after="0" w:line="240" w:lineRule="auto"/>
        <w:jc w:val="both"/>
        <w:rPr>
          <w:rFonts w:ascii="Arial" w:eastAsia="Times New Roman" w:hAnsi="Arial" w:cs="Arial"/>
          <w:b/>
          <w:sz w:val="24"/>
          <w:szCs w:val="24"/>
          <w:lang w:val="es-ES" w:eastAsia="es-ES"/>
        </w:rPr>
      </w:pPr>
      <w:r w:rsidRPr="004B2B67">
        <w:rPr>
          <w:rFonts w:ascii="Times New Roman" w:eastAsia="Times New Roman" w:hAnsi="Times New Roman" w:cs="Times New Roman"/>
          <w:sz w:val="24"/>
          <w:szCs w:val="24"/>
          <w:lang w:val="es-ES" w:eastAsia="es-ES"/>
        </w:rPr>
        <w:t xml:space="preserve">                               </w:t>
      </w:r>
      <w:r w:rsidRPr="004B2B67">
        <w:rPr>
          <w:rFonts w:ascii="Arial" w:eastAsia="Times New Roman" w:hAnsi="Arial" w:cs="Arial"/>
          <w:b/>
          <w:sz w:val="24"/>
          <w:szCs w:val="24"/>
          <w:lang w:val="es-ES" w:eastAsia="es-ES"/>
        </w:rPr>
        <w:t>MORELIA, MICHOACÁN</w:t>
      </w:r>
      <w:r w:rsidRPr="004B2B67">
        <w:rPr>
          <w:rFonts w:ascii="Arial" w:eastAsia="Times New Roman" w:hAnsi="Arial" w:cs="Arial"/>
          <w:sz w:val="24"/>
          <w:szCs w:val="24"/>
          <w:lang w:val="es-ES" w:eastAsia="es-ES"/>
        </w:rPr>
        <w:t xml:space="preserve">                                        </w:t>
      </w:r>
      <w:r>
        <w:rPr>
          <w:rFonts w:ascii="Arial" w:eastAsia="Times New Roman" w:hAnsi="Arial" w:cs="Arial"/>
          <w:sz w:val="24"/>
          <w:szCs w:val="24"/>
          <w:lang w:val="es-ES" w:eastAsia="es-ES"/>
        </w:rPr>
        <w:t xml:space="preserve">             </w:t>
      </w:r>
      <w:r w:rsidRPr="004B2B67">
        <w:rPr>
          <w:rFonts w:ascii="Arial" w:eastAsia="Times New Roman" w:hAnsi="Arial" w:cs="Arial"/>
          <w:b/>
          <w:sz w:val="24"/>
          <w:szCs w:val="24"/>
          <w:lang w:val="es-ES" w:eastAsia="es-ES"/>
        </w:rPr>
        <w:t>FECHA</w:t>
      </w:r>
    </w:p>
    <w:p w14:paraId="73E72807" w14:textId="77777777" w:rsidR="00145BAD" w:rsidRPr="004B2B67" w:rsidRDefault="00145BAD" w:rsidP="00145BAD">
      <w:pPr>
        <w:tabs>
          <w:tab w:val="left" w:pos="8145"/>
        </w:tabs>
        <w:spacing w:after="0" w:line="240" w:lineRule="auto"/>
        <w:jc w:val="both"/>
        <w:rPr>
          <w:rFonts w:ascii="Arial" w:eastAsia="Times New Roman" w:hAnsi="Arial" w:cs="Arial"/>
          <w:b/>
          <w:sz w:val="24"/>
          <w:szCs w:val="24"/>
          <w:lang w:val="es-ES" w:eastAsia="es-ES"/>
        </w:rPr>
      </w:pPr>
      <w:r w:rsidRPr="004B2B67">
        <w:rPr>
          <w:rFonts w:ascii="Arial" w:eastAsia="Times New Roman" w:hAnsi="Arial" w:cs="Arial"/>
          <w:b/>
          <w:sz w:val="24"/>
          <w:szCs w:val="24"/>
          <w:lang w:val="es-ES" w:eastAsia="es-ES"/>
        </w:rPr>
        <w:t xml:space="preserve">                                                                    </w:t>
      </w:r>
    </w:p>
    <w:p w14:paraId="05F78623" w14:textId="0E44E816" w:rsidR="00145BAD" w:rsidRDefault="00145BAD" w:rsidP="00145BAD">
      <w:pPr>
        <w:tabs>
          <w:tab w:val="left" w:pos="8145"/>
        </w:tabs>
        <w:spacing w:after="0" w:line="240" w:lineRule="auto"/>
        <w:jc w:val="both"/>
        <w:rPr>
          <w:rFonts w:ascii="Arial" w:eastAsia="Times New Roman" w:hAnsi="Arial" w:cs="Arial"/>
          <w:sz w:val="24"/>
          <w:szCs w:val="24"/>
          <w:lang w:val="es-ES" w:eastAsia="es-ES"/>
        </w:rPr>
      </w:pPr>
      <w:r w:rsidRPr="004B2B67">
        <w:rPr>
          <w:rFonts w:ascii="Arial" w:eastAsia="Times New Roman" w:hAnsi="Arial" w:cs="Arial"/>
          <w:b/>
          <w:sz w:val="24"/>
          <w:szCs w:val="24"/>
          <w:lang w:val="es-ES" w:eastAsia="es-ES"/>
        </w:rPr>
        <w:t xml:space="preserve">                                                                                   </w:t>
      </w:r>
      <w:r w:rsidR="00650F48">
        <w:rPr>
          <w:rFonts w:ascii="Arial" w:eastAsia="Times New Roman" w:hAnsi="Arial" w:cs="Arial"/>
          <w:b/>
          <w:sz w:val="24"/>
          <w:szCs w:val="24"/>
          <w:lang w:val="es-ES" w:eastAsia="es-ES"/>
        </w:rPr>
        <w:t xml:space="preserve">                        </w:t>
      </w:r>
      <w:r>
        <w:rPr>
          <w:rFonts w:ascii="Arial" w:eastAsia="Times New Roman" w:hAnsi="Arial" w:cs="Arial"/>
          <w:b/>
          <w:sz w:val="24"/>
          <w:szCs w:val="24"/>
          <w:lang w:val="es-ES" w:eastAsia="es-ES"/>
        </w:rPr>
        <w:t xml:space="preserve"> </w:t>
      </w:r>
      <w:r w:rsidR="004D7817">
        <w:rPr>
          <w:rFonts w:ascii="Arial" w:eastAsia="Times New Roman" w:hAnsi="Arial" w:cs="Arial"/>
          <w:sz w:val="24"/>
          <w:szCs w:val="24"/>
          <w:lang w:val="es-ES" w:eastAsia="es-ES"/>
        </w:rPr>
        <w:t>01</w:t>
      </w:r>
      <w:r w:rsidRPr="004B2B67">
        <w:rPr>
          <w:rFonts w:ascii="Arial" w:eastAsia="Times New Roman" w:hAnsi="Arial" w:cs="Arial"/>
          <w:sz w:val="24"/>
          <w:szCs w:val="24"/>
          <w:lang w:val="es-ES" w:eastAsia="es-ES"/>
        </w:rPr>
        <w:t xml:space="preserve"> de </w:t>
      </w:r>
      <w:r w:rsidR="004D7817">
        <w:rPr>
          <w:rFonts w:ascii="Arial" w:eastAsia="Times New Roman" w:hAnsi="Arial" w:cs="Arial"/>
          <w:sz w:val="24"/>
          <w:szCs w:val="24"/>
          <w:lang w:val="es-ES" w:eastAsia="es-ES"/>
        </w:rPr>
        <w:t>diciembre</w:t>
      </w:r>
      <w:r>
        <w:rPr>
          <w:rFonts w:ascii="Arial" w:eastAsia="Times New Roman" w:hAnsi="Arial" w:cs="Arial"/>
          <w:sz w:val="24"/>
          <w:szCs w:val="24"/>
          <w:lang w:val="es-ES" w:eastAsia="es-ES"/>
        </w:rPr>
        <w:t xml:space="preserve"> de 2018</w:t>
      </w:r>
    </w:p>
    <w:p w14:paraId="03E1AE48" w14:textId="77777777" w:rsidR="003835DE" w:rsidRDefault="003835DE" w:rsidP="00145BAD">
      <w:pPr>
        <w:tabs>
          <w:tab w:val="left" w:pos="8145"/>
        </w:tabs>
        <w:spacing w:after="0" w:line="240" w:lineRule="auto"/>
        <w:jc w:val="both"/>
        <w:rPr>
          <w:rFonts w:ascii="Arial" w:eastAsia="Times New Roman" w:hAnsi="Arial" w:cs="Arial"/>
          <w:sz w:val="24"/>
          <w:szCs w:val="24"/>
          <w:lang w:val="es-ES" w:eastAsia="es-ES"/>
        </w:rPr>
      </w:pPr>
    </w:p>
    <w:p w14:paraId="03E7B12A" w14:textId="77777777" w:rsidR="003835DE" w:rsidRDefault="003835DE" w:rsidP="00145BAD">
      <w:pPr>
        <w:tabs>
          <w:tab w:val="left" w:pos="8145"/>
        </w:tabs>
        <w:spacing w:after="0" w:line="240" w:lineRule="auto"/>
        <w:jc w:val="both"/>
        <w:rPr>
          <w:rFonts w:ascii="Arial" w:eastAsia="Times New Roman" w:hAnsi="Arial" w:cs="Arial"/>
          <w:sz w:val="24"/>
          <w:szCs w:val="24"/>
          <w:lang w:val="es-ES" w:eastAsia="es-ES"/>
        </w:rPr>
      </w:pPr>
    </w:p>
    <w:sdt>
      <w:sdtPr>
        <w:rPr>
          <w:rFonts w:asciiTheme="minorHAnsi" w:eastAsiaTheme="minorEastAsia" w:hAnsiTheme="minorHAnsi" w:cstheme="minorBidi"/>
          <w:color w:val="auto"/>
          <w:sz w:val="21"/>
          <w:szCs w:val="21"/>
          <w:lang w:val="es-ES"/>
        </w:rPr>
        <w:id w:val="-1500880881"/>
        <w:docPartObj>
          <w:docPartGallery w:val="Table of Contents"/>
          <w:docPartUnique/>
        </w:docPartObj>
      </w:sdtPr>
      <w:sdtEndPr>
        <w:rPr>
          <w:b/>
          <w:bCs/>
          <w:sz w:val="22"/>
        </w:rPr>
      </w:sdtEndPr>
      <w:sdtContent>
        <w:p w14:paraId="6A8443CA" w14:textId="0587482E" w:rsidR="003835DE" w:rsidRDefault="003835DE" w:rsidP="00354E80">
          <w:pPr>
            <w:pStyle w:val="TtuloTDC"/>
            <w:spacing w:before="0" w:after="0" w:line="240" w:lineRule="auto"/>
            <w:rPr>
              <w:sz w:val="28"/>
              <w:lang w:val="es-ES"/>
            </w:rPr>
          </w:pPr>
          <w:r w:rsidRPr="003835DE">
            <w:rPr>
              <w:sz w:val="28"/>
              <w:lang w:val="es-ES"/>
            </w:rPr>
            <w:t>Contenido</w:t>
          </w:r>
        </w:p>
        <w:p w14:paraId="31E8C0B6" w14:textId="77777777" w:rsidR="009833F1" w:rsidRPr="009833F1" w:rsidRDefault="009833F1" w:rsidP="009833F1">
          <w:pPr>
            <w:rPr>
              <w:lang w:val="es-ES"/>
            </w:rPr>
          </w:pPr>
        </w:p>
        <w:p w14:paraId="654FB0EA" w14:textId="541C9E12" w:rsidR="009833F1" w:rsidRDefault="003835DE">
          <w:pPr>
            <w:pStyle w:val="TDC1"/>
            <w:tabs>
              <w:tab w:val="right" w:leader="dot" w:pos="9962"/>
            </w:tabs>
            <w:rPr>
              <w:rFonts w:cstheme="minorBidi"/>
              <w:noProof/>
              <w:szCs w:val="22"/>
            </w:rPr>
          </w:pPr>
          <w:r w:rsidRPr="003835DE">
            <w:rPr>
              <w:b/>
              <w:bCs/>
              <w:lang w:val="es-ES"/>
            </w:rPr>
            <w:fldChar w:fldCharType="begin"/>
          </w:r>
          <w:r w:rsidRPr="003835DE">
            <w:rPr>
              <w:b/>
              <w:bCs/>
              <w:lang w:val="es-ES"/>
            </w:rPr>
            <w:instrText xml:space="preserve"> TOC \o "1-3" \h \z \u </w:instrText>
          </w:r>
          <w:r w:rsidRPr="003835DE">
            <w:rPr>
              <w:b/>
              <w:bCs/>
              <w:lang w:val="es-ES"/>
            </w:rPr>
            <w:fldChar w:fldCharType="separate"/>
          </w:r>
          <w:hyperlink w:anchor="_Toc531451021" w:history="1">
            <w:r w:rsidR="009833F1" w:rsidRPr="00CB3D6A">
              <w:rPr>
                <w:rStyle w:val="Hipervnculo"/>
                <w:rFonts w:eastAsia="Times New Roman"/>
                <w:noProof/>
                <w:lang w:val="es-ES" w:eastAsia="es-ES"/>
              </w:rPr>
              <w:t>Introducción</w:t>
            </w:r>
            <w:r w:rsidR="009833F1">
              <w:rPr>
                <w:noProof/>
                <w:webHidden/>
              </w:rPr>
              <w:tab/>
            </w:r>
            <w:r w:rsidR="009833F1">
              <w:rPr>
                <w:noProof/>
                <w:webHidden/>
              </w:rPr>
              <w:fldChar w:fldCharType="begin"/>
            </w:r>
            <w:r w:rsidR="009833F1">
              <w:rPr>
                <w:noProof/>
                <w:webHidden/>
              </w:rPr>
              <w:instrText xml:space="preserve"> PAGEREF _Toc531451021 \h </w:instrText>
            </w:r>
            <w:r w:rsidR="009833F1">
              <w:rPr>
                <w:noProof/>
                <w:webHidden/>
              </w:rPr>
            </w:r>
            <w:r w:rsidR="009833F1">
              <w:rPr>
                <w:noProof/>
                <w:webHidden/>
              </w:rPr>
              <w:fldChar w:fldCharType="separate"/>
            </w:r>
            <w:r w:rsidR="008252A6">
              <w:rPr>
                <w:noProof/>
                <w:webHidden/>
              </w:rPr>
              <w:t>3</w:t>
            </w:r>
            <w:r w:rsidR="009833F1">
              <w:rPr>
                <w:noProof/>
                <w:webHidden/>
              </w:rPr>
              <w:fldChar w:fldCharType="end"/>
            </w:r>
          </w:hyperlink>
        </w:p>
        <w:p w14:paraId="3D430076" w14:textId="12326874" w:rsidR="009833F1" w:rsidRDefault="0088435A">
          <w:pPr>
            <w:pStyle w:val="TDC1"/>
            <w:tabs>
              <w:tab w:val="right" w:leader="dot" w:pos="9962"/>
            </w:tabs>
            <w:rPr>
              <w:rFonts w:cstheme="minorBidi"/>
              <w:noProof/>
              <w:szCs w:val="22"/>
            </w:rPr>
          </w:pPr>
          <w:hyperlink w:anchor="_Toc531451022" w:history="1">
            <w:r w:rsidR="009833F1" w:rsidRPr="00CB3D6A">
              <w:rPr>
                <w:rStyle w:val="Hipervnculo"/>
                <w:noProof/>
              </w:rPr>
              <w:t>Estructura del programa</w:t>
            </w:r>
            <w:r w:rsidR="009833F1">
              <w:rPr>
                <w:noProof/>
                <w:webHidden/>
              </w:rPr>
              <w:tab/>
            </w:r>
            <w:r w:rsidR="009833F1">
              <w:rPr>
                <w:noProof/>
                <w:webHidden/>
              </w:rPr>
              <w:fldChar w:fldCharType="begin"/>
            </w:r>
            <w:r w:rsidR="009833F1">
              <w:rPr>
                <w:noProof/>
                <w:webHidden/>
              </w:rPr>
              <w:instrText xml:space="preserve"> PAGEREF _Toc531451022 \h </w:instrText>
            </w:r>
            <w:r w:rsidR="009833F1">
              <w:rPr>
                <w:noProof/>
                <w:webHidden/>
              </w:rPr>
            </w:r>
            <w:r w:rsidR="009833F1">
              <w:rPr>
                <w:noProof/>
                <w:webHidden/>
              </w:rPr>
              <w:fldChar w:fldCharType="separate"/>
            </w:r>
            <w:r w:rsidR="008252A6">
              <w:rPr>
                <w:noProof/>
                <w:webHidden/>
              </w:rPr>
              <w:t>4</w:t>
            </w:r>
            <w:r w:rsidR="009833F1">
              <w:rPr>
                <w:noProof/>
                <w:webHidden/>
              </w:rPr>
              <w:fldChar w:fldCharType="end"/>
            </w:r>
          </w:hyperlink>
        </w:p>
        <w:p w14:paraId="4E758795" w14:textId="06F00C87" w:rsidR="009833F1" w:rsidRDefault="0088435A">
          <w:pPr>
            <w:pStyle w:val="TDC1"/>
            <w:tabs>
              <w:tab w:val="right" w:leader="dot" w:pos="9962"/>
            </w:tabs>
            <w:rPr>
              <w:rFonts w:cstheme="minorBidi"/>
              <w:noProof/>
              <w:szCs w:val="22"/>
            </w:rPr>
          </w:pPr>
          <w:hyperlink w:anchor="_Toc531451023" w:history="1">
            <w:r w:rsidR="009833F1" w:rsidRPr="00CB3D6A">
              <w:rPr>
                <w:rStyle w:val="Hipervnculo"/>
                <w:noProof/>
              </w:rPr>
              <w:t>Funcionamiento</w:t>
            </w:r>
            <w:r w:rsidR="009833F1">
              <w:rPr>
                <w:noProof/>
                <w:webHidden/>
              </w:rPr>
              <w:tab/>
            </w:r>
            <w:r w:rsidR="009833F1">
              <w:rPr>
                <w:noProof/>
                <w:webHidden/>
              </w:rPr>
              <w:fldChar w:fldCharType="begin"/>
            </w:r>
            <w:r w:rsidR="009833F1">
              <w:rPr>
                <w:noProof/>
                <w:webHidden/>
              </w:rPr>
              <w:instrText xml:space="preserve"> PAGEREF _Toc531451023 \h </w:instrText>
            </w:r>
            <w:r w:rsidR="009833F1">
              <w:rPr>
                <w:noProof/>
                <w:webHidden/>
              </w:rPr>
            </w:r>
            <w:r w:rsidR="009833F1">
              <w:rPr>
                <w:noProof/>
                <w:webHidden/>
              </w:rPr>
              <w:fldChar w:fldCharType="separate"/>
            </w:r>
            <w:r w:rsidR="008252A6">
              <w:rPr>
                <w:noProof/>
                <w:webHidden/>
              </w:rPr>
              <w:t>6</w:t>
            </w:r>
            <w:r w:rsidR="009833F1">
              <w:rPr>
                <w:noProof/>
                <w:webHidden/>
              </w:rPr>
              <w:fldChar w:fldCharType="end"/>
            </w:r>
          </w:hyperlink>
        </w:p>
        <w:p w14:paraId="0DDF3B5E" w14:textId="795EBADF" w:rsidR="009833F1" w:rsidRDefault="0088435A">
          <w:pPr>
            <w:pStyle w:val="TDC1"/>
            <w:tabs>
              <w:tab w:val="right" w:leader="dot" w:pos="9962"/>
            </w:tabs>
            <w:rPr>
              <w:rFonts w:cstheme="minorBidi"/>
              <w:noProof/>
              <w:szCs w:val="22"/>
            </w:rPr>
          </w:pPr>
          <w:hyperlink w:anchor="_Toc531451024" w:history="1">
            <w:r w:rsidR="009833F1" w:rsidRPr="00CB3D6A">
              <w:rPr>
                <w:rStyle w:val="Hipervnculo"/>
                <w:noProof/>
              </w:rPr>
              <w:t>SIMULINK</w:t>
            </w:r>
            <w:r w:rsidR="009833F1">
              <w:rPr>
                <w:noProof/>
                <w:webHidden/>
              </w:rPr>
              <w:tab/>
            </w:r>
            <w:r w:rsidR="009833F1">
              <w:rPr>
                <w:noProof/>
                <w:webHidden/>
              </w:rPr>
              <w:fldChar w:fldCharType="begin"/>
            </w:r>
            <w:r w:rsidR="009833F1">
              <w:rPr>
                <w:noProof/>
                <w:webHidden/>
              </w:rPr>
              <w:instrText xml:space="preserve"> PAGEREF _Toc531451024 \h </w:instrText>
            </w:r>
            <w:r w:rsidR="009833F1">
              <w:rPr>
                <w:noProof/>
                <w:webHidden/>
              </w:rPr>
            </w:r>
            <w:r w:rsidR="009833F1">
              <w:rPr>
                <w:noProof/>
                <w:webHidden/>
              </w:rPr>
              <w:fldChar w:fldCharType="separate"/>
            </w:r>
            <w:r w:rsidR="008252A6">
              <w:rPr>
                <w:noProof/>
                <w:webHidden/>
              </w:rPr>
              <w:t>9</w:t>
            </w:r>
            <w:r w:rsidR="009833F1">
              <w:rPr>
                <w:noProof/>
                <w:webHidden/>
              </w:rPr>
              <w:fldChar w:fldCharType="end"/>
            </w:r>
          </w:hyperlink>
        </w:p>
        <w:p w14:paraId="47F54FA1" w14:textId="5FFBD359" w:rsidR="009833F1" w:rsidRDefault="0088435A">
          <w:pPr>
            <w:pStyle w:val="TDC1"/>
            <w:tabs>
              <w:tab w:val="right" w:leader="dot" w:pos="9962"/>
            </w:tabs>
            <w:rPr>
              <w:rFonts w:cstheme="minorBidi"/>
              <w:noProof/>
              <w:szCs w:val="22"/>
            </w:rPr>
          </w:pPr>
          <w:hyperlink w:anchor="_Toc531451025" w:history="1">
            <w:r w:rsidR="009833F1" w:rsidRPr="00CB3D6A">
              <w:rPr>
                <w:rStyle w:val="Hipervnculo"/>
                <w:noProof/>
              </w:rPr>
              <w:t>Conclusiones</w:t>
            </w:r>
            <w:r w:rsidR="009833F1">
              <w:rPr>
                <w:noProof/>
                <w:webHidden/>
              </w:rPr>
              <w:tab/>
            </w:r>
            <w:r w:rsidR="009833F1">
              <w:rPr>
                <w:noProof/>
                <w:webHidden/>
              </w:rPr>
              <w:fldChar w:fldCharType="begin"/>
            </w:r>
            <w:r w:rsidR="009833F1">
              <w:rPr>
                <w:noProof/>
                <w:webHidden/>
              </w:rPr>
              <w:instrText xml:space="preserve"> PAGEREF _Toc531451025 \h </w:instrText>
            </w:r>
            <w:r w:rsidR="009833F1">
              <w:rPr>
                <w:noProof/>
                <w:webHidden/>
              </w:rPr>
            </w:r>
            <w:r w:rsidR="009833F1">
              <w:rPr>
                <w:noProof/>
                <w:webHidden/>
              </w:rPr>
              <w:fldChar w:fldCharType="separate"/>
            </w:r>
            <w:r w:rsidR="008252A6">
              <w:rPr>
                <w:noProof/>
                <w:webHidden/>
              </w:rPr>
              <w:t>10</w:t>
            </w:r>
            <w:r w:rsidR="009833F1">
              <w:rPr>
                <w:noProof/>
                <w:webHidden/>
              </w:rPr>
              <w:fldChar w:fldCharType="end"/>
            </w:r>
          </w:hyperlink>
        </w:p>
        <w:p w14:paraId="564CA559" w14:textId="6370468E" w:rsidR="003835DE" w:rsidRPr="003835DE" w:rsidRDefault="003835DE" w:rsidP="003835DE">
          <w:pPr>
            <w:spacing w:line="240" w:lineRule="auto"/>
            <w:rPr>
              <w:sz w:val="22"/>
            </w:rPr>
          </w:pPr>
          <w:r w:rsidRPr="003835DE">
            <w:rPr>
              <w:b/>
              <w:bCs/>
              <w:sz w:val="22"/>
              <w:lang w:val="es-ES"/>
            </w:rPr>
            <w:fldChar w:fldCharType="end"/>
          </w:r>
        </w:p>
      </w:sdtContent>
    </w:sdt>
    <w:p w14:paraId="1FDB103A" w14:textId="77777777" w:rsidR="00354E80" w:rsidRDefault="00354E80">
      <w:pPr>
        <w:spacing w:after="160" w:line="259" w:lineRule="auto"/>
        <w:rPr>
          <w:rFonts w:asciiTheme="majorHAnsi" w:eastAsia="Times New Roman" w:hAnsiTheme="majorHAnsi" w:cstheme="majorBidi"/>
          <w:color w:val="2E74B5" w:themeColor="accent1" w:themeShade="BF"/>
          <w:sz w:val="28"/>
          <w:szCs w:val="36"/>
          <w:lang w:eastAsia="es-ES"/>
        </w:rPr>
      </w:pPr>
      <w:r>
        <w:rPr>
          <w:rFonts w:eastAsia="Times New Roman"/>
          <w:sz w:val="28"/>
          <w:lang w:eastAsia="es-ES"/>
        </w:rPr>
        <w:br w:type="page"/>
      </w:r>
    </w:p>
    <w:p w14:paraId="41A491C7" w14:textId="34B974B0" w:rsidR="003835DE" w:rsidRPr="00DD6C22" w:rsidRDefault="003835DE" w:rsidP="00DD6C22">
      <w:pPr>
        <w:pStyle w:val="Ttulo1"/>
        <w:spacing w:line="240" w:lineRule="auto"/>
        <w:rPr>
          <w:rFonts w:eastAsia="Times New Roman"/>
          <w:sz w:val="28"/>
          <w:lang w:val="es-ES" w:eastAsia="es-ES"/>
        </w:rPr>
      </w:pPr>
      <w:bookmarkStart w:id="2" w:name="_Toc531451021"/>
      <w:r w:rsidRPr="003835DE">
        <w:rPr>
          <w:rFonts w:eastAsia="Times New Roman"/>
          <w:sz w:val="28"/>
          <w:lang w:val="es-ES" w:eastAsia="es-ES"/>
        </w:rPr>
        <w:t>Introducción</w:t>
      </w:r>
      <w:bookmarkEnd w:id="2"/>
    </w:p>
    <w:p w14:paraId="0F057233" w14:textId="7A73DB66" w:rsidR="004A5439" w:rsidRPr="004A5439" w:rsidRDefault="004A5439" w:rsidP="004A5439">
      <w:pPr>
        <w:tabs>
          <w:tab w:val="left" w:pos="8145"/>
        </w:tabs>
        <w:spacing w:after="0" w:line="240" w:lineRule="auto"/>
        <w:jc w:val="both"/>
        <w:rPr>
          <w:rFonts w:eastAsia="Times New Roman" w:cstheme="minorHAnsi"/>
          <w:sz w:val="22"/>
          <w:szCs w:val="24"/>
          <w:lang w:val="es-ES" w:eastAsia="es-ES"/>
        </w:rPr>
      </w:pPr>
      <w:r w:rsidRPr="004A5439">
        <w:rPr>
          <w:rFonts w:eastAsia="Times New Roman" w:cstheme="minorHAnsi"/>
          <w:sz w:val="22"/>
          <w:szCs w:val="24"/>
          <w:lang w:val="es-ES" w:eastAsia="es-ES"/>
        </w:rPr>
        <w:t>Las corrientes armónicas son los componentes similares de una corriente eléctrica periódica descompuesta en la serie de Fourier. Los armónicos tienen una frecuencia que es múltiplo (2, 3, 4, 5, … n) de la frecuencia fundamental (50 ó 60 Hz). El número “n” determina el rango de la componente armónica. Se denomina “armónico del rango n” a la componente armónica del rango correspondiente a “n” veces la frecuencia de la red.</w:t>
      </w:r>
    </w:p>
    <w:p w14:paraId="5EFABC75" w14:textId="77777777" w:rsidR="004A5439" w:rsidRPr="004A5439" w:rsidRDefault="004A5439" w:rsidP="004A5439">
      <w:pPr>
        <w:tabs>
          <w:tab w:val="left" w:pos="8145"/>
        </w:tabs>
        <w:spacing w:after="0" w:line="240" w:lineRule="auto"/>
        <w:jc w:val="both"/>
        <w:rPr>
          <w:rFonts w:eastAsia="Times New Roman" w:cstheme="minorHAnsi"/>
          <w:sz w:val="22"/>
          <w:szCs w:val="24"/>
          <w:lang w:val="es-ES" w:eastAsia="es-ES"/>
        </w:rPr>
      </w:pPr>
    </w:p>
    <w:p w14:paraId="541CBB9B" w14:textId="2653AF10" w:rsidR="004A5439" w:rsidRPr="004A5439" w:rsidRDefault="004A5439" w:rsidP="004A5439">
      <w:pPr>
        <w:tabs>
          <w:tab w:val="left" w:pos="8145"/>
        </w:tabs>
        <w:spacing w:after="0" w:line="240" w:lineRule="auto"/>
        <w:jc w:val="both"/>
        <w:rPr>
          <w:rFonts w:eastAsia="Times New Roman" w:cstheme="minorHAnsi"/>
          <w:sz w:val="22"/>
          <w:szCs w:val="24"/>
          <w:lang w:val="es-ES" w:eastAsia="es-ES"/>
        </w:rPr>
      </w:pPr>
      <w:r w:rsidRPr="004A5439">
        <w:rPr>
          <w:rFonts w:eastAsia="Times New Roman" w:cstheme="minorHAnsi"/>
          <w:sz w:val="22"/>
          <w:szCs w:val="24"/>
          <w:lang w:val="es-ES" w:eastAsia="es-ES"/>
        </w:rPr>
        <w:t>Ejemplo: para una frecuencia fundamental de 50 Hz,</w:t>
      </w:r>
      <w:r>
        <w:rPr>
          <w:rFonts w:eastAsia="Times New Roman" w:cstheme="minorHAnsi"/>
          <w:sz w:val="22"/>
          <w:szCs w:val="24"/>
          <w:lang w:val="es-ES" w:eastAsia="es-ES"/>
        </w:rPr>
        <w:t xml:space="preserve"> </w:t>
      </w:r>
      <w:r w:rsidRPr="004A5439">
        <w:rPr>
          <w:rFonts w:eastAsia="Times New Roman" w:cstheme="minorHAnsi"/>
          <w:sz w:val="22"/>
          <w:szCs w:val="24"/>
          <w:lang w:val="es-ES" w:eastAsia="es-ES"/>
        </w:rPr>
        <w:t>el armónico de rango 5 presentará una frecuencia de 250 Hz.</w:t>
      </w:r>
    </w:p>
    <w:p w14:paraId="6D5600BF" w14:textId="77777777" w:rsidR="004A5439" w:rsidRPr="004A5439" w:rsidRDefault="004A5439" w:rsidP="004A5439">
      <w:pPr>
        <w:tabs>
          <w:tab w:val="left" w:pos="8145"/>
        </w:tabs>
        <w:spacing w:after="0" w:line="240" w:lineRule="auto"/>
        <w:jc w:val="both"/>
        <w:rPr>
          <w:rFonts w:eastAsia="Times New Roman" w:cstheme="minorHAnsi"/>
          <w:sz w:val="22"/>
          <w:szCs w:val="24"/>
          <w:lang w:val="es-ES" w:eastAsia="es-ES"/>
        </w:rPr>
      </w:pPr>
    </w:p>
    <w:p w14:paraId="17679E9E" w14:textId="17112340" w:rsidR="004A5439" w:rsidRDefault="004A5439" w:rsidP="004A5439">
      <w:pPr>
        <w:tabs>
          <w:tab w:val="left" w:pos="8145"/>
        </w:tabs>
        <w:spacing w:after="0" w:line="240" w:lineRule="auto"/>
        <w:jc w:val="both"/>
        <w:rPr>
          <w:rFonts w:eastAsia="Times New Roman" w:cstheme="minorHAnsi"/>
          <w:sz w:val="22"/>
          <w:szCs w:val="24"/>
          <w:lang w:val="es-ES" w:eastAsia="es-ES"/>
        </w:rPr>
      </w:pPr>
      <w:r w:rsidRPr="004A5439">
        <w:rPr>
          <w:rFonts w:eastAsia="Times New Roman" w:cstheme="minorHAnsi"/>
          <w:sz w:val="22"/>
          <w:szCs w:val="24"/>
          <w:lang w:val="es-ES" w:eastAsia="es-ES"/>
        </w:rPr>
        <w:t>Los armónicos de rango par (2,4, 6, 8…) no suelen estudiarse en los entornos industriales porque se anulan gracias a la simetría de la señal alterna. Sólo se tienen en cuenta en presencia de una componente continua. Por contra, las cargas no lineales monofásicas tienen un espectrorico en componentes armónicas de rango impar (3, 5, 7, 9…), algo que también sucede en las cargas trifásicas conectadas en triángulo,</w:t>
      </w:r>
      <w:r>
        <w:rPr>
          <w:rFonts w:eastAsia="Times New Roman" w:cstheme="minorHAnsi"/>
          <w:sz w:val="22"/>
          <w:szCs w:val="24"/>
          <w:lang w:val="es-ES" w:eastAsia="es-ES"/>
        </w:rPr>
        <w:t xml:space="preserve"> </w:t>
      </w:r>
      <w:r w:rsidRPr="004A5439">
        <w:rPr>
          <w:rFonts w:eastAsia="Times New Roman" w:cstheme="minorHAnsi"/>
          <w:sz w:val="22"/>
          <w:szCs w:val="24"/>
          <w:lang w:val="es-ES" w:eastAsia="es-ES"/>
        </w:rPr>
        <w:t>salvo porque estas últimas no tienen componentes de rango 3.</w:t>
      </w:r>
    </w:p>
    <w:p w14:paraId="67EB8C55" w14:textId="527380BB" w:rsidR="00775716" w:rsidRDefault="00775716" w:rsidP="004A5439">
      <w:pPr>
        <w:tabs>
          <w:tab w:val="left" w:pos="8145"/>
        </w:tabs>
        <w:spacing w:after="0" w:line="240" w:lineRule="auto"/>
        <w:jc w:val="both"/>
        <w:rPr>
          <w:rFonts w:eastAsia="Times New Roman" w:cstheme="minorHAnsi"/>
          <w:sz w:val="22"/>
          <w:szCs w:val="24"/>
          <w:lang w:val="es-ES" w:eastAsia="es-ES"/>
        </w:rPr>
      </w:pPr>
    </w:p>
    <w:p w14:paraId="341E5655" w14:textId="6FDDD6F7" w:rsidR="00775716" w:rsidRPr="004A5439" w:rsidRDefault="00775716" w:rsidP="004A5439">
      <w:pPr>
        <w:tabs>
          <w:tab w:val="left" w:pos="8145"/>
        </w:tabs>
        <w:spacing w:after="0" w:line="240" w:lineRule="auto"/>
        <w:jc w:val="both"/>
        <w:rPr>
          <w:rFonts w:eastAsia="Times New Roman" w:cstheme="minorHAnsi"/>
          <w:sz w:val="22"/>
          <w:szCs w:val="24"/>
          <w:lang w:val="es-ES" w:eastAsia="es-ES"/>
        </w:rPr>
      </w:pPr>
      <w:r w:rsidRPr="00775716">
        <w:rPr>
          <w:rFonts w:eastAsia="Times New Roman" w:cstheme="minorHAnsi"/>
          <w:sz w:val="22"/>
          <w:szCs w:val="24"/>
          <w:lang w:val="es-ES" w:eastAsia="es-ES"/>
        </w:rPr>
        <w:t>Con la instalación masiva de equipos a base de electrónica de potencia (ordenadores, variadores de velocidad, onduladores</w:t>
      </w:r>
      <w:r>
        <w:rPr>
          <w:rFonts w:eastAsia="Times New Roman" w:cstheme="minorHAnsi"/>
          <w:sz w:val="22"/>
          <w:szCs w:val="24"/>
          <w:lang w:val="es-ES" w:eastAsia="es-ES"/>
        </w:rPr>
        <w:t>, etc.</w:t>
      </w:r>
      <w:r w:rsidRPr="00775716">
        <w:rPr>
          <w:rFonts w:eastAsia="Times New Roman" w:cstheme="minorHAnsi"/>
          <w:sz w:val="22"/>
          <w:szCs w:val="24"/>
          <w:lang w:val="es-ES" w:eastAsia="es-ES"/>
        </w:rPr>
        <w:t>), la mayoría de los usuarios se enfrenta a la presencia de armónicos en las redes de distribución eléctrica.</w:t>
      </w:r>
    </w:p>
    <w:p w14:paraId="7D3CD75B" w14:textId="77777777" w:rsidR="004A5439" w:rsidRPr="004A5439" w:rsidRDefault="004A5439" w:rsidP="004A5439">
      <w:pPr>
        <w:tabs>
          <w:tab w:val="left" w:pos="8145"/>
        </w:tabs>
        <w:spacing w:after="0" w:line="240" w:lineRule="auto"/>
        <w:jc w:val="both"/>
        <w:rPr>
          <w:rFonts w:eastAsia="Times New Roman" w:cstheme="minorHAnsi"/>
          <w:sz w:val="22"/>
          <w:szCs w:val="24"/>
          <w:lang w:val="es-ES" w:eastAsia="es-ES"/>
        </w:rPr>
      </w:pPr>
    </w:p>
    <w:p w14:paraId="3C61D7B8" w14:textId="39FDB537" w:rsidR="00F87686" w:rsidRDefault="004A5439" w:rsidP="004A5439">
      <w:pPr>
        <w:tabs>
          <w:tab w:val="left" w:pos="8145"/>
        </w:tabs>
        <w:spacing w:after="0" w:line="240" w:lineRule="auto"/>
        <w:jc w:val="both"/>
        <w:rPr>
          <w:rFonts w:eastAsia="Times New Roman" w:cstheme="minorHAnsi"/>
          <w:sz w:val="22"/>
          <w:szCs w:val="24"/>
          <w:lang w:val="es-ES" w:eastAsia="es-ES"/>
        </w:rPr>
      </w:pPr>
      <w:r w:rsidRPr="004A5439">
        <w:rPr>
          <w:rFonts w:eastAsia="Times New Roman" w:cstheme="minorHAnsi"/>
          <w:sz w:val="22"/>
          <w:szCs w:val="24"/>
          <w:lang w:val="es-ES" w:eastAsia="es-ES"/>
        </w:rPr>
        <w:t>Además del rango, los armónicos se clasifican según su amplitud (indicada en % con respecto a la fundamental) y su paridad (par o impar). Los armónicos, que también tienen importancia en la compatibilidad electromagnética, forman parte de las perturbaciones tratadas en la norma EN 50160 por lo que respecta a la calidad del suministro eléctrico.</w:t>
      </w:r>
    </w:p>
    <w:p w14:paraId="085AAF37" w14:textId="0CAC67AD" w:rsidR="004A5439" w:rsidRDefault="004A5439" w:rsidP="004A5439">
      <w:pPr>
        <w:tabs>
          <w:tab w:val="left" w:pos="8145"/>
        </w:tabs>
        <w:spacing w:after="0" w:line="240" w:lineRule="auto"/>
        <w:jc w:val="both"/>
        <w:rPr>
          <w:rFonts w:eastAsia="Times New Roman" w:cstheme="minorHAnsi"/>
          <w:b/>
          <w:sz w:val="22"/>
          <w:szCs w:val="24"/>
          <w:lang w:val="es-ES" w:eastAsia="es-ES"/>
        </w:rPr>
      </w:pPr>
    </w:p>
    <w:p w14:paraId="2372D0D2" w14:textId="74E6416E" w:rsidR="004A5439" w:rsidRDefault="004A5439" w:rsidP="004A5439">
      <w:pPr>
        <w:tabs>
          <w:tab w:val="left" w:pos="8145"/>
        </w:tabs>
        <w:spacing w:after="0" w:line="240" w:lineRule="auto"/>
        <w:jc w:val="both"/>
        <w:rPr>
          <w:rFonts w:eastAsia="Times New Roman" w:cstheme="minorHAnsi"/>
          <w:sz w:val="22"/>
          <w:szCs w:val="24"/>
          <w:lang w:val="es-ES" w:eastAsia="es-ES"/>
        </w:rPr>
      </w:pPr>
      <w:r w:rsidRPr="004A5439">
        <w:rPr>
          <w:rFonts w:eastAsia="Times New Roman" w:cstheme="minorHAnsi"/>
          <w:sz w:val="22"/>
          <w:szCs w:val="24"/>
          <w:lang w:val="es-ES" w:eastAsia="es-ES"/>
        </w:rPr>
        <w:t>La resultante de los armónicos normalmente se explica por la distorsión armónica total (THD: Total Harmonics Distortion). El cálculo de THD permite calificar globalmente el nivel de contaminación de una red en tensión o en corriente</w:t>
      </w:r>
      <w:r w:rsidR="00B9026C">
        <w:rPr>
          <w:rFonts w:eastAsia="Times New Roman" w:cstheme="minorHAnsi"/>
          <w:sz w:val="22"/>
          <w:szCs w:val="24"/>
          <w:lang w:val="es-ES" w:eastAsia="es-ES"/>
        </w:rPr>
        <w:t>.</w:t>
      </w:r>
    </w:p>
    <w:p w14:paraId="24083293" w14:textId="5FD9E285" w:rsidR="00775716" w:rsidRDefault="00775716" w:rsidP="004A5439">
      <w:pPr>
        <w:tabs>
          <w:tab w:val="left" w:pos="8145"/>
        </w:tabs>
        <w:spacing w:after="0" w:line="240" w:lineRule="auto"/>
        <w:jc w:val="both"/>
        <w:rPr>
          <w:rFonts w:eastAsia="Times New Roman" w:cstheme="minorHAnsi"/>
          <w:sz w:val="22"/>
          <w:szCs w:val="24"/>
          <w:lang w:val="es-ES" w:eastAsia="es-ES"/>
        </w:rPr>
      </w:pPr>
    </w:p>
    <w:p w14:paraId="4764B382" w14:textId="550CC821" w:rsidR="00775716" w:rsidRPr="004A5439" w:rsidRDefault="00775716" w:rsidP="004A5439">
      <w:pPr>
        <w:tabs>
          <w:tab w:val="left" w:pos="8145"/>
        </w:tabs>
        <w:spacing w:after="0" w:line="240" w:lineRule="auto"/>
        <w:jc w:val="both"/>
        <w:rPr>
          <w:rFonts w:eastAsia="Times New Roman" w:cstheme="minorHAnsi"/>
          <w:sz w:val="22"/>
          <w:szCs w:val="24"/>
          <w:lang w:val="es-ES" w:eastAsia="es-ES"/>
        </w:rPr>
      </w:pPr>
    </w:p>
    <w:p w14:paraId="02D8FF60" w14:textId="565D81ED" w:rsidR="00F87686" w:rsidRDefault="00775716" w:rsidP="003D4A4B">
      <w:pPr>
        <w:tabs>
          <w:tab w:val="left" w:pos="8145"/>
        </w:tabs>
        <w:spacing w:after="0" w:line="240" w:lineRule="auto"/>
        <w:jc w:val="both"/>
        <w:rPr>
          <w:rFonts w:eastAsia="Times New Roman" w:cstheme="minorHAnsi"/>
          <w:sz w:val="22"/>
          <w:szCs w:val="24"/>
          <w:lang w:val="es-ES" w:eastAsia="es-ES"/>
        </w:rPr>
      </w:pPr>
      <w:r w:rsidRPr="00775716">
        <w:rPr>
          <w:noProof/>
        </w:rPr>
        <w:drawing>
          <wp:anchor distT="0" distB="0" distL="114300" distR="114300" simplePos="0" relativeHeight="251670528" behindDoc="1" locked="0" layoutInCell="1" allowOverlap="1" wp14:anchorId="582F4B03" wp14:editId="5C4E57EF">
            <wp:simplePos x="0" y="0"/>
            <wp:positionH relativeFrom="margin">
              <wp:align>center</wp:align>
            </wp:positionH>
            <wp:positionV relativeFrom="paragraph">
              <wp:posOffset>6771</wp:posOffset>
            </wp:positionV>
            <wp:extent cx="3645724" cy="1780139"/>
            <wp:effectExtent l="0" t="0" r="0" b="0"/>
            <wp:wrapTight wrapText="bothSides">
              <wp:wrapPolygon edited="0">
                <wp:start x="0" y="0"/>
                <wp:lineTo x="0" y="21269"/>
                <wp:lineTo x="21446" y="21269"/>
                <wp:lineTo x="21446"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45724" cy="1780139"/>
                    </a:xfrm>
                    <a:prstGeom prst="rect">
                      <a:avLst/>
                    </a:prstGeom>
                  </pic:spPr>
                </pic:pic>
              </a:graphicData>
            </a:graphic>
            <wp14:sizeRelH relativeFrom="margin">
              <wp14:pctWidth>0</wp14:pctWidth>
            </wp14:sizeRelH>
            <wp14:sizeRelV relativeFrom="margin">
              <wp14:pctHeight>0</wp14:pctHeight>
            </wp14:sizeRelV>
          </wp:anchor>
        </w:drawing>
      </w:r>
    </w:p>
    <w:p w14:paraId="4F113677" w14:textId="63E4AA13" w:rsidR="004A5439" w:rsidRDefault="004A5439">
      <w:pPr>
        <w:spacing w:after="160" w:line="259" w:lineRule="auto"/>
        <w:rPr>
          <w:rFonts w:asciiTheme="majorHAnsi" w:eastAsiaTheme="majorEastAsia" w:hAnsiTheme="majorHAnsi" w:cstheme="majorBidi"/>
          <w:color w:val="2E74B5" w:themeColor="accent1" w:themeShade="BF"/>
          <w:sz w:val="28"/>
          <w:szCs w:val="36"/>
        </w:rPr>
      </w:pPr>
      <w:r>
        <w:rPr>
          <w:sz w:val="28"/>
        </w:rPr>
        <w:br w:type="page"/>
      </w:r>
    </w:p>
    <w:p w14:paraId="647BCA77" w14:textId="77777777" w:rsidR="003835DE" w:rsidRDefault="00361A55" w:rsidP="001845E1">
      <w:pPr>
        <w:pStyle w:val="Ttulo1"/>
        <w:spacing w:line="240" w:lineRule="auto"/>
        <w:rPr>
          <w:sz w:val="28"/>
        </w:rPr>
      </w:pPr>
      <w:bookmarkStart w:id="3" w:name="_Toc531451022"/>
      <w:r w:rsidRPr="001845E1">
        <w:rPr>
          <w:sz w:val="28"/>
        </w:rPr>
        <w:t>Estructu</w:t>
      </w:r>
      <w:r w:rsidR="001845E1" w:rsidRPr="001845E1">
        <w:rPr>
          <w:sz w:val="28"/>
        </w:rPr>
        <w:t>ra del programa</w:t>
      </w:r>
      <w:bookmarkEnd w:id="3"/>
    </w:p>
    <w:p w14:paraId="45E709DA" w14:textId="394BD0DA" w:rsidR="005A7DF2" w:rsidRDefault="005A7DF2" w:rsidP="005A7DF2">
      <w:pPr>
        <w:spacing w:after="160" w:line="259" w:lineRule="auto"/>
        <w:jc w:val="both"/>
        <w:rPr>
          <w:sz w:val="22"/>
        </w:rPr>
      </w:pPr>
      <w:r>
        <w:rPr>
          <w:sz w:val="22"/>
        </w:rPr>
        <w:t>Se desarrolló a través del Diseñador de Aplicaciones de Matlab (</w:t>
      </w:r>
      <w:r w:rsidRPr="005A7DF2">
        <w:rPr>
          <w:b/>
          <w:i/>
          <w:sz w:val="22"/>
        </w:rPr>
        <w:t>App Designer</w:t>
      </w:r>
      <w:r>
        <w:rPr>
          <w:sz w:val="22"/>
        </w:rPr>
        <w:t xml:space="preserve">) un software denominado </w:t>
      </w:r>
      <w:r w:rsidRPr="005A7DF2">
        <w:rPr>
          <w:b/>
          <w:sz w:val="22"/>
        </w:rPr>
        <w:t>Medidor de Armónicos</w:t>
      </w:r>
      <w:r>
        <w:rPr>
          <w:b/>
          <w:sz w:val="22"/>
        </w:rPr>
        <w:t>,</w:t>
      </w:r>
      <w:r>
        <w:rPr>
          <w:sz w:val="22"/>
        </w:rPr>
        <w:t xml:space="preserve"> el cual integra un conjunto de herramientas visuales e intuitivas para realizar análisis detallados acerca </w:t>
      </w:r>
      <w:r w:rsidR="00F772AD">
        <w:rPr>
          <w:sz w:val="22"/>
        </w:rPr>
        <w:t xml:space="preserve">de </w:t>
      </w:r>
      <w:r>
        <w:rPr>
          <w:sz w:val="22"/>
        </w:rPr>
        <w:t xml:space="preserve">la distorsión que pueden provocar estas señales en las redes eléctricas, solventando así una de las necesidades que podemos llegar a presentar como ingenieros eléctricos en la rama de los sistemas eléctricos de potencia. </w:t>
      </w:r>
    </w:p>
    <w:p w14:paraId="79B2F985" w14:textId="593AA9CC" w:rsidR="002E765D" w:rsidRPr="00531318" w:rsidRDefault="005A7DF2" w:rsidP="005A7DF2">
      <w:pPr>
        <w:spacing w:after="160" w:line="259" w:lineRule="auto"/>
        <w:jc w:val="both"/>
        <w:rPr>
          <w:sz w:val="22"/>
        </w:rPr>
      </w:pPr>
      <w:r>
        <w:rPr>
          <w:sz w:val="22"/>
        </w:rPr>
        <w:t xml:space="preserve">Una ves entrado en contexto, podemos decir que el sistema desarrollado </w:t>
      </w:r>
      <w:r w:rsidR="00904CCB">
        <w:rPr>
          <w:sz w:val="22"/>
        </w:rPr>
        <w:t xml:space="preserve">fue diseñado y prototipado en dos partes fundamentales, la entrada de datos y la salida de los mismos. </w:t>
      </w:r>
      <w:r w:rsidR="002E765D">
        <w:rPr>
          <w:sz w:val="22"/>
        </w:rPr>
        <w:t>En la parte superior de la aplicación se encuentran dos gráficos</w:t>
      </w:r>
      <w:r w:rsidR="00776A55">
        <w:rPr>
          <w:sz w:val="22"/>
        </w:rPr>
        <w:t xml:space="preserve"> (</w:t>
      </w:r>
      <w:r w:rsidR="00776A55" w:rsidRPr="00776A55">
        <w:rPr>
          <w:i/>
          <w:sz w:val="22"/>
        </w:rPr>
        <w:t>Axes</w:t>
      </w:r>
      <w:r w:rsidR="00776A55">
        <w:rPr>
          <w:sz w:val="22"/>
        </w:rPr>
        <w:t>)</w:t>
      </w:r>
      <w:r w:rsidR="002E765D">
        <w:rPr>
          <w:sz w:val="22"/>
        </w:rPr>
        <w:t>, el primero de ellos es una gráfica de barras acerca de la distorsión armónica total, el cual incluye la composición del tercer, quinto, séptimo y onceavo armónico</w:t>
      </w:r>
      <w:r w:rsidR="00776A55">
        <w:rPr>
          <w:sz w:val="22"/>
        </w:rPr>
        <w:t>,</w:t>
      </w:r>
      <w:r w:rsidR="002E765D">
        <w:rPr>
          <w:sz w:val="22"/>
        </w:rPr>
        <w:t xml:space="preserve"> en conjunto con la señal resultante. Y el segundo sobre la composición de las señales armónicas, en relación de la amplitud de la onda senoidal con su desarrollo a través de </w:t>
      </w:r>
      <w:r w:rsidR="00776A55">
        <w:rPr>
          <w:sz w:val="22"/>
        </w:rPr>
        <w:t>la</w:t>
      </w:r>
      <w:r w:rsidR="002E765D">
        <w:rPr>
          <w:sz w:val="22"/>
        </w:rPr>
        <w:t xml:space="preserve"> línea de tiempo. Cada una de las curvas está configurada para ser interpretada desde una estación de leds que indican si se encuentran visibles o no cada uno de los armónicos</w:t>
      </w:r>
      <w:r w:rsidR="00776A55">
        <w:rPr>
          <w:sz w:val="22"/>
        </w:rPr>
        <w:t xml:space="preserve"> inyectados</w:t>
      </w:r>
      <w:r w:rsidR="002E765D">
        <w:rPr>
          <w:sz w:val="22"/>
        </w:rPr>
        <w:t>.</w:t>
      </w:r>
    </w:p>
    <w:p w14:paraId="1876BBCC" w14:textId="4E438F1B" w:rsidR="00776A55" w:rsidRDefault="00904CCB" w:rsidP="000644F4">
      <w:pPr>
        <w:spacing w:line="259" w:lineRule="auto"/>
        <w:jc w:val="both"/>
        <w:rPr>
          <w:sz w:val="22"/>
        </w:rPr>
      </w:pPr>
      <w:r>
        <w:rPr>
          <w:sz w:val="22"/>
        </w:rPr>
        <w:t>El segmento inferior es el centro de control de la aplicación, donde se tienen un conjunto de paneles independientes que se detallaran a continuación.</w:t>
      </w:r>
    </w:p>
    <w:p w14:paraId="1D582E1B" w14:textId="5AF0B793" w:rsidR="00904CCB" w:rsidRDefault="00904CCB" w:rsidP="000644F4">
      <w:pPr>
        <w:pStyle w:val="Prrafodelista"/>
        <w:numPr>
          <w:ilvl w:val="0"/>
          <w:numId w:val="6"/>
        </w:numPr>
        <w:spacing w:after="0" w:line="259" w:lineRule="auto"/>
        <w:ind w:left="360"/>
        <w:jc w:val="both"/>
        <w:rPr>
          <w:sz w:val="22"/>
        </w:rPr>
      </w:pPr>
      <w:r w:rsidRPr="00904CCB">
        <w:rPr>
          <w:b/>
          <w:sz w:val="22"/>
        </w:rPr>
        <w:t>Fundamental</w:t>
      </w:r>
      <w:r>
        <w:rPr>
          <w:sz w:val="22"/>
        </w:rPr>
        <w:t xml:space="preserve">: Aquí el usuario, ingresa los parámetros de entrada principales al sistema, amplitud de la onda y frecuencia de la misma, para ello se incorporaron únicamente dos componentes </w:t>
      </w:r>
      <w:r w:rsidRPr="00904CCB">
        <w:rPr>
          <w:i/>
          <w:sz w:val="22"/>
        </w:rPr>
        <w:t>EditField</w:t>
      </w:r>
      <w:r>
        <w:rPr>
          <w:sz w:val="22"/>
        </w:rPr>
        <w:t xml:space="preserve"> con su respectiva etiqueta.</w:t>
      </w:r>
      <w:r w:rsidR="000644F4">
        <w:rPr>
          <w:sz w:val="22"/>
        </w:rPr>
        <w:t xml:space="preserve"> Para tener mayor robustez se definió un valor mínimo de 1 para estos valores dado que en la vida real jamás tendremos tal situación. </w:t>
      </w:r>
    </w:p>
    <w:p w14:paraId="06D4B3E4" w14:textId="77777777" w:rsidR="00904CCB" w:rsidRDefault="00904CCB" w:rsidP="000644F4">
      <w:pPr>
        <w:pStyle w:val="Prrafodelista"/>
        <w:spacing w:after="0" w:line="259" w:lineRule="auto"/>
        <w:ind w:left="360"/>
        <w:jc w:val="both"/>
        <w:rPr>
          <w:sz w:val="22"/>
        </w:rPr>
      </w:pPr>
    </w:p>
    <w:p w14:paraId="6721C748" w14:textId="64208E67" w:rsidR="00776A55" w:rsidRDefault="00904CCB" w:rsidP="000644F4">
      <w:pPr>
        <w:pStyle w:val="Prrafodelista"/>
        <w:numPr>
          <w:ilvl w:val="0"/>
          <w:numId w:val="6"/>
        </w:numPr>
        <w:spacing w:after="0" w:line="259" w:lineRule="auto"/>
        <w:ind w:left="360"/>
        <w:jc w:val="both"/>
        <w:rPr>
          <w:sz w:val="22"/>
        </w:rPr>
      </w:pPr>
      <w:r w:rsidRPr="00904CCB">
        <w:rPr>
          <w:b/>
          <w:sz w:val="22"/>
        </w:rPr>
        <w:t>Inyección de Armónicos</w:t>
      </w:r>
      <w:r>
        <w:rPr>
          <w:sz w:val="22"/>
        </w:rPr>
        <w:t xml:space="preserve">: </w:t>
      </w:r>
      <w:r w:rsidR="00776A55">
        <w:rPr>
          <w:sz w:val="22"/>
        </w:rPr>
        <w:t>Conformado por un grupo de componentes</w:t>
      </w:r>
      <w:r w:rsidR="00F772AD">
        <w:rPr>
          <w:sz w:val="22"/>
        </w:rPr>
        <w:t xml:space="preserve"> </w:t>
      </w:r>
      <w:r w:rsidR="00776A55" w:rsidRPr="00776A55">
        <w:rPr>
          <w:i/>
          <w:sz w:val="22"/>
        </w:rPr>
        <w:t>CheckBox</w:t>
      </w:r>
      <w:r w:rsidR="00776A55" w:rsidRPr="00776A55">
        <w:rPr>
          <w:sz w:val="22"/>
        </w:rPr>
        <w:t xml:space="preserve"> </w:t>
      </w:r>
      <w:r w:rsidR="00776A55">
        <w:rPr>
          <w:sz w:val="22"/>
        </w:rPr>
        <w:t>que indican la inyección de los armónicos si estos están seleccionados, así mismo</w:t>
      </w:r>
      <w:r w:rsidR="00F772AD">
        <w:rPr>
          <w:sz w:val="22"/>
        </w:rPr>
        <w:t>,</w:t>
      </w:r>
      <w:r w:rsidR="00776A55">
        <w:rPr>
          <w:sz w:val="22"/>
        </w:rPr>
        <w:t xml:space="preserve"> responden a cambios automáticos, es decir, se lanzan eventos al cambiar el estado de estos componentes </w:t>
      </w:r>
      <w:r w:rsidR="00776A55" w:rsidRPr="00776A55">
        <w:rPr>
          <w:i/>
          <w:sz w:val="22"/>
        </w:rPr>
        <w:t>CheckBox</w:t>
      </w:r>
      <w:r w:rsidR="00776A55">
        <w:rPr>
          <w:sz w:val="22"/>
        </w:rPr>
        <w:t xml:space="preserve"> para realizar los cálculos correspondientes del botón Calcular, establecido en la ultima estación. También se incluye un </w:t>
      </w:r>
      <w:r w:rsidR="00776A55" w:rsidRPr="00776A55">
        <w:rPr>
          <w:i/>
          <w:sz w:val="22"/>
        </w:rPr>
        <w:t>Spinner</w:t>
      </w:r>
      <w:r w:rsidR="00776A55">
        <w:rPr>
          <w:sz w:val="22"/>
        </w:rPr>
        <w:t xml:space="preserve"> para determinar el número de ciclos que la grafica irá mostrando, y de la misma forma es responsivo a cualquier cambio. </w:t>
      </w:r>
    </w:p>
    <w:p w14:paraId="211D7B2C" w14:textId="77777777" w:rsidR="00776A55" w:rsidRPr="00776A55" w:rsidRDefault="00776A55" w:rsidP="000644F4">
      <w:pPr>
        <w:pStyle w:val="Prrafodelista"/>
        <w:spacing w:after="0"/>
        <w:ind w:left="12"/>
        <w:rPr>
          <w:sz w:val="22"/>
        </w:rPr>
      </w:pPr>
    </w:p>
    <w:p w14:paraId="09AF31FD" w14:textId="42F431FB" w:rsidR="00776A55" w:rsidRDefault="00776A55" w:rsidP="000644F4">
      <w:pPr>
        <w:pStyle w:val="Prrafodelista"/>
        <w:numPr>
          <w:ilvl w:val="0"/>
          <w:numId w:val="6"/>
        </w:numPr>
        <w:spacing w:after="0" w:line="259" w:lineRule="auto"/>
        <w:ind w:left="360"/>
        <w:jc w:val="both"/>
        <w:rPr>
          <w:sz w:val="22"/>
        </w:rPr>
      </w:pPr>
      <w:r w:rsidRPr="00A712D3">
        <w:rPr>
          <w:b/>
          <w:sz w:val="22"/>
        </w:rPr>
        <w:t>Amplitud de los Armónicos</w:t>
      </w:r>
      <w:r>
        <w:rPr>
          <w:sz w:val="22"/>
        </w:rPr>
        <w:t>:</w:t>
      </w:r>
      <w:r w:rsidR="00A712D3">
        <w:rPr>
          <w:sz w:val="22"/>
        </w:rPr>
        <w:t xml:space="preserve"> Panel donde se ingresan las amplitudes de los armónicos de manera individual en cada uno de los </w:t>
      </w:r>
      <w:r w:rsidR="00A712D3" w:rsidRPr="00A712D3">
        <w:rPr>
          <w:i/>
          <w:sz w:val="22"/>
        </w:rPr>
        <w:t>EditField</w:t>
      </w:r>
      <w:r w:rsidR="00A712D3">
        <w:rPr>
          <w:i/>
          <w:sz w:val="22"/>
        </w:rPr>
        <w:t xml:space="preserve"> </w:t>
      </w:r>
      <w:r w:rsidR="000644F4">
        <w:rPr>
          <w:sz w:val="22"/>
        </w:rPr>
        <w:t>correspondientes. Cabe mencionar que se establece por default un valor</w:t>
      </w:r>
      <w:r w:rsidR="00F772AD">
        <w:rPr>
          <w:sz w:val="22"/>
        </w:rPr>
        <w:t xml:space="preserve"> 0</w:t>
      </w:r>
      <w:r w:rsidR="000644F4">
        <w:rPr>
          <w:sz w:val="22"/>
        </w:rPr>
        <w:t xml:space="preserve"> que indica la usencia de armónicos.</w:t>
      </w:r>
    </w:p>
    <w:p w14:paraId="32AB3E5B" w14:textId="77777777" w:rsidR="000644F4" w:rsidRPr="000644F4" w:rsidRDefault="000644F4" w:rsidP="000644F4">
      <w:pPr>
        <w:spacing w:after="0"/>
        <w:rPr>
          <w:sz w:val="22"/>
        </w:rPr>
      </w:pPr>
    </w:p>
    <w:p w14:paraId="4CD21638" w14:textId="115F080F" w:rsidR="000644F4" w:rsidRDefault="000644F4" w:rsidP="000644F4">
      <w:pPr>
        <w:pStyle w:val="Prrafodelista"/>
        <w:numPr>
          <w:ilvl w:val="0"/>
          <w:numId w:val="6"/>
        </w:numPr>
        <w:spacing w:after="0" w:line="259" w:lineRule="auto"/>
        <w:ind w:left="360"/>
        <w:jc w:val="both"/>
        <w:rPr>
          <w:sz w:val="22"/>
        </w:rPr>
      </w:pPr>
      <w:r w:rsidRPr="000644F4">
        <w:rPr>
          <w:b/>
          <w:sz w:val="22"/>
        </w:rPr>
        <w:t>THD</w:t>
      </w:r>
      <w:r>
        <w:rPr>
          <w:sz w:val="22"/>
        </w:rPr>
        <w:t>: Por sus siglas en inglés (</w:t>
      </w:r>
      <w:r w:rsidRPr="000644F4">
        <w:rPr>
          <w:sz w:val="22"/>
        </w:rPr>
        <w:t>Total Harmonic Distortion</w:t>
      </w:r>
      <w:r>
        <w:rPr>
          <w:sz w:val="22"/>
        </w:rPr>
        <w:t xml:space="preserve">), se integra únicamente una etiqueta con el porcentaje alcanzado en cuanto a la sumatoria de todas las señales, </w:t>
      </w:r>
      <w:r w:rsidRPr="000644F4">
        <w:rPr>
          <w:sz w:val="22"/>
        </w:rPr>
        <w:t>parámetro técnico utilizado para definir la señal que sale de</w:t>
      </w:r>
      <w:r>
        <w:rPr>
          <w:sz w:val="22"/>
        </w:rPr>
        <w:t>l</w:t>
      </w:r>
      <w:r w:rsidRPr="000644F4">
        <w:rPr>
          <w:sz w:val="22"/>
        </w:rPr>
        <w:t xml:space="preserve"> sistema.</w:t>
      </w:r>
    </w:p>
    <w:p w14:paraId="6E992A8A" w14:textId="77777777" w:rsidR="000644F4" w:rsidRPr="000644F4" w:rsidRDefault="000644F4" w:rsidP="000644F4">
      <w:pPr>
        <w:pStyle w:val="Prrafodelista"/>
        <w:spacing w:after="0"/>
        <w:ind w:left="12"/>
        <w:rPr>
          <w:sz w:val="22"/>
        </w:rPr>
      </w:pPr>
    </w:p>
    <w:p w14:paraId="7A76B158" w14:textId="06124521" w:rsidR="00260EB6" w:rsidRDefault="000644F4" w:rsidP="00260EB6">
      <w:pPr>
        <w:pStyle w:val="Prrafodelista"/>
        <w:numPr>
          <w:ilvl w:val="0"/>
          <w:numId w:val="6"/>
        </w:numPr>
        <w:spacing w:after="0" w:line="259" w:lineRule="auto"/>
        <w:ind w:left="360"/>
        <w:jc w:val="both"/>
        <w:rPr>
          <w:sz w:val="22"/>
        </w:rPr>
      </w:pPr>
      <w:r w:rsidRPr="000644F4">
        <w:rPr>
          <w:b/>
          <w:sz w:val="22"/>
        </w:rPr>
        <w:t>Controles</w:t>
      </w:r>
      <w:r>
        <w:rPr>
          <w:sz w:val="22"/>
        </w:rPr>
        <w:t>:</w:t>
      </w:r>
      <w:r w:rsidR="00531318">
        <w:rPr>
          <w:sz w:val="22"/>
        </w:rPr>
        <w:t xml:space="preserve"> Estación de botones, </w:t>
      </w:r>
      <w:r w:rsidR="00F772AD">
        <w:rPr>
          <w:sz w:val="22"/>
        </w:rPr>
        <w:t>“</w:t>
      </w:r>
      <w:r w:rsidR="00531318" w:rsidRPr="00531318">
        <w:rPr>
          <w:i/>
          <w:sz w:val="22"/>
        </w:rPr>
        <w:t>Calcular</w:t>
      </w:r>
      <w:r w:rsidR="00F772AD">
        <w:rPr>
          <w:i/>
          <w:sz w:val="22"/>
        </w:rPr>
        <w:t>”</w:t>
      </w:r>
      <w:r w:rsidR="00531318">
        <w:rPr>
          <w:sz w:val="22"/>
        </w:rPr>
        <w:t xml:space="preserve"> encargado de realizar todos los cálculos y gráficos soportados, </w:t>
      </w:r>
      <w:r w:rsidR="00F772AD">
        <w:rPr>
          <w:sz w:val="22"/>
        </w:rPr>
        <w:t>“</w:t>
      </w:r>
      <w:r w:rsidR="00531318" w:rsidRPr="00531318">
        <w:rPr>
          <w:i/>
          <w:sz w:val="22"/>
        </w:rPr>
        <w:t>Limpiar Campos</w:t>
      </w:r>
      <w:r w:rsidR="00F772AD">
        <w:rPr>
          <w:i/>
          <w:sz w:val="22"/>
        </w:rPr>
        <w:t>”</w:t>
      </w:r>
      <w:r w:rsidR="00531318">
        <w:rPr>
          <w:sz w:val="22"/>
        </w:rPr>
        <w:t xml:space="preserve"> restablece el sistema.</w:t>
      </w:r>
    </w:p>
    <w:p w14:paraId="6FD4AB22" w14:textId="77777777" w:rsidR="007E267A" w:rsidRDefault="00260EB6" w:rsidP="007E267A">
      <w:pPr>
        <w:spacing w:after="160" w:line="259" w:lineRule="auto"/>
        <w:jc w:val="center"/>
        <w:rPr>
          <w:sz w:val="22"/>
        </w:rPr>
      </w:pPr>
      <w:r>
        <w:rPr>
          <w:noProof/>
          <w:sz w:val="22"/>
        </w:rPr>
        <w:drawing>
          <wp:inline distT="0" distB="0" distL="0" distR="0" wp14:anchorId="2131CAAC" wp14:editId="79BEA8C2">
            <wp:extent cx="6018867" cy="3240000"/>
            <wp:effectExtent l="0" t="0" r="1270" b="0"/>
            <wp:docPr id="34" name="Imagen 34" descr="Programación Avanzada - Diego Villegas Gov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8DBF6.tmp"/>
                    <pic:cNvPicPr/>
                  </pic:nvPicPr>
                  <pic:blipFill>
                    <a:blip r:embed="rId10">
                      <a:extLst>
                        <a:ext uri="{28A0092B-C50C-407E-A947-70E740481C1C}">
                          <a14:useLocalDpi xmlns:a14="http://schemas.microsoft.com/office/drawing/2010/main" val="0"/>
                        </a:ext>
                      </a:extLst>
                    </a:blip>
                    <a:stretch>
                      <a:fillRect/>
                    </a:stretch>
                  </pic:blipFill>
                  <pic:spPr>
                    <a:xfrm>
                      <a:off x="0" y="0"/>
                      <a:ext cx="6018867" cy="3240000"/>
                    </a:xfrm>
                    <a:prstGeom prst="rect">
                      <a:avLst/>
                    </a:prstGeom>
                  </pic:spPr>
                </pic:pic>
              </a:graphicData>
            </a:graphic>
          </wp:inline>
        </w:drawing>
      </w:r>
    </w:p>
    <w:p w14:paraId="4AF123B1" w14:textId="77777777" w:rsidR="007E267A" w:rsidRDefault="007E267A" w:rsidP="007E267A">
      <w:pPr>
        <w:spacing w:after="160" w:line="259" w:lineRule="auto"/>
        <w:jc w:val="center"/>
        <w:rPr>
          <w:sz w:val="22"/>
        </w:rPr>
      </w:pPr>
      <w:r w:rsidRPr="007E267A">
        <w:rPr>
          <w:b/>
          <w:sz w:val="22"/>
        </w:rPr>
        <w:t>Figura 1</w:t>
      </w:r>
      <w:r>
        <w:rPr>
          <w:sz w:val="22"/>
        </w:rPr>
        <w:t>: Interfaz Gráfica de la aplicación desarrollada, vista principal.</w:t>
      </w:r>
    </w:p>
    <w:p w14:paraId="7F3FB7C2" w14:textId="77777777" w:rsidR="007E267A" w:rsidRDefault="007E267A" w:rsidP="007E267A">
      <w:pPr>
        <w:spacing w:after="160" w:line="259" w:lineRule="auto"/>
        <w:jc w:val="center"/>
        <w:rPr>
          <w:sz w:val="22"/>
        </w:rPr>
      </w:pPr>
      <w:r>
        <w:rPr>
          <w:noProof/>
          <w:sz w:val="22"/>
        </w:rPr>
        <w:drawing>
          <wp:inline distT="0" distB="0" distL="0" distR="0" wp14:anchorId="57F4A11E" wp14:editId="24BF864B">
            <wp:extent cx="6018867" cy="3240000"/>
            <wp:effectExtent l="0" t="0" r="1270" b="0"/>
            <wp:docPr id="35" name="Imagen 35" descr="Programación Avanzada - Diego Villegas Gov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86D60.tmp"/>
                    <pic:cNvPicPr/>
                  </pic:nvPicPr>
                  <pic:blipFill>
                    <a:blip r:embed="rId11">
                      <a:extLst>
                        <a:ext uri="{28A0092B-C50C-407E-A947-70E740481C1C}">
                          <a14:useLocalDpi xmlns:a14="http://schemas.microsoft.com/office/drawing/2010/main" val="0"/>
                        </a:ext>
                      </a:extLst>
                    </a:blip>
                    <a:stretch>
                      <a:fillRect/>
                    </a:stretch>
                  </pic:blipFill>
                  <pic:spPr>
                    <a:xfrm>
                      <a:off x="0" y="0"/>
                      <a:ext cx="6018867" cy="3240000"/>
                    </a:xfrm>
                    <a:prstGeom prst="rect">
                      <a:avLst/>
                    </a:prstGeom>
                  </pic:spPr>
                </pic:pic>
              </a:graphicData>
            </a:graphic>
          </wp:inline>
        </w:drawing>
      </w:r>
    </w:p>
    <w:p w14:paraId="615146B4" w14:textId="07E8B1A7" w:rsidR="00E62A9A" w:rsidRPr="00260EB6" w:rsidRDefault="007E267A" w:rsidP="00F96A7D">
      <w:pPr>
        <w:spacing w:after="160" w:line="259" w:lineRule="auto"/>
        <w:jc w:val="center"/>
        <w:rPr>
          <w:sz w:val="22"/>
        </w:rPr>
      </w:pPr>
      <w:r w:rsidRPr="007E267A">
        <w:rPr>
          <w:b/>
          <w:sz w:val="22"/>
        </w:rPr>
        <w:t>Figura 2</w:t>
      </w:r>
      <w:r>
        <w:rPr>
          <w:sz w:val="22"/>
        </w:rPr>
        <w:t>: Confirmación de cierre de aplicación.</w:t>
      </w:r>
      <w:r w:rsidR="00260EB6">
        <w:rPr>
          <w:sz w:val="22"/>
        </w:rPr>
        <w:br w:type="page"/>
      </w:r>
    </w:p>
    <w:p w14:paraId="03E471D3" w14:textId="4D4AA7CF" w:rsidR="00FB0F46" w:rsidRPr="00FB0F46" w:rsidRDefault="00FB0F46" w:rsidP="00FB0F46">
      <w:pPr>
        <w:pStyle w:val="Ttulo1"/>
        <w:spacing w:line="240" w:lineRule="auto"/>
        <w:rPr>
          <w:sz w:val="28"/>
        </w:rPr>
      </w:pPr>
      <w:bookmarkStart w:id="4" w:name="_Toc531451023"/>
      <w:r>
        <w:rPr>
          <w:sz w:val="28"/>
        </w:rPr>
        <w:t>Funcionamiento</w:t>
      </w:r>
      <w:bookmarkEnd w:id="4"/>
    </w:p>
    <w:p w14:paraId="20DC5C25" w14:textId="77777777" w:rsidR="00F96A7D" w:rsidRDefault="00F96A7D" w:rsidP="00F96A7D">
      <w:pPr>
        <w:jc w:val="center"/>
      </w:pPr>
      <w:r>
        <w:rPr>
          <w:noProof/>
        </w:rPr>
        <w:drawing>
          <wp:inline distT="0" distB="0" distL="0" distR="0" wp14:anchorId="5B99AC59" wp14:editId="6DB20D95">
            <wp:extent cx="5122055" cy="2880000"/>
            <wp:effectExtent l="0" t="0" r="254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22055" cy="2880000"/>
                    </a:xfrm>
                    <a:prstGeom prst="rect">
                      <a:avLst/>
                    </a:prstGeom>
                  </pic:spPr>
                </pic:pic>
              </a:graphicData>
            </a:graphic>
          </wp:inline>
        </w:drawing>
      </w:r>
    </w:p>
    <w:p w14:paraId="4BC033D2" w14:textId="77777777" w:rsidR="00F96A7D" w:rsidRDefault="00F96A7D" w:rsidP="00F96A7D">
      <w:pPr>
        <w:jc w:val="center"/>
      </w:pPr>
      <w:r w:rsidRPr="00F96A7D">
        <w:rPr>
          <w:b/>
        </w:rPr>
        <w:t>Figura 3</w:t>
      </w:r>
      <w:r>
        <w:t xml:space="preserve">: Se ejecuta la aplicación con extensión </w:t>
      </w:r>
      <w:r w:rsidRPr="00F96A7D">
        <w:rPr>
          <w:i/>
        </w:rPr>
        <w:t>.exe</w:t>
      </w:r>
      <w:r>
        <w:t xml:space="preserve"> empaquetada por el compilador de Matlab.</w:t>
      </w:r>
    </w:p>
    <w:p w14:paraId="3C9F1A01" w14:textId="15510F2A" w:rsidR="003045A9" w:rsidRDefault="00F96A7D" w:rsidP="00F96A7D">
      <w:pPr>
        <w:jc w:val="center"/>
      </w:pPr>
      <w:r>
        <w:rPr>
          <w:noProof/>
        </w:rPr>
        <w:drawing>
          <wp:inline distT="0" distB="0" distL="0" distR="0" wp14:anchorId="065BAF44" wp14:editId="72109CAB">
            <wp:extent cx="5762311" cy="32400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uncionamiento.png"/>
                    <pic:cNvPicPr/>
                  </pic:nvPicPr>
                  <pic:blipFill>
                    <a:blip r:embed="rId13">
                      <a:extLst>
                        <a:ext uri="{28A0092B-C50C-407E-A947-70E740481C1C}">
                          <a14:useLocalDpi xmlns:a14="http://schemas.microsoft.com/office/drawing/2010/main" val="0"/>
                        </a:ext>
                      </a:extLst>
                    </a:blip>
                    <a:stretch>
                      <a:fillRect/>
                    </a:stretch>
                  </pic:blipFill>
                  <pic:spPr>
                    <a:xfrm>
                      <a:off x="0" y="0"/>
                      <a:ext cx="5762311" cy="3240000"/>
                    </a:xfrm>
                    <a:prstGeom prst="rect">
                      <a:avLst/>
                    </a:prstGeom>
                  </pic:spPr>
                </pic:pic>
              </a:graphicData>
            </a:graphic>
          </wp:inline>
        </w:drawing>
      </w:r>
    </w:p>
    <w:p w14:paraId="26B6D368" w14:textId="656F5A18" w:rsidR="00CA5796" w:rsidRDefault="00F96A7D" w:rsidP="00F96A7D">
      <w:pPr>
        <w:jc w:val="center"/>
      </w:pPr>
      <w:r w:rsidRPr="00F96A7D">
        <w:rPr>
          <w:b/>
        </w:rPr>
        <w:t>Figura 4</w:t>
      </w:r>
      <w:r>
        <w:t>: Respuesta del sistema</w:t>
      </w:r>
      <w:r w:rsidR="00CA5796">
        <w:t xml:space="preserve"> teniendo como datos, una amplitud de 140V, una frecuencia de 60Hz, 2 ciclos, y </w:t>
      </w:r>
      <w:r w:rsidR="00730B10">
        <w:t>una amplitud</w:t>
      </w:r>
      <w:r w:rsidR="00CA5796">
        <w:t xml:space="preserve"> de armónicos de 80, 50, 30 y 10 V.</w:t>
      </w:r>
    </w:p>
    <w:p w14:paraId="1C52CE44" w14:textId="77777777" w:rsidR="00CA5796" w:rsidRDefault="00CA5796" w:rsidP="00F96A7D">
      <w:pPr>
        <w:jc w:val="center"/>
      </w:pPr>
      <w:r>
        <w:rPr>
          <w:noProof/>
        </w:rPr>
        <w:drawing>
          <wp:inline distT="0" distB="0" distL="0" distR="0" wp14:anchorId="1821FAFB" wp14:editId="688FF425">
            <wp:extent cx="6332220" cy="3408680"/>
            <wp:effectExtent l="0" t="0" r="0" b="1270"/>
            <wp:docPr id="39" name="Imagen 39" descr="Programación Avanzada - Diego Villegas Gov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8CFDE.tmp"/>
                    <pic:cNvPicPr/>
                  </pic:nvPicPr>
                  <pic:blipFill>
                    <a:blip r:embed="rId14">
                      <a:extLst>
                        <a:ext uri="{28A0092B-C50C-407E-A947-70E740481C1C}">
                          <a14:useLocalDpi xmlns:a14="http://schemas.microsoft.com/office/drawing/2010/main" val="0"/>
                        </a:ext>
                      </a:extLst>
                    </a:blip>
                    <a:stretch>
                      <a:fillRect/>
                    </a:stretch>
                  </pic:blipFill>
                  <pic:spPr>
                    <a:xfrm>
                      <a:off x="0" y="0"/>
                      <a:ext cx="6332220" cy="3408680"/>
                    </a:xfrm>
                    <a:prstGeom prst="rect">
                      <a:avLst/>
                    </a:prstGeom>
                  </pic:spPr>
                </pic:pic>
              </a:graphicData>
            </a:graphic>
          </wp:inline>
        </w:drawing>
      </w:r>
    </w:p>
    <w:p w14:paraId="61BF71A8" w14:textId="7F0030DE" w:rsidR="00F96A7D" w:rsidRDefault="00CA5796" w:rsidP="00F96A7D">
      <w:pPr>
        <w:jc w:val="center"/>
      </w:pPr>
      <w:r w:rsidRPr="00CA5796">
        <w:rPr>
          <w:b/>
        </w:rPr>
        <w:t>Figura 5</w:t>
      </w:r>
      <w:r>
        <w:t>:  Se realizan cambios para ver cómo reacciona el sistema.</w:t>
      </w:r>
    </w:p>
    <w:p w14:paraId="455FB54D" w14:textId="3B09DDC3" w:rsidR="00CA5796" w:rsidRDefault="00CA5796" w:rsidP="00F96A7D">
      <w:pPr>
        <w:jc w:val="center"/>
      </w:pPr>
      <w:r>
        <w:rPr>
          <w:noProof/>
        </w:rPr>
        <w:drawing>
          <wp:inline distT="0" distB="0" distL="0" distR="0" wp14:anchorId="24421E04" wp14:editId="65319ABB">
            <wp:extent cx="6332220" cy="33528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832"/>
                    <a:stretch/>
                  </pic:blipFill>
                  <pic:spPr bwMode="auto">
                    <a:xfrm>
                      <a:off x="0" y="0"/>
                      <a:ext cx="6332220" cy="3352800"/>
                    </a:xfrm>
                    <a:prstGeom prst="rect">
                      <a:avLst/>
                    </a:prstGeom>
                    <a:ln>
                      <a:noFill/>
                    </a:ln>
                    <a:extLst>
                      <a:ext uri="{53640926-AAD7-44D8-BBD7-CCE9431645EC}">
                        <a14:shadowObscured xmlns:a14="http://schemas.microsoft.com/office/drawing/2010/main"/>
                      </a:ext>
                    </a:extLst>
                  </pic:spPr>
                </pic:pic>
              </a:graphicData>
            </a:graphic>
          </wp:inline>
        </w:drawing>
      </w:r>
    </w:p>
    <w:p w14:paraId="048D55EA" w14:textId="7BB30AD1" w:rsidR="00CA5796" w:rsidRDefault="00CA5796" w:rsidP="00F96A7D">
      <w:pPr>
        <w:jc w:val="center"/>
      </w:pPr>
      <w:r w:rsidRPr="009564F7">
        <w:rPr>
          <w:b/>
        </w:rPr>
        <w:t>Figura 6</w:t>
      </w:r>
      <w:r>
        <w:t>: Se</w:t>
      </w:r>
      <w:r w:rsidR="009564F7">
        <w:t xml:space="preserve"> l</w:t>
      </w:r>
      <w:r>
        <w:t>impia</w:t>
      </w:r>
      <w:r w:rsidR="009564F7">
        <w:t>n los</w:t>
      </w:r>
      <w:r>
        <w:t xml:space="preserve"> campos</w:t>
      </w:r>
      <w:r w:rsidR="009564F7">
        <w:t xml:space="preserve"> encendiendo el interruptor.</w:t>
      </w:r>
    </w:p>
    <w:p w14:paraId="1EB2EFA2" w14:textId="34F5CD9A" w:rsidR="009564F7" w:rsidRDefault="009564F7" w:rsidP="00F96A7D">
      <w:pPr>
        <w:jc w:val="center"/>
      </w:pPr>
      <w:r>
        <w:rPr>
          <w:noProof/>
        </w:rPr>
        <w:drawing>
          <wp:inline distT="0" distB="0" distL="0" distR="0" wp14:anchorId="29FC65F9" wp14:editId="1C8646B7">
            <wp:extent cx="6018867" cy="3240000"/>
            <wp:effectExtent l="0" t="0" r="1270" b="0"/>
            <wp:docPr id="129" name="Imagen 129" descr="Programación Avanzada - Diego Villegas Gov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C87511.tmp"/>
                    <pic:cNvPicPr/>
                  </pic:nvPicPr>
                  <pic:blipFill>
                    <a:blip r:embed="rId16">
                      <a:extLst>
                        <a:ext uri="{28A0092B-C50C-407E-A947-70E740481C1C}">
                          <a14:useLocalDpi xmlns:a14="http://schemas.microsoft.com/office/drawing/2010/main" val="0"/>
                        </a:ext>
                      </a:extLst>
                    </a:blip>
                    <a:stretch>
                      <a:fillRect/>
                    </a:stretch>
                  </pic:blipFill>
                  <pic:spPr>
                    <a:xfrm>
                      <a:off x="0" y="0"/>
                      <a:ext cx="6018867" cy="3240000"/>
                    </a:xfrm>
                    <a:prstGeom prst="rect">
                      <a:avLst/>
                    </a:prstGeom>
                  </pic:spPr>
                </pic:pic>
              </a:graphicData>
            </a:graphic>
          </wp:inline>
        </w:drawing>
      </w:r>
    </w:p>
    <w:p w14:paraId="54DD5CF8" w14:textId="3D22BDDF" w:rsidR="009564F7" w:rsidRDefault="009564F7" w:rsidP="00F96A7D">
      <w:pPr>
        <w:jc w:val="center"/>
      </w:pPr>
      <w:r w:rsidRPr="009564F7">
        <w:rPr>
          <w:b/>
        </w:rPr>
        <w:t>Figura 8</w:t>
      </w:r>
      <w:r>
        <w:t>: Se tienen diferentes valores y se deshabilitan algunos armónicos.</w:t>
      </w:r>
    </w:p>
    <w:p w14:paraId="78DAE010" w14:textId="505D234E" w:rsidR="009564F7" w:rsidRDefault="009564F7" w:rsidP="00F96A7D">
      <w:pPr>
        <w:jc w:val="center"/>
      </w:pPr>
      <w:r>
        <w:rPr>
          <w:noProof/>
        </w:rPr>
        <w:drawing>
          <wp:inline distT="0" distB="0" distL="0" distR="0" wp14:anchorId="20204B5E" wp14:editId="5C075655">
            <wp:extent cx="6018867" cy="3240000"/>
            <wp:effectExtent l="0" t="0" r="1270" b="0"/>
            <wp:docPr id="132" name="Imagen 132" descr="Programación Avanzada - Diego Villegas Gov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AC8C075.tmp"/>
                    <pic:cNvPicPr/>
                  </pic:nvPicPr>
                  <pic:blipFill>
                    <a:blip r:embed="rId17">
                      <a:extLst>
                        <a:ext uri="{28A0092B-C50C-407E-A947-70E740481C1C}">
                          <a14:useLocalDpi xmlns:a14="http://schemas.microsoft.com/office/drawing/2010/main" val="0"/>
                        </a:ext>
                      </a:extLst>
                    </a:blip>
                    <a:stretch>
                      <a:fillRect/>
                    </a:stretch>
                  </pic:blipFill>
                  <pic:spPr>
                    <a:xfrm>
                      <a:off x="0" y="0"/>
                      <a:ext cx="6018867" cy="3240000"/>
                    </a:xfrm>
                    <a:prstGeom prst="rect">
                      <a:avLst/>
                    </a:prstGeom>
                  </pic:spPr>
                </pic:pic>
              </a:graphicData>
            </a:graphic>
          </wp:inline>
        </w:drawing>
      </w:r>
    </w:p>
    <w:p w14:paraId="1EC61F02" w14:textId="0A07761F" w:rsidR="00FB0F46" w:rsidRPr="00FB0F46" w:rsidRDefault="009564F7" w:rsidP="00730B10">
      <w:pPr>
        <w:jc w:val="center"/>
      </w:pPr>
      <w:r w:rsidRPr="009564F7">
        <w:rPr>
          <w:b/>
        </w:rPr>
        <w:t>Figura 9</w:t>
      </w:r>
      <w:r>
        <w:t>: Se tiene un control de errores a través de alertas que le indican al usuario que hacer al respecto.</w:t>
      </w:r>
    </w:p>
    <w:p w14:paraId="0B10C93F" w14:textId="0E5804C6" w:rsidR="00E50970" w:rsidRPr="00F605D4" w:rsidRDefault="00822DE9" w:rsidP="00F605D4">
      <w:pPr>
        <w:pStyle w:val="Ttulo1"/>
        <w:spacing w:before="0" w:line="240" w:lineRule="auto"/>
        <w:rPr>
          <w:sz w:val="28"/>
        </w:rPr>
      </w:pPr>
      <w:bookmarkStart w:id="5" w:name="_Toc531451024"/>
      <w:r w:rsidRPr="00F605D4">
        <w:rPr>
          <w:sz w:val="28"/>
        </w:rPr>
        <w:t>SIMULINK</w:t>
      </w:r>
      <w:bookmarkEnd w:id="5"/>
    </w:p>
    <w:p w14:paraId="79B889E5" w14:textId="78D435A0" w:rsidR="00822DE9" w:rsidRDefault="00B56EC2" w:rsidP="00E50970">
      <w:r>
        <w:rPr>
          <w:noProof/>
        </w:rPr>
        <w:drawing>
          <wp:inline distT="0" distB="0" distL="0" distR="0" wp14:anchorId="5101EA7F" wp14:editId="0ABEA78B">
            <wp:extent cx="6332220" cy="3408680"/>
            <wp:effectExtent l="0" t="0" r="0" b="1270"/>
            <wp:docPr id="133" name="Imagen 133" descr="Armonicos -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C899A5.tmp"/>
                    <pic:cNvPicPr/>
                  </pic:nvPicPr>
                  <pic:blipFill>
                    <a:blip r:embed="rId18">
                      <a:extLst>
                        <a:ext uri="{28A0092B-C50C-407E-A947-70E740481C1C}">
                          <a14:useLocalDpi xmlns:a14="http://schemas.microsoft.com/office/drawing/2010/main" val="0"/>
                        </a:ext>
                      </a:extLst>
                    </a:blip>
                    <a:stretch>
                      <a:fillRect/>
                    </a:stretch>
                  </pic:blipFill>
                  <pic:spPr>
                    <a:xfrm>
                      <a:off x="0" y="0"/>
                      <a:ext cx="6332220" cy="3408680"/>
                    </a:xfrm>
                    <a:prstGeom prst="rect">
                      <a:avLst/>
                    </a:prstGeom>
                  </pic:spPr>
                </pic:pic>
              </a:graphicData>
            </a:graphic>
          </wp:inline>
        </w:drawing>
      </w:r>
    </w:p>
    <w:p w14:paraId="1CA825A2" w14:textId="4FBC2CE5" w:rsidR="00822DE9" w:rsidRDefault="00F605D4" w:rsidP="00F605D4">
      <w:pPr>
        <w:jc w:val="center"/>
      </w:pPr>
      <w:r w:rsidRPr="00F605D4">
        <w:rPr>
          <w:b/>
        </w:rPr>
        <w:t>Figura 10</w:t>
      </w:r>
      <w:r>
        <w:t>: Simulación del circuito eléctrico en el software de SIMULINK.</w:t>
      </w:r>
    </w:p>
    <w:p w14:paraId="66565F6E" w14:textId="4DEA9364" w:rsidR="00F605D4" w:rsidRDefault="00F605D4" w:rsidP="00F605D4">
      <w:pPr>
        <w:jc w:val="center"/>
      </w:pPr>
      <w:r>
        <w:rPr>
          <w:noProof/>
        </w:rPr>
        <w:drawing>
          <wp:inline distT="0" distB="0" distL="0" distR="0" wp14:anchorId="371E9911" wp14:editId="17C72531">
            <wp:extent cx="3495675" cy="2819400"/>
            <wp:effectExtent l="0" t="0" r="9525" b="0"/>
            <wp:docPr id="134" name="Imagen 134" descr="Scop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AC88723.tmp"/>
                    <pic:cNvPicPr/>
                  </pic:nvPicPr>
                  <pic:blipFill>
                    <a:blip r:embed="rId19">
                      <a:extLst>
                        <a:ext uri="{28A0092B-C50C-407E-A947-70E740481C1C}">
                          <a14:useLocalDpi xmlns:a14="http://schemas.microsoft.com/office/drawing/2010/main" val="0"/>
                        </a:ext>
                      </a:extLst>
                    </a:blip>
                    <a:stretch>
                      <a:fillRect/>
                    </a:stretch>
                  </pic:blipFill>
                  <pic:spPr>
                    <a:xfrm>
                      <a:off x="0" y="0"/>
                      <a:ext cx="3495675" cy="2819400"/>
                    </a:xfrm>
                    <a:prstGeom prst="rect">
                      <a:avLst/>
                    </a:prstGeom>
                  </pic:spPr>
                </pic:pic>
              </a:graphicData>
            </a:graphic>
          </wp:inline>
        </w:drawing>
      </w:r>
    </w:p>
    <w:p w14:paraId="75639B0D" w14:textId="76845C3E" w:rsidR="005F4073" w:rsidRPr="00F605D4" w:rsidRDefault="00F605D4" w:rsidP="00F605D4">
      <w:pPr>
        <w:jc w:val="center"/>
      </w:pPr>
      <w:r w:rsidRPr="00F605D4">
        <w:rPr>
          <w:b/>
        </w:rPr>
        <w:t>Figura 11</w:t>
      </w:r>
      <w:r>
        <w:t xml:space="preserve">: Salida de la señal resultante del </w:t>
      </w:r>
      <w:r w:rsidRPr="00F605D4">
        <w:rPr>
          <w:i/>
        </w:rPr>
        <w:t>Scope</w:t>
      </w:r>
      <w:r>
        <w:t xml:space="preserve"> al ejecutar la simulación, al inyectarse el tercer, quinto, séptimo y onceavo armónico. </w:t>
      </w:r>
    </w:p>
    <w:p w14:paraId="577AFE5A" w14:textId="1B7BF903" w:rsidR="005F4073" w:rsidRDefault="00995376" w:rsidP="005F4073">
      <w:pPr>
        <w:pStyle w:val="Ttulo1"/>
        <w:spacing w:before="0" w:line="240" w:lineRule="auto"/>
        <w:rPr>
          <w:sz w:val="22"/>
        </w:rPr>
      </w:pPr>
      <w:bookmarkStart w:id="6" w:name="_Toc531451025"/>
      <w:r w:rsidRPr="005F4073">
        <w:rPr>
          <w:sz w:val="28"/>
        </w:rPr>
        <w:t>Conclusiones</w:t>
      </w:r>
      <w:bookmarkEnd w:id="6"/>
      <w:r w:rsidRPr="005F4073">
        <w:rPr>
          <w:sz w:val="28"/>
        </w:rPr>
        <w:t xml:space="preserve"> </w:t>
      </w:r>
      <w:r>
        <w:t xml:space="preserve"> </w:t>
      </w:r>
      <w:r w:rsidR="003835DE" w:rsidRPr="003835DE">
        <w:t xml:space="preserve"> </w:t>
      </w:r>
    </w:p>
    <w:p w14:paraId="4861684E" w14:textId="6783195C" w:rsidR="000D5E83" w:rsidRDefault="00775716" w:rsidP="000D5E83">
      <w:pPr>
        <w:spacing w:after="0" w:line="240" w:lineRule="auto"/>
        <w:jc w:val="both"/>
        <w:rPr>
          <w:sz w:val="22"/>
        </w:rPr>
      </w:pPr>
      <w:r>
        <w:rPr>
          <w:sz w:val="22"/>
        </w:rPr>
        <w:t>Los armónicos g</w:t>
      </w:r>
      <w:r w:rsidR="00B9026C" w:rsidRPr="00B9026C">
        <w:rPr>
          <w:sz w:val="22"/>
        </w:rPr>
        <w:t>enerados por los consumidores,</w:t>
      </w:r>
      <w:r>
        <w:rPr>
          <w:sz w:val="22"/>
        </w:rPr>
        <w:t xml:space="preserve"> </w:t>
      </w:r>
      <w:r w:rsidR="00B9026C" w:rsidRPr="00B9026C">
        <w:rPr>
          <w:sz w:val="22"/>
        </w:rPr>
        <w:t>se propagan en las redes y crean distorsiones de la onda de tensión en las impedancias de las líneas. Estas deformaciones de la tensión se redistribuyen a los usuarios de todo el conjunto de la red del proveedor de energía eléctrica. El armónico de rango 3 merece especial atención en el caso de las redes trifásicas. En efecto, las corrientes de armónicos de rango 3 y sus múltiplos están en fase y se suman de forma vectorial en el conductor de</w:t>
      </w:r>
      <w:r w:rsidR="00B9026C">
        <w:rPr>
          <w:sz w:val="22"/>
        </w:rPr>
        <w:t>l</w:t>
      </w:r>
      <w:r w:rsidR="00B9026C" w:rsidRPr="00B9026C">
        <w:rPr>
          <w:sz w:val="22"/>
        </w:rPr>
        <w:t xml:space="preserve"> neutro (In= I1 + I2 + I3). Si los receptores están formados principalmente por cargas informáticas, las corrientes de rango 3 y de rangos múltiplos de 3 se suman en el conductor neutro, lo que genera una corriente de neutro un 130% más elevada que las corrientes de fase.</w:t>
      </w:r>
    </w:p>
    <w:p w14:paraId="0C4E620B" w14:textId="3613F02D" w:rsidR="00B9026C" w:rsidRDefault="00B9026C" w:rsidP="000D5E83">
      <w:pPr>
        <w:spacing w:after="0" w:line="240" w:lineRule="auto"/>
        <w:jc w:val="both"/>
        <w:rPr>
          <w:sz w:val="22"/>
        </w:rPr>
      </w:pPr>
    </w:p>
    <w:p w14:paraId="35F1C052" w14:textId="154138E1" w:rsidR="00B9026C" w:rsidRDefault="00B9026C" w:rsidP="000D5E83">
      <w:pPr>
        <w:spacing w:after="0" w:line="240" w:lineRule="auto"/>
        <w:jc w:val="both"/>
        <w:rPr>
          <w:sz w:val="22"/>
        </w:rPr>
      </w:pPr>
      <w:r>
        <w:rPr>
          <w:sz w:val="22"/>
        </w:rPr>
        <w:t>En los transformadores, l</w:t>
      </w:r>
      <w:r w:rsidRPr="00B9026C">
        <w:rPr>
          <w:sz w:val="22"/>
        </w:rPr>
        <w:t>a circulación de corrientes armónicas implica pérdidas por efecto joule y pérdidas magnéticas suplementarias.</w:t>
      </w:r>
    </w:p>
    <w:p w14:paraId="1C333CD5" w14:textId="74B17D95" w:rsidR="00B9026C" w:rsidRDefault="00B9026C" w:rsidP="000D5E83">
      <w:pPr>
        <w:spacing w:after="0" w:line="240" w:lineRule="auto"/>
        <w:jc w:val="both"/>
        <w:rPr>
          <w:sz w:val="22"/>
        </w:rPr>
      </w:pPr>
    </w:p>
    <w:p w14:paraId="582BC4E6" w14:textId="022FC504" w:rsidR="00B9026C" w:rsidRDefault="00B9026C" w:rsidP="000D5E83">
      <w:pPr>
        <w:spacing w:after="0" w:line="240" w:lineRule="auto"/>
        <w:jc w:val="both"/>
        <w:rPr>
          <w:sz w:val="22"/>
        </w:rPr>
      </w:pPr>
      <w:r>
        <w:rPr>
          <w:sz w:val="22"/>
        </w:rPr>
        <w:t>En máquinas giratorias, además de las</w:t>
      </w:r>
      <w:r w:rsidRPr="00B9026C">
        <w:rPr>
          <w:sz w:val="22"/>
        </w:rPr>
        <w:t xml:space="preserve"> pérdidas por efecto joule y pérdidas magnéticas suplementarias, la presencia de tensiones armónicas puede provocar pares pulsatorios y, de rebote, vibraciones mecánicas perjudiciales además de una disminución del rendimiento mecánico del motor.</w:t>
      </w:r>
    </w:p>
    <w:p w14:paraId="7DA5E38C" w14:textId="60175B6F" w:rsidR="00B9026C" w:rsidRDefault="00B9026C" w:rsidP="000D5E83">
      <w:pPr>
        <w:spacing w:after="0" w:line="240" w:lineRule="auto"/>
        <w:jc w:val="both"/>
        <w:rPr>
          <w:sz w:val="22"/>
        </w:rPr>
      </w:pPr>
    </w:p>
    <w:p w14:paraId="4D657F1D" w14:textId="7AE1A8C8" w:rsidR="003835DE" w:rsidRDefault="00B9026C" w:rsidP="00775716">
      <w:pPr>
        <w:spacing w:after="0" w:line="240" w:lineRule="auto"/>
        <w:jc w:val="both"/>
        <w:rPr>
          <w:sz w:val="22"/>
        </w:rPr>
      </w:pPr>
      <w:r>
        <w:rPr>
          <w:sz w:val="22"/>
        </w:rPr>
        <w:t>L</w:t>
      </w:r>
      <w:r w:rsidRPr="00B9026C">
        <w:rPr>
          <w:sz w:val="22"/>
        </w:rPr>
        <w:t>a instalación de baterías de condensadores en una instalación eléctrica puede implicar una resonancia paralela que amplifique las corrientes armónicas presentes en la instalación. Este riesgo depende principalmente de la potencia de cortocircuito de la instalación y del valor capacitivo del sistema de compensación. En tal caso, pueden circular corrientes armónicas intensas en los condensadores y provocar el envejecimiento prematuro de sus componentes.</w:t>
      </w:r>
    </w:p>
    <w:p w14:paraId="3E150834" w14:textId="77777777" w:rsidR="00775716" w:rsidRDefault="00775716" w:rsidP="00775716">
      <w:pPr>
        <w:spacing w:after="0" w:line="240" w:lineRule="auto"/>
        <w:jc w:val="both"/>
        <w:rPr>
          <w:sz w:val="22"/>
        </w:rPr>
      </w:pPr>
    </w:p>
    <w:p w14:paraId="11886BD0" w14:textId="24E08997" w:rsidR="00B9026C" w:rsidRPr="00B9026C" w:rsidRDefault="00B9026C" w:rsidP="00B9026C">
      <w:pPr>
        <w:jc w:val="both"/>
        <w:rPr>
          <w:sz w:val="22"/>
        </w:rPr>
      </w:pPr>
      <w:r>
        <w:rPr>
          <w:sz w:val="22"/>
        </w:rPr>
        <w:t>Una de las soluciones para controlar la contaminación por armónicos</w:t>
      </w:r>
      <w:r w:rsidR="00775716">
        <w:rPr>
          <w:sz w:val="22"/>
        </w:rPr>
        <w:t xml:space="preserve"> es que</w:t>
      </w:r>
      <w:r>
        <w:rPr>
          <w:sz w:val="22"/>
        </w:rPr>
        <w:t xml:space="preserve"> </w:t>
      </w:r>
      <w:r w:rsidR="00775716">
        <w:rPr>
          <w:sz w:val="22"/>
        </w:rPr>
        <w:t>e</w:t>
      </w:r>
      <w:r w:rsidRPr="00B9026C">
        <w:rPr>
          <w:sz w:val="22"/>
        </w:rPr>
        <w:t>xisten protecciones para protegerse de los efectos nocivos de los armónicos; lo importante es saber cuantificar los efectos y adaptar las medidas de protección en función de la sensibilidad relativa del proceso industrial y de los receptores presentes en la instalación. Esto se debe a que cada receptor presenta un nivel de inmunidad diferente ante perturbaciones armónicas. Además, algunos receptores pueden incluso emitir contaminación armónica.</w:t>
      </w:r>
      <w:r w:rsidR="00775716">
        <w:rPr>
          <w:sz w:val="22"/>
        </w:rPr>
        <w:t xml:space="preserve"> </w:t>
      </w:r>
      <w:r w:rsidRPr="00B9026C">
        <w:rPr>
          <w:sz w:val="22"/>
        </w:rPr>
        <w:t>Gracias a todas estas medidas, es posible realizar un diagnóstico preciso de la instalación. A partir de ahí, todo es cuestión de método.</w:t>
      </w:r>
    </w:p>
    <w:p w14:paraId="19673ACC" w14:textId="77777777" w:rsidR="00B9026C" w:rsidRPr="00B9026C" w:rsidRDefault="00B9026C" w:rsidP="00B9026C">
      <w:pPr>
        <w:jc w:val="both"/>
        <w:rPr>
          <w:sz w:val="22"/>
        </w:rPr>
      </w:pPr>
    </w:p>
    <w:p w14:paraId="2F18FA56" w14:textId="28475663" w:rsidR="00B9026C" w:rsidRPr="005F4073" w:rsidRDefault="00B9026C" w:rsidP="00B9026C">
      <w:pPr>
        <w:jc w:val="both"/>
        <w:rPr>
          <w:sz w:val="22"/>
        </w:rPr>
      </w:pPr>
      <w:r w:rsidRPr="00B9026C">
        <w:rPr>
          <w:sz w:val="22"/>
        </w:rPr>
        <w:t>Por último, el control de absorción senoidal (también denominado PFC, corrector del factor de potencia) permite trabajar directamente sobre el generador. El control de la electrónica de potencia se ha modulado para forzar el puente de entrada para que absorba una corriente senoidal.</w:t>
      </w:r>
    </w:p>
    <w:sectPr w:rsidR="00B9026C" w:rsidRPr="005F4073" w:rsidSect="004A5439">
      <w:headerReference w:type="default" r:id="rId20"/>
      <w:footerReference w:type="default" r:id="rId21"/>
      <w:pgSz w:w="12240" w:h="15840" w:code="1"/>
      <w:pgMar w:top="1134" w:right="1134" w:bottom="1134" w:left="1134" w:header="567" w:footer="709" w:gutter="0"/>
      <w:pgBorders w:offsetFrom="page">
        <w:top w:val="threeDEngrave" w:sz="48" w:space="24" w:color="0D0D0D" w:themeColor="text1" w:themeTint="F2"/>
        <w:left w:val="threeDEngrave" w:sz="48" w:space="24" w:color="0D0D0D" w:themeColor="text1" w:themeTint="F2"/>
        <w:bottom w:val="threeDEngrave" w:sz="48" w:space="24" w:color="0D0D0D" w:themeColor="text1" w:themeTint="F2"/>
        <w:right w:val="threeDEngrave" w:sz="48" w:space="24" w:color="0D0D0D" w:themeColor="text1" w:themeTint="F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54A316" w14:textId="77777777" w:rsidR="0088435A" w:rsidRDefault="0088435A">
      <w:pPr>
        <w:spacing w:after="0" w:line="240" w:lineRule="auto"/>
      </w:pPr>
      <w:r>
        <w:separator/>
      </w:r>
    </w:p>
  </w:endnote>
  <w:endnote w:type="continuationSeparator" w:id="0">
    <w:p w14:paraId="4E16E2C5" w14:textId="77777777" w:rsidR="0088435A" w:rsidRDefault="00884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77F75" w14:textId="77777777" w:rsidR="00E50970" w:rsidRPr="004B2B67" w:rsidRDefault="00E50970">
    <w:pPr>
      <w:pStyle w:val="Piedepgina"/>
      <w:rPr>
        <w:sz w:val="24"/>
      </w:rPr>
    </w:pPr>
    <w:r w:rsidRPr="00411621">
      <w:rPr>
        <w:rFonts w:ascii="Calibri" w:eastAsia="Calibri" w:hAnsi="Calibri" w:cs="Times New Roman"/>
        <w:noProof/>
        <w:sz w:val="22"/>
        <w:lang w:eastAsia="es-MX"/>
      </w:rPr>
      <w:drawing>
        <wp:anchor distT="0" distB="0" distL="114300" distR="114300" simplePos="0" relativeHeight="251659264" behindDoc="1" locked="0" layoutInCell="1" allowOverlap="1" wp14:anchorId="5757589F" wp14:editId="4CEFAE84">
          <wp:simplePos x="0" y="0"/>
          <wp:positionH relativeFrom="margin">
            <wp:posOffset>6985</wp:posOffset>
          </wp:positionH>
          <wp:positionV relativeFrom="paragraph">
            <wp:posOffset>-588026</wp:posOffset>
          </wp:positionV>
          <wp:extent cx="6315075" cy="484505"/>
          <wp:effectExtent l="0" t="0" r="9525" b="0"/>
          <wp:wrapTight wrapText="bothSides">
            <wp:wrapPolygon edited="0">
              <wp:start x="195" y="0"/>
              <wp:lineTo x="65" y="5096"/>
              <wp:lineTo x="0" y="17835"/>
              <wp:lineTo x="0" y="20383"/>
              <wp:lineTo x="21502" y="20383"/>
              <wp:lineTo x="21567" y="14438"/>
              <wp:lineTo x="21567" y="0"/>
              <wp:lineTo x="1043" y="0"/>
              <wp:lineTo x="195" y="0"/>
            </wp:wrapPolygon>
          </wp:wrapTight>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tdireccio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5075" cy="484505"/>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634831" w14:textId="77777777" w:rsidR="0088435A" w:rsidRDefault="0088435A">
      <w:pPr>
        <w:spacing w:after="0" w:line="240" w:lineRule="auto"/>
      </w:pPr>
      <w:r>
        <w:separator/>
      </w:r>
    </w:p>
  </w:footnote>
  <w:footnote w:type="continuationSeparator" w:id="0">
    <w:p w14:paraId="7148718B" w14:textId="77777777" w:rsidR="0088435A" w:rsidRDefault="008843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9BA65" w14:textId="76B5414B" w:rsidR="00E50970" w:rsidRPr="004B2B67" w:rsidRDefault="00EA6C0B">
    <w:pPr>
      <w:pStyle w:val="Encabezado"/>
      <w:rPr>
        <w:sz w:val="24"/>
      </w:rPr>
    </w:pPr>
    <w:r>
      <w:rPr>
        <w:noProof/>
        <w:sz w:val="24"/>
      </w:rPr>
      <w:drawing>
        <wp:anchor distT="0" distB="0" distL="114300" distR="114300" simplePos="0" relativeHeight="251662336" behindDoc="0" locked="0" layoutInCell="1" allowOverlap="1" wp14:anchorId="2296CE89" wp14:editId="051CDC10">
          <wp:simplePos x="0" y="0"/>
          <wp:positionH relativeFrom="margin">
            <wp:align>center</wp:align>
          </wp:positionH>
          <wp:positionV relativeFrom="paragraph">
            <wp:posOffset>179070</wp:posOffset>
          </wp:positionV>
          <wp:extent cx="987425" cy="609600"/>
          <wp:effectExtent l="0" t="0" r="3175" b="0"/>
          <wp:wrapNone/>
          <wp:docPr id="177" name="Imagen 177" descr="C:\Users\Diego Ulises\Pictures\Logo-TecNM-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n 177" descr="C:\Users\Diego Ulises\Pictures\Logo-TecNM-2017.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7425" cy="609600"/>
                  </a:xfrm>
                  <a:prstGeom prst="rect">
                    <a:avLst/>
                  </a:prstGeom>
                  <a:noFill/>
                  <a:ln>
                    <a:noFill/>
                  </a:ln>
                </pic:spPr>
              </pic:pic>
            </a:graphicData>
          </a:graphic>
        </wp:anchor>
      </w:drawing>
    </w:r>
    <w:r w:rsidR="00E50970">
      <w:rPr>
        <w:noProof/>
        <w:lang w:eastAsia="es-MX"/>
      </w:rPr>
      <w:drawing>
        <wp:anchor distT="0" distB="0" distL="114300" distR="114300" simplePos="0" relativeHeight="251660288" behindDoc="1" locked="0" layoutInCell="1" allowOverlap="1" wp14:anchorId="6C6FD8E4" wp14:editId="632C6310">
          <wp:simplePos x="0" y="0"/>
          <wp:positionH relativeFrom="margin">
            <wp:align>right</wp:align>
          </wp:positionH>
          <wp:positionV relativeFrom="paragraph">
            <wp:posOffset>179210</wp:posOffset>
          </wp:positionV>
          <wp:extent cx="6319520" cy="723900"/>
          <wp:effectExtent l="0" t="0" r="5080" b="0"/>
          <wp:wrapTopAndBottom/>
          <wp:docPr id="5" name="Imagen 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2" cstate="print">
                    <a:extLst>
                      <a:ext uri="{28A0092B-C50C-407E-A947-70E740481C1C}">
                        <a14:useLocalDpi xmlns:a14="http://schemas.microsoft.com/office/drawing/2010/main" val="0"/>
                      </a:ext>
                    </a:extLst>
                  </a:blip>
                  <a:srcRect b="31149"/>
                  <a:stretch/>
                </pic:blipFill>
                <pic:spPr bwMode="auto">
                  <a:xfrm>
                    <a:off x="0" y="0"/>
                    <a:ext cx="6334253" cy="72605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F4D03"/>
    <w:multiLevelType w:val="hybridMultilevel"/>
    <w:tmpl w:val="7DA238B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03F55D7"/>
    <w:multiLevelType w:val="hybridMultilevel"/>
    <w:tmpl w:val="C82CEDC6"/>
    <w:lvl w:ilvl="0" w:tplc="080A0013">
      <w:start w:val="1"/>
      <w:numFmt w:val="upperRoman"/>
      <w:lvlText w:val="%1."/>
      <w:lvlJc w:val="righ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32A36354"/>
    <w:multiLevelType w:val="hybridMultilevel"/>
    <w:tmpl w:val="CA48E960"/>
    <w:lvl w:ilvl="0" w:tplc="080A000D">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461C617B"/>
    <w:multiLevelType w:val="hybridMultilevel"/>
    <w:tmpl w:val="FA7621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5E5059C"/>
    <w:multiLevelType w:val="hybridMultilevel"/>
    <w:tmpl w:val="B03EE2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6E513CD"/>
    <w:multiLevelType w:val="hybridMultilevel"/>
    <w:tmpl w:val="0B3A13B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BAD"/>
    <w:rsid w:val="00003F5E"/>
    <w:rsid w:val="00015C37"/>
    <w:rsid w:val="0002724A"/>
    <w:rsid w:val="00033689"/>
    <w:rsid w:val="00034C3D"/>
    <w:rsid w:val="00043D17"/>
    <w:rsid w:val="00047869"/>
    <w:rsid w:val="00053674"/>
    <w:rsid w:val="000644F4"/>
    <w:rsid w:val="00064CB3"/>
    <w:rsid w:val="00070943"/>
    <w:rsid w:val="00070D82"/>
    <w:rsid w:val="00092340"/>
    <w:rsid w:val="000A4813"/>
    <w:rsid w:val="000D4140"/>
    <w:rsid w:val="000D4818"/>
    <w:rsid w:val="000D5E83"/>
    <w:rsid w:val="000D7BA3"/>
    <w:rsid w:val="000F4E3D"/>
    <w:rsid w:val="001070D2"/>
    <w:rsid w:val="00116F99"/>
    <w:rsid w:val="00122666"/>
    <w:rsid w:val="00135A1D"/>
    <w:rsid w:val="00145BAD"/>
    <w:rsid w:val="00155F8E"/>
    <w:rsid w:val="001607AF"/>
    <w:rsid w:val="00160C02"/>
    <w:rsid w:val="00181158"/>
    <w:rsid w:val="001845E1"/>
    <w:rsid w:val="001B6A64"/>
    <w:rsid w:val="001B6DD6"/>
    <w:rsid w:val="001B7D4E"/>
    <w:rsid w:val="001C0E33"/>
    <w:rsid w:val="001C52D1"/>
    <w:rsid w:val="001F7060"/>
    <w:rsid w:val="0021520E"/>
    <w:rsid w:val="0021658F"/>
    <w:rsid w:val="00223F23"/>
    <w:rsid w:val="00244E75"/>
    <w:rsid w:val="00255B8D"/>
    <w:rsid w:val="002600DE"/>
    <w:rsid w:val="00260EB6"/>
    <w:rsid w:val="002620A4"/>
    <w:rsid w:val="0026554F"/>
    <w:rsid w:val="00285824"/>
    <w:rsid w:val="002A644B"/>
    <w:rsid w:val="002E04D7"/>
    <w:rsid w:val="002E765D"/>
    <w:rsid w:val="002F378F"/>
    <w:rsid w:val="003045A9"/>
    <w:rsid w:val="0031365A"/>
    <w:rsid w:val="00327F0B"/>
    <w:rsid w:val="003413B7"/>
    <w:rsid w:val="00341B79"/>
    <w:rsid w:val="003510C5"/>
    <w:rsid w:val="00354E80"/>
    <w:rsid w:val="00355B71"/>
    <w:rsid w:val="00361A55"/>
    <w:rsid w:val="00370AE2"/>
    <w:rsid w:val="00377ED2"/>
    <w:rsid w:val="003835DE"/>
    <w:rsid w:val="00387260"/>
    <w:rsid w:val="003C4B9D"/>
    <w:rsid w:val="003D1A31"/>
    <w:rsid w:val="003D4A4B"/>
    <w:rsid w:val="003E0AF2"/>
    <w:rsid w:val="003E24CD"/>
    <w:rsid w:val="003E4591"/>
    <w:rsid w:val="003E5284"/>
    <w:rsid w:val="003E7792"/>
    <w:rsid w:val="003F0429"/>
    <w:rsid w:val="003F2DC8"/>
    <w:rsid w:val="003F3E7F"/>
    <w:rsid w:val="0040135E"/>
    <w:rsid w:val="004102D3"/>
    <w:rsid w:val="00422D26"/>
    <w:rsid w:val="0045091E"/>
    <w:rsid w:val="00473C6D"/>
    <w:rsid w:val="00474164"/>
    <w:rsid w:val="00475CB2"/>
    <w:rsid w:val="00482E5B"/>
    <w:rsid w:val="004A5439"/>
    <w:rsid w:val="004A672F"/>
    <w:rsid w:val="004B0BB1"/>
    <w:rsid w:val="004B4A20"/>
    <w:rsid w:val="004C368C"/>
    <w:rsid w:val="004D7817"/>
    <w:rsid w:val="004F45BC"/>
    <w:rsid w:val="00514253"/>
    <w:rsid w:val="00521418"/>
    <w:rsid w:val="00521702"/>
    <w:rsid w:val="005263ED"/>
    <w:rsid w:val="005268D2"/>
    <w:rsid w:val="005275AC"/>
    <w:rsid w:val="00531318"/>
    <w:rsid w:val="0053452A"/>
    <w:rsid w:val="00537F5F"/>
    <w:rsid w:val="00546AF9"/>
    <w:rsid w:val="005600F3"/>
    <w:rsid w:val="00594A99"/>
    <w:rsid w:val="005A7DF2"/>
    <w:rsid w:val="005B1ED0"/>
    <w:rsid w:val="005B72EF"/>
    <w:rsid w:val="005F0540"/>
    <w:rsid w:val="005F3C60"/>
    <w:rsid w:val="005F4073"/>
    <w:rsid w:val="006220EA"/>
    <w:rsid w:val="00634DEA"/>
    <w:rsid w:val="00644B7E"/>
    <w:rsid w:val="00646096"/>
    <w:rsid w:val="00646752"/>
    <w:rsid w:val="00646D7C"/>
    <w:rsid w:val="00650F48"/>
    <w:rsid w:val="0066598D"/>
    <w:rsid w:val="00667CBE"/>
    <w:rsid w:val="00673048"/>
    <w:rsid w:val="006762DD"/>
    <w:rsid w:val="00683FF0"/>
    <w:rsid w:val="00691262"/>
    <w:rsid w:val="0069672F"/>
    <w:rsid w:val="006B709E"/>
    <w:rsid w:val="006E14C0"/>
    <w:rsid w:val="006F1A53"/>
    <w:rsid w:val="006F2AC4"/>
    <w:rsid w:val="0070180E"/>
    <w:rsid w:val="0070264A"/>
    <w:rsid w:val="00703A8F"/>
    <w:rsid w:val="00704A5B"/>
    <w:rsid w:val="00707FE4"/>
    <w:rsid w:val="00710E94"/>
    <w:rsid w:val="00711639"/>
    <w:rsid w:val="007143E0"/>
    <w:rsid w:val="007160A4"/>
    <w:rsid w:val="00730B10"/>
    <w:rsid w:val="0074615D"/>
    <w:rsid w:val="00752825"/>
    <w:rsid w:val="007568C2"/>
    <w:rsid w:val="00757601"/>
    <w:rsid w:val="00775716"/>
    <w:rsid w:val="00775908"/>
    <w:rsid w:val="00776A55"/>
    <w:rsid w:val="00793264"/>
    <w:rsid w:val="00793502"/>
    <w:rsid w:val="00793EC6"/>
    <w:rsid w:val="0079732E"/>
    <w:rsid w:val="007A5531"/>
    <w:rsid w:val="007B623A"/>
    <w:rsid w:val="007D6D2A"/>
    <w:rsid w:val="007E267A"/>
    <w:rsid w:val="007E32FC"/>
    <w:rsid w:val="00802BF9"/>
    <w:rsid w:val="00821928"/>
    <w:rsid w:val="00822DE9"/>
    <w:rsid w:val="008252A6"/>
    <w:rsid w:val="00831737"/>
    <w:rsid w:val="0083221B"/>
    <w:rsid w:val="008334C0"/>
    <w:rsid w:val="00834623"/>
    <w:rsid w:val="00863BC9"/>
    <w:rsid w:val="00871740"/>
    <w:rsid w:val="0088435A"/>
    <w:rsid w:val="008A7FF8"/>
    <w:rsid w:val="008C713D"/>
    <w:rsid w:val="008D6B27"/>
    <w:rsid w:val="008E301F"/>
    <w:rsid w:val="008F4607"/>
    <w:rsid w:val="00904BB7"/>
    <w:rsid w:val="00904CCB"/>
    <w:rsid w:val="00915F33"/>
    <w:rsid w:val="00916AB0"/>
    <w:rsid w:val="009201A1"/>
    <w:rsid w:val="009450AE"/>
    <w:rsid w:val="009564F7"/>
    <w:rsid w:val="00965144"/>
    <w:rsid w:val="009750E8"/>
    <w:rsid w:val="00981EC2"/>
    <w:rsid w:val="00981F2C"/>
    <w:rsid w:val="00982883"/>
    <w:rsid w:val="009833F1"/>
    <w:rsid w:val="00995376"/>
    <w:rsid w:val="00997135"/>
    <w:rsid w:val="009A7F56"/>
    <w:rsid w:val="009C054F"/>
    <w:rsid w:val="009E3781"/>
    <w:rsid w:val="00A10B8A"/>
    <w:rsid w:val="00A12E9B"/>
    <w:rsid w:val="00A23A29"/>
    <w:rsid w:val="00A27B6E"/>
    <w:rsid w:val="00A40728"/>
    <w:rsid w:val="00A6195A"/>
    <w:rsid w:val="00A712D3"/>
    <w:rsid w:val="00A7549D"/>
    <w:rsid w:val="00A85F18"/>
    <w:rsid w:val="00A9204F"/>
    <w:rsid w:val="00AD238A"/>
    <w:rsid w:val="00AD44FB"/>
    <w:rsid w:val="00B22350"/>
    <w:rsid w:val="00B337FA"/>
    <w:rsid w:val="00B33BA8"/>
    <w:rsid w:val="00B35160"/>
    <w:rsid w:val="00B4044D"/>
    <w:rsid w:val="00B47B0F"/>
    <w:rsid w:val="00B51759"/>
    <w:rsid w:val="00B56EC2"/>
    <w:rsid w:val="00B642A8"/>
    <w:rsid w:val="00B70DAD"/>
    <w:rsid w:val="00B73275"/>
    <w:rsid w:val="00B802B5"/>
    <w:rsid w:val="00B9026C"/>
    <w:rsid w:val="00B937A7"/>
    <w:rsid w:val="00B939A7"/>
    <w:rsid w:val="00B97B46"/>
    <w:rsid w:val="00BA6B8D"/>
    <w:rsid w:val="00BA75FA"/>
    <w:rsid w:val="00BB5D5F"/>
    <w:rsid w:val="00BC738D"/>
    <w:rsid w:val="00BD57D4"/>
    <w:rsid w:val="00BE1143"/>
    <w:rsid w:val="00BF4743"/>
    <w:rsid w:val="00BF6893"/>
    <w:rsid w:val="00C1301E"/>
    <w:rsid w:val="00C25CC8"/>
    <w:rsid w:val="00C32812"/>
    <w:rsid w:val="00C34971"/>
    <w:rsid w:val="00C40150"/>
    <w:rsid w:val="00C43313"/>
    <w:rsid w:val="00C450BA"/>
    <w:rsid w:val="00C51568"/>
    <w:rsid w:val="00C52ED2"/>
    <w:rsid w:val="00C617CD"/>
    <w:rsid w:val="00C64EB2"/>
    <w:rsid w:val="00CA5796"/>
    <w:rsid w:val="00CA7188"/>
    <w:rsid w:val="00CB243C"/>
    <w:rsid w:val="00CB30FD"/>
    <w:rsid w:val="00CB323A"/>
    <w:rsid w:val="00CB6248"/>
    <w:rsid w:val="00CB659B"/>
    <w:rsid w:val="00CC47B9"/>
    <w:rsid w:val="00CF48CA"/>
    <w:rsid w:val="00D15686"/>
    <w:rsid w:val="00D2222E"/>
    <w:rsid w:val="00D3200F"/>
    <w:rsid w:val="00D41DC3"/>
    <w:rsid w:val="00D43320"/>
    <w:rsid w:val="00D71C2A"/>
    <w:rsid w:val="00D82BBF"/>
    <w:rsid w:val="00DB3DC9"/>
    <w:rsid w:val="00DB766E"/>
    <w:rsid w:val="00DD27DA"/>
    <w:rsid w:val="00DD6C22"/>
    <w:rsid w:val="00DE1851"/>
    <w:rsid w:val="00DE54BD"/>
    <w:rsid w:val="00DF3C65"/>
    <w:rsid w:val="00E34171"/>
    <w:rsid w:val="00E40740"/>
    <w:rsid w:val="00E50970"/>
    <w:rsid w:val="00E60871"/>
    <w:rsid w:val="00E62A9A"/>
    <w:rsid w:val="00E65559"/>
    <w:rsid w:val="00E77D62"/>
    <w:rsid w:val="00E827AA"/>
    <w:rsid w:val="00E9271A"/>
    <w:rsid w:val="00E92A71"/>
    <w:rsid w:val="00EA65CC"/>
    <w:rsid w:val="00EA65FE"/>
    <w:rsid w:val="00EA6C0B"/>
    <w:rsid w:val="00EB0F09"/>
    <w:rsid w:val="00EB6154"/>
    <w:rsid w:val="00ED1090"/>
    <w:rsid w:val="00ED4C4A"/>
    <w:rsid w:val="00EE1AC4"/>
    <w:rsid w:val="00EF76C1"/>
    <w:rsid w:val="00F03210"/>
    <w:rsid w:val="00F15B11"/>
    <w:rsid w:val="00F20263"/>
    <w:rsid w:val="00F21FD6"/>
    <w:rsid w:val="00F26B3D"/>
    <w:rsid w:val="00F417D0"/>
    <w:rsid w:val="00F605D4"/>
    <w:rsid w:val="00F6102B"/>
    <w:rsid w:val="00F668F3"/>
    <w:rsid w:val="00F66A09"/>
    <w:rsid w:val="00F772AD"/>
    <w:rsid w:val="00F87686"/>
    <w:rsid w:val="00F877C6"/>
    <w:rsid w:val="00F96A7D"/>
    <w:rsid w:val="00FA3628"/>
    <w:rsid w:val="00FA5D82"/>
    <w:rsid w:val="00FB0F46"/>
    <w:rsid w:val="00FB53DD"/>
    <w:rsid w:val="00FC50F3"/>
    <w:rsid w:val="00FE72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556DF"/>
  <w15:chartTrackingRefBased/>
  <w15:docId w15:val="{E3B4BAFF-1F17-40E6-AF7E-2549BEEDC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BAD"/>
    <w:pPr>
      <w:spacing w:after="120" w:line="264" w:lineRule="auto"/>
    </w:pPr>
    <w:rPr>
      <w:rFonts w:eastAsiaTheme="minorEastAsia"/>
      <w:sz w:val="21"/>
      <w:szCs w:val="21"/>
    </w:rPr>
  </w:style>
  <w:style w:type="paragraph" w:styleId="Ttulo1">
    <w:name w:val="heading 1"/>
    <w:basedOn w:val="Normal"/>
    <w:next w:val="Normal"/>
    <w:link w:val="Ttulo1Car"/>
    <w:uiPriority w:val="9"/>
    <w:qFormat/>
    <w:rsid w:val="00145BAD"/>
    <w:pPr>
      <w:keepNext/>
      <w:keepLines/>
      <w:pBdr>
        <w:bottom w:val="single" w:sz="4" w:space="1" w:color="5B9BD5" w:themeColor="accent1"/>
      </w:pBdr>
      <w:spacing w:before="520" w:after="160" w:line="360" w:lineRule="auto"/>
      <w:outlineLvl w:val="0"/>
    </w:pPr>
    <w:rPr>
      <w:rFonts w:asciiTheme="majorHAnsi" w:eastAsiaTheme="majorEastAsia" w:hAnsiTheme="majorHAnsi" w:cstheme="majorBidi"/>
      <w:color w:val="2E74B5" w:themeColor="accent1" w:themeShade="BF"/>
      <w:sz w:val="36"/>
      <w:szCs w:val="36"/>
    </w:rPr>
  </w:style>
  <w:style w:type="paragraph" w:styleId="Ttulo2">
    <w:name w:val="heading 2"/>
    <w:basedOn w:val="Normal"/>
    <w:next w:val="Normal"/>
    <w:link w:val="Ttulo2Car"/>
    <w:uiPriority w:val="9"/>
    <w:unhideWhenUsed/>
    <w:qFormat/>
    <w:rsid w:val="00145BAD"/>
    <w:pPr>
      <w:keepNext/>
      <w:keepLines/>
      <w:spacing w:before="280" w:line="360" w:lineRule="auto"/>
      <w:outlineLvl w:val="1"/>
    </w:pPr>
    <w:rPr>
      <w:rFonts w:asciiTheme="majorHAnsi" w:eastAsiaTheme="majorEastAsia" w:hAnsiTheme="majorHAnsi" w:cstheme="majorBidi"/>
      <w:color w:val="2E74B5" w:themeColor="accent1" w:themeShade="BF"/>
      <w:sz w:val="28"/>
      <w:szCs w:val="28"/>
    </w:rPr>
  </w:style>
  <w:style w:type="paragraph" w:styleId="Ttulo3">
    <w:name w:val="heading 3"/>
    <w:basedOn w:val="Normal"/>
    <w:next w:val="Normal"/>
    <w:link w:val="Ttulo3Car"/>
    <w:uiPriority w:val="9"/>
    <w:unhideWhenUsed/>
    <w:qFormat/>
    <w:rsid w:val="003045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1DC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5BAD"/>
    <w:rPr>
      <w:rFonts w:asciiTheme="majorHAnsi" w:eastAsiaTheme="majorEastAsia" w:hAnsiTheme="majorHAnsi" w:cstheme="majorBidi"/>
      <w:color w:val="2E74B5" w:themeColor="accent1" w:themeShade="BF"/>
      <w:sz w:val="36"/>
      <w:szCs w:val="36"/>
    </w:rPr>
  </w:style>
  <w:style w:type="character" w:customStyle="1" w:styleId="Ttulo2Car">
    <w:name w:val="Título 2 Car"/>
    <w:basedOn w:val="Fuentedeprrafopredeter"/>
    <w:link w:val="Ttulo2"/>
    <w:uiPriority w:val="9"/>
    <w:rsid w:val="00145BAD"/>
    <w:rPr>
      <w:rFonts w:asciiTheme="majorHAnsi" w:eastAsiaTheme="majorEastAsia" w:hAnsiTheme="majorHAnsi" w:cstheme="majorBidi"/>
      <w:color w:val="2E74B5" w:themeColor="accent1" w:themeShade="BF"/>
      <w:sz w:val="28"/>
      <w:szCs w:val="28"/>
    </w:rPr>
  </w:style>
  <w:style w:type="paragraph" w:styleId="Encabezado">
    <w:name w:val="header"/>
    <w:basedOn w:val="Normal"/>
    <w:link w:val="EncabezadoCar"/>
    <w:uiPriority w:val="99"/>
    <w:unhideWhenUsed/>
    <w:rsid w:val="00145B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45BAD"/>
    <w:rPr>
      <w:rFonts w:eastAsiaTheme="minorEastAsia"/>
      <w:sz w:val="21"/>
      <w:szCs w:val="21"/>
    </w:rPr>
  </w:style>
  <w:style w:type="paragraph" w:styleId="Piedepgina">
    <w:name w:val="footer"/>
    <w:basedOn w:val="Normal"/>
    <w:link w:val="PiedepginaCar"/>
    <w:uiPriority w:val="99"/>
    <w:unhideWhenUsed/>
    <w:rsid w:val="00145B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45BAD"/>
    <w:rPr>
      <w:rFonts w:eastAsiaTheme="minorEastAsia"/>
      <w:sz w:val="21"/>
      <w:szCs w:val="21"/>
    </w:rPr>
  </w:style>
  <w:style w:type="character" w:styleId="Hipervnculo">
    <w:name w:val="Hyperlink"/>
    <w:basedOn w:val="Fuentedeprrafopredeter"/>
    <w:uiPriority w:val="99"/>
    <w:unhideWhenUsed/>
    <w:rsid w:val="00145BAD"/>
    <w:rPr>
      <w:color w:val="0563C1" w:themeColor="hyperlink"/>
      <w:u w:val="single"/>
    </w:rPr>
  </w:style>
  <w:style w:type="paragraph" w:styleId="TtuloTDC">
    <w:name w:val="TOC Heading"/>
    <w:basedOn w:val="Ttulo1"/>
    <w:next w:val="Normal"/>
    <w:uiPriority w:val="39"/>
    <w:unhideWhenUsed/>
    <w:qFormat/>
    <w:rsid w:val="00145BAD"/>
    <w:pPr>
      <w:outlineLvl w:val="9"/>
    </w:pPr>
  </w:style>
  <w:style w:type="paragraph" w:styleId="TDC2">
    <w:name w:val="toc 2"/>
    <w:basedOn w:val="Normal"/>
    <w:next w:val="Normal"/>
    <w:autoRedefine/>
    <w:uiPriority w:val="39"/>
    <w:unhideWhenUsed/>
    <w:rsid w:val="00145BAD"/>
    <w:pPr>
      <w:spacing w:after="100" w:line="259" w:lineRule="auto"/>
      <w:ind w:left="220"/>
    </w:pPr>
    <w:rPr>
      <w:rFonts w:cs="Times New Roman"/>
      <w:sz w:val="22"/>
      <w:lang w:eastAsia="es-MX"/>
    </w:rPr>
  </w:style>
  <w:style w:type="paragraph" w:styleId="TDC1">
    <w:name w:val="toc 1"/>
    <w:basedOn w:val="Normal"/>
    <w:next w:val="Normal"/>
    <w:autoRedefine/>
    <w:uiPriority w:val="39"/>
    <w:unhideWhenUsed/>
    <w:rsid w:val="00145BAD"/>
    <w:pPr>
      <w:spacing w:after="100" w:line="259" w:lineRule="auto"/>
    </w:pPr>
    <w:rPr>
      <w:rFonts w:cs="Times New Roman"/>
      <w:sz w:val="22"/>
      <w:lang w:eastAsia="es-MX"/>
    </w:rPr>
  </w:style>
  <w:style w:type="table" w:styleId="Tablaconcuadrcula6concolores-nfasis3">
    <w:name w:val="Grid Table 6 Colorful Accent 3"/>
    <w:basedOn w:val="Tablanormal"/>
    <w:uiPriority w:val="51"/>
    <w:rsid w:val="00145BAD"/>
    <w:pPr>
      <w:spacing w:after="0" w:line="240" w:lineRule="auto"/>
    </w:pPr>
    <w:rPr>
      <w:rFonts w:eastAsiaTheme="minorEastAsia"/>
      <w:color w:val="7B7B7B" w:themeColor="accent3" w:themeShade="BF"/>
      <w:sz w:val="21"/>
      <w:szCs w:val="21"/>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
    <w:name w:val="Table Grid"/>
    <w:basedOn w:val="Tablanormal"/>
    <w:uiPriority w:val="39"/>
    <w:rsid w:val="00634D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802BF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rrafodelista">
    <w:name w:val="List Paragraph"/>
    <w:basedOn w:val="Normal"/>
    <w:uiPriority w:val="34"/>
    <w:qFormat/>
    <w:rsid w:val="00A7549D"/>
    <w:pPr>
      <w:ind w:left="720"/>
      <w:contextualSpacing/>
    </w:pPr>
  </w:style>
  <w:style w:type="character" w:customStyle="1" w:styleId="Ttulo3Car">
    <w:name w:val="Título 3 Car"/>
    <w:basedOn w:val="Fuentedeprrafopredeter"/>
    <w:link w:val="Ttulo3"/>
    <w:uiPriority w:val="9"/>
    <w:rsid w:val="003045A9"/>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D41DC3"/>
    <w:rPr>
      <w:rFonts w:asciiTheme="majorHAnsi" w:eastAsiaTheme="majorEastAsia" w:hAnsiTheme="majorHAnsi" w:cstheme="majorBidi"/>
      <w:i/>
      <w:iCs/>
      <w:color w:val="2E74B5" w:themeColor="accent1" w:themeShade="BF"/>
      <w:sz w:val="21"/>
      <w:szCs w:val="21"/>
    </w:rPr>
  </w:style>
  <w:style w:type="paragraph" w:styleId="TDC3">
    <w:name w:val="toc 3"/>
    <w:basedOn w:val="Normal"/>
    <w:next w:val="Normal"/>
    <w:autoRedefine/>
    <w:uiPriority w:val="39"/>
    <w:unhideWhenUsed/>
    <w:rsid w:val="00D41DC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407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ersonalizado 1">
      <a:majorFont>
        <a:latin typeface="Calibri Light"/>
        <a:ea typeface=""/>
        <a:cs typeface=""/>
      </a:majorFont>
      <a:minorFont>
        <a:latin typeface="Tahom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A6983-5DEA-416A-A50B-2DB395695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1</Pages>
  <Words>1406</Words>
  <Characters>7734</Characters>
  <Application>Microsoft Office Word</Application>
  <DocSecurity>0</DocSecurity>
  <Lines>64</Lines>
  <Paragraphs>18</Paragraphs>
  <ScaleCrop>false</ScaleCrop>
  <HeadingPairs>
    <vt:vector size="4" baseType="variant">
      <vt:variant>
        <vt:lpstr>Título</vt:lpstr>
      </vt:variant>
      <vt:variant>
        <vt:i4>1</vt:i4>
      </vt:variant>
      <vt:variant>
        <vt:lpstr>Títulos</vt:lpstr>
      </vt:variant>
      <vt:variant>
        <vt:i4>5</vt:i4>
      </vt:variant>
    </vt:vector>
  </HeadingPairs>
  <TitlesOfParts>
    <vt:vector size="6" baseType="lpstr">
      <vt:lpstr/>
      <vt:lpstr>Introducción</vt:lpstr>
      <vt:lpstr>Estructura del programa</vt:lpstr>
      <vt:lpstr>Funcionamiento</vt:lpstr>
      <vt:lpstr>SIMULINK</vt:lpstr>
      <vt:lpstr>Conclusiones   </vt:lpstr>
    </vt:vector>
  </TitlesOfParts>
  <Company>Hewlett-Packard</Company>
  <LinksUpToDate>false</LinksUpToDate>
  <CharactersWithSpaces>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Ulises</dc:creator>
  <cp:keywords/>
  <dc:description/>
  <cp:lastModifiedBy>Diego Ulises</cp:lastModifiedBy>
  <cp:revision>113</cp:revision>
  <cp:lastPrinted>2019-07-18T21:03:00Z</cp:lastPrinted>
  <dcterms:created xsi:type="dcterms:W3CDTF">2018-09-21T17:39:00Z</dcterms:created>
  <dcterms:modified xsi:type="dcterms:W3CDTF">2019-07-18T21:03:00Z</dcterms:modified>
</cp:coreProperties>
</file>