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D683" w14:textId="147BC564" w:rsidR="005219BB" w:rsidRDefault="005219BB" w:rsidP="005219BB">
      <w:r>
        <w:t xml:space="preserve">Objetivo </w:t>
      </w:r>
      <w:r w:rsidR="004352ED">
        <w:t>8</w:t>
      </w:r>
    </w:p>
    <w:p w14:paraId="5CC04EBF" w14:textId="194331FB" w:rsidR="004352ED" w:rsidRPr="004352ED" w:rsidRDefault="004352ED" w:rsidP="004352ED">
      <w:pPr>
        <w:pStyle w:val="Ttulo2"/>
        <w:shd w:val="clear" w:color="auto" w:fill="FFFFFF"/>
        <w:jc w:val="center"/>
        <w:textAlignment w:val="baseline"/>
        <w:rPr>
          <w:rFonts w:ascii="Arial" w:hAnsi="Arial" w:cs="Arial"/>
          <w:caps/>
          <w:sz w:val="32"/>
          <w:szCs w:val="32"/>
        </w:rPr>
      </w:pPr>
      <w:r w:rsidRPr="004352ED">
        <w:rPr>
          <w:rFonts w:ascii="Arial" w:hAnsi="Arial" w:cs="Arial"/>
          <w:caps/>
          <w:sz w:val="32"/>
          <w:szCs w:val="32"/>
        </w:rPr>
        <w:t>TRABAJO DECENTE Y CRECIMIENTO ECONÓMICO</w:t>
      </w:r>
    </w:p>
    <w:p w14:paraId="6C8E2A7E" w14:textId="1296206C" w:rsidR="004352ED" w:rsidRDefault="004352ED" w:rsidP="004352ED">
      <w:r>
        <w:t>En</w:t>
      </w:r>
      <w:r>
        <w:t xml:space="preserve"> los últimos 25 años, la cantidad de trabajadores que viven en condiciones de pobreza extrema ha disminuido drásticamente. En los países en desarrollo, la clase media representa hoy más del 34 % del empleo total, una cifra que casi se triplicó entre 1991 y 2015.</w:t>
      </w:r>
    </w:p>
    <w:p w14:paraId="357DDA36" w14:textId="1A9A9D15" w:rsidR="004352ED" w:rsidRDefault="004352ED" w:rsidP="004352ED">
      <w:r>
        <w:t>Aun así</w:t>
      </w:r>
      <w:r>
        <w:t>, mientras la economía mundial continúa recuperándose presenciamos un crecimiento más lento, un aumento de las desigualdades y un déficit de empleos para absorber la creciente fuerza laboral. Según la Organización Internacional del Trabajo</w:t>
      </w:r>
      <w:r>
        <w:t xml:space="preserve">, </w:t>
      </w:r>
      <w:r>
        <w:t>en 2015 hay más de 204 millones de personas desempleadas.</w:t>
      </w:r>
    </w:p>
    <w:p w14:paraId="5D2E5DB7" w14:textId="77777777" w:rsidR="00A03FBE" w:rsidRDefault="004352ED" w:rsidP="004352ED">
      <w:r>
        <w:t xml:space="preserve">Los Objetivos de Desarrollo Sostenible apuntan a estimular el crecimiento económico sostenible </w:t>
      </w:r>
      <w:r w:rsidR="00A03FBE">
        <w:t>a través del</w:t>
      </w:r>
      <w:r>
        <w:t xml:space="preserve"> aumento de los niveles de productividad y la innovación tecnológica. </w:t>
      </w:r>
    </w:p>
    <w:p w14:paraId="085C8B01" w14:textId="1ECDEDF4" w:rsidR="00A03FBE" w:rsidRDefault="004352ED" w:rsidP="004352ED">
      <w:r>
        <w:t xml:space="preserve">Fomentar políticas que estimulen el espíritu empresarial y la creación de empleo es crucial para este fin, así como también las medidas eficaces para erradicar el trabajo forzoso, la esclavitud y el tráfico humano. </w:t>
      </w:r>
    </w:p>
    <w:p w14:paraId="1ABD6C8B" w14:textId="5B9E975E" w:rsidR="004352ED" w:rsidRDefault="004352ED" w:rsidP="004352ED">
      <w:r>
        <w:t>Con estas metas en consideración, el objetivo es lograr empleo pleno y productivo y un trabajo decente para todos los hombres y mujeres para 2030.</w:t>
      </w:r>
    </w:p>
    <w:p w14:paraId="6E21E031" w14:textId="24A298FC" w:rsidR="00A03FBE" w:rsidRDefault="00A03FBE" w:rsidP="004352ED"/>
    <w:p w14:paraId="0CD3C5A8" w14:textId="169A130C" w:rsidR="00A03FBE" w:rsidRPr="00A03FBE" w:rsidRDefault="00A03FBE" w:rsidP="00A03FBE">
      <w:pPr>
        <w:jc w:val="center"/>
        <w:rPr>
          <w:b/>
          <w:bCs/>
        </w:rPr>
      </w:pPr>
      <w:r w:rsidRPr="00A03FBE">
        <w:rPr>
          <w:b/>
          <w:bCs/>
        </w:rPr>
        <w:t>METAS</w:t>
      </w:r>
    </w:p>
    <w:p w14:paraId="5A1E5482" w14:textId="2C295B73"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 xml:space="preserve">Mantener el crecimiento económico per </w:t>
      </w:r>
      <w:proofErr w:type="spellStart"/>
      <w:r w:rsidRPr="00A03FBE">
        <w:rPr>
          <w:rFonts w:eastAsia="Times New Roman" w:cstheme="minorHAnsi"/>
          <w:color w:val="000000"/>
          <w:lang w:eastAsia="es-ES"/>
        </w:rPr>
        <w:t>capita</w:t>
      </w:r>
      <w:proofErr w:type="spellEnd"/>
      <w:r w:rsidRPr="00A03FBE">
        <w:rPr>
          <w:rFonts w:eastAsia="Times New Roman" w:cstheme="minorHAnsi"/>
          <w:color w:val="000000"/>
          <w:lang w:eastAsia="es-ES"/>
        </w:rPr>
        <w:t xml:space="preserve"> de conformidad con las circunstancias nacionales y, en particular, un crecimiento del producto interno bruto de al menos el 7 % anual en los países menos adelantados.</w:t>
      </w:r>
      <w:r>
        <w:rPr>
          <w:rFonts w:eastAsia="Times New Roman" w:cstheme="minorHAnsi"/>
          <w:color w:val="000000"/>
          <w:lang w:eastAsia="es-ES"/>
        </w:rPr>
        <w:br/>
      </w:r>
    </w:p>
    <w:p w14:paraId="589CD95D" w14:textId="2FD98243"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Lograr niveles más elevados de productividad económica mediante la diversificación, la modernización tecnológica y la innovación, centrándose en los sectores con gran valor añadido y un uso intensivo de la mano de obra.</w:t>
      </w:r>
      <w:r>
        <w:rPr>
          <w:rFonts w:eastAsia="Times New Roman" w:cstheme="minorHAnsi"/>
          <w:color w:val="000000"/>
          <w:lang w:eastAsia="es-ES"/>
        </w:rPr>
        <w:br/>
      </w:r>
    </w:p>
    <w:p w14:paraId="144BB255" w14:textId="46670215"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Promover políticas orientadas al desarrollo que apoyen las actividades productivas, la creación de puestos de trabajo decentes, el emprendimiento, la creatividad y la innovación, y fomentar la formalización y el crecimiento de las microempresas y las pequeñas y medianas empresas, incluso mediante el acceso a servicios financieros.</w:t>
      </w:r>
      <w:r>
        <w:rPr>
          <w:rFonts w:eastAsia="Times New Roman" w:cstheme="minorHAnsi"/>
          <w:color w:val="000000"/>
          <w:lang w:eastAsia="es-ES"/>
        </w:rPr>
        <w:br/>
      </w:r>
    </w:p>
    <w:p w14:paraId="37052FC9" w14:textId="2698D410"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Mejorar progresivamente, de aquí a 2030, la producción y el consumo eficientes de los recursos mundiales y procurar desvincular el crecimiento económico de la degradación del medio ambiente</w:t>
      </w:r>
      <w:r>
        <w:rPr>
          <w:rFonts w:eastAsia="Times New Roman" w:cstheme="minorHAnsi"/>
          <w:color w:val="000000"/>
          <w:lang w:eastAsia="es-ES"/>
        </w:rPr>
        <w:t xml:space="preserve"> </w:t>
      </w:r>
      <w:r w:rsidRPr="00A03FBE">
        <w:rPr>
          <w:rFonts w:eastAsia="Times New Roman" w:cstheme="minorHAnsi"/>
          <w:color w:val="000000"/>
          <w:lang w:eastAsia="es-ES"/>
        </w:rPr>
        <w:t>empezando por los países desarrollados.</w:t>
      </w:r>
      <w:r>
        <w:rPr>
          <w:rFonts w:eastAsia="Times New Roman" w:cstheme="minorHAnsi"/>
          <w:color w:val="000000"/>
          <w:lang w:eastAsia="es-ES"/>
        </w:rPr>
        <w:br/>
      </w:r>
    </w:p>
    <w:p w14:paraId="5D0701BE" w14:textId="1F4017FF"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De aquí a 2030, lograr el empleo pleno y productivo y el trabajo decente para todas las mujeres y los hombres, incluidos los jóvenes y las personas con discapacidad, así como la igualdad de remuneración por trabajo de igual valor.</w:t>
      </w:r>
      <w:r>
        <w:rPr>
          <w:rFonts w:eastAsia="Times New Roman" w:cstheme="minorHAnsi"/>
          <w:color w:val="000000"/>
          <w:lang w:eastAsia="es-ES"/>
        </w:rPr>
        <w:br/>
      </w:r>
    </w:p>
    <w:p w14:paraId="7D6A5EEE" w14:textId="77777777" w:rsid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De aquí a 2020, reducir considerablemente la proporción de jóvenes que no están empleados y no cursan estudios ni reciben capacitación.</w:t>
      </w:r>
    </w:p>
    <w:p w14:paraId="70DABA0D" w14:textId="500C2814" w:rsidR="00A03FBE" w:rsidRPr="00A03FBE" w:rsidRDefault="00A03FBE" w:rsidP="00A03FBE">
      <w:pPr>
        <w:spacing w:before="100" w:beforeAutospacing="1" w:after="100" w:afterAutospacing="1" w:line="240" w:lineRule="auto"/>
        <w:ind w:left="720"/>
        <w:textAlignment w:val="baseline"/>
        <w:rPr>
          <w:rFonts w:eastAsia="Times New Roman" w:cstheme="minorHAnsi"/>
          <w:color w:val="000000"/>
          <w:lang w:eastAsia="es-ES"/>
        </w:rPr>
      </w:pPr>
      <w:r>
        <w:rPr>
          <w:rFonts w:eastAsia="Times New Roman" w:cstheme="minorHAnsi"/>
          <w:color w:val="000000"/>
          <w:lang w:eastAsia="es-ES"/>
        </w:rPr>
        <w:lastRenderedPageBreak/>
        <w:br/>
      </w:r>
    </w:p>
    <w:p w14:paraId="1220715F" w14:textId="74C8BE3A"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Adoptar medidas inmediatas para erradicar el trabajo forzoso, poner fin a las formas contemporáneas de esclavitud y la trata de personas y asegurar la prohibición y eliminación de las peores formas de trabajo infantil, incluidos el reclutamiento y la utilización de niños soldados, y, de aquí a 2025, poner fin al trabajo infantil en todas sus formas.</w:t>
      </w:r>
      <w:r>
        <w:rPr>
          <w:rFonts w:eastAsia="Times New Roman" w:cstheme="minorHAnsi"/>
          <w:color w:val="000000"/>
          <w:lang w:eastAsia="es-ES"/>
        </w:rPr>
        <w:br/>
      </w:r>
    </w:p>
    <w:p w14:paraId="01AA0BAD" w14:textId="45017F9B"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Proteger los derechos laborales y promover un entorno de trabajo seguro y sin riesgos para todos los trabajadores, incluidos los trabajadores migrantes, en particular las mujeres migrantes y las personas con empleos precarios.</w:t>
      </w:r>
      <w:r>
        <w:rPr>
          <w:rFonts w:eastAsia="Times New Roman" w:cstheme="minorHAnsi"/>
          <w:color w:val="000000"/>
          <w:lang w:eastAsia="es-ES"/>
        </w:rPr>
        <w:br/>
      </w:r>
    </w:p>
    <w:p w14:paraId="738EAE3B" w14:textId="658940F6"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De aquí a 2030, elaborar y poner en práctica políticas encaminadas a promover un turismo sostenible que cree puestos de trabajo y promueva la cultura y los productos locales.</w:t>
      </w:r>
      <w:r>
        <w:rPr>
          <w:rFonts w:eastAsia="Times New Roman" w:cstheme="minorHAnsi"/>
          <w:color w:val="000000"/>
          <w:lang w:eastAsia="es-ES"/>
        </w:rPr>
        <w:br/>
      </w:r>
    </w:p>
    <w:p w14:paraId="43BF0B17" w14:textId="5D8E0D89"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Fortalecer la capacidad de las instituciones financieras nacionales para fomentar y ampliar el acceso a los servicios bancarios, financieros y de seguros para todos.</w:t>
      </w:r>
      <w:r>
        <w:rPr>
          <w:rFonts w:eastAsia="Times New Roman" w:cstheme="minorHAnsi"/>
          <w:color w:val="000000"/>
          <w:lang w:eastAsia="es-ES"/>
        </w:rPr>
        <w:br/>
      </w:r>
    </w:p>
    <w:p w14:paraId="317ED4CF" w14:textId="1B4C7B5B"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Aumentar el apoyo a la iniciativa de ayuda para el comercio en los países en desarrollo, en particular los países menos adelantados</w:t>
      </w:r>
      <w:r>
        <w:rPr>
          <w:rFonts w:eastAsia="Times New Roman" w:cstheme="minorHAnsi"/>
          <w:color w:val="000000"/>
          <w:lang w:eastAsia="es-ES"/>
        </w:rPr>
        <w:t>.</w:t>
      </w:r>
      <w:r>
        <w:rPr>
          <w:rFonts w:eastAsia="Times New Roman" w:cstheme="minorHAnsi"/>
          <w:color w:val="000000"/>
          <w:lang w:eastAsia="es-ES"/>
        </w:rPr>
        <w:br/>
      </w:r>
    </w:p>
    <w:p w14:paraId="4BE81487" w14:textId="77777777" w:rsidR="00A03FBE" w:rsidRPr="00A03FBE" w:rsidRDefault="00A03FBE" w:rsidP="00A03FBE">
      <w:pPr>
        <w:numPr>
          <w:ilvl w:val="0"/>
          <w:numId w:val="2"/>
        </w:numPr>
        <w:spacing w:before="100" w:beforeAutospacing="1" w:after="100" w:afterAutospacing="1" w:line="240" w:lineRule="auto"/>
        <w:textAlignment w:val="baseline"/>
        <w:rPr>
          <w:rFonts w:eastAsia="Times New Roman" w:cstheme="minorHAnsi"/>
          <w:color w:val="000000"/>
          <w:lang w:eastAsia="es-ES"/>
        </w:rPr>
      </w:pPr>
      <w:r w:rsidRPr="00A03FBE">
        <w:rPr>
          <w:rFonts w:eastAsia="Times New Roman" w:cstheme="minorHAnsi"/>
          <w:color w:val="000000"/>
          <w:lang w:eastAsia="es-ES"/>
        </w:rPr>
        <w:t>De aquí a 2020, desarrollar y poner en marcha una estrategia mundial para el empleo de los jóvenes y aplicar el Pacto Mundial para el Empleo de la Organización Internacional del Trabajo.</w:t>
      </w:r>
    </w:p>
    <w:p w14:paraId="7163C8B2" w14:textId="56CE1889" w:rsidR="005219BB" w:rsidRDefault="005219BB" w:rsidP="009E2514">
      <w:pPr>
        <w:spacing w:before="100" w:beforeAutospacing="1" w:after="100" w:afterAutospacing="1" w:line="240" w:lineRule="auto"/>
        <w:ind w:left="720"/>
        <w:textAlignment w:val="baseline"/>
        <w:rPr>
          <w:rFonts w:eastAsia="Times New Roman" w:cstheme="minorHAnsi"/>
          <w:color w:val="000000"/>
          <w:lang w:eastAsia="es-ES"/>
        </w:rPr>
      </w:pPr>
    </w:p>
    <w:p w14:paraId="3B901E8E" w14:textId="46FB8AB9" w:rsidR="00A03FBE" w:rsidRPr="009E2514" w:rsidRDefault="0085024A" w:rsidP="009E2514">
      <w:pPr>
        <w:spacing w:before="100" w:beforeAutospacing="1" w:after="100" w:afterAutospacing="1" w:line="240" w:lineRule="auto"/>
        <w:ind w:left="720"/>
        <w:textAlignment w:val="baseline"/>
        <w:rPr>
          <w:rFonts w:eastAsia="Times New Roman" w:cstheme="minorHAnsi"/>
          <w:color w:val="000000"/>
          <w:lang w:eastAsia="es-ES"/>
        </w:rPr>
      </w:pPr>
      <w:r>
        <w:rPr>
          <w:noProof/>
        </w:rPr>
        <w:drawing>
          <wp:inline distT="0" distB="0" distL="0" distR="0" wp14:anchorId="09376E1C" wp14:editId="4FA60E27">
            <wp:extent cx="5400040" cy="2942590"/>
            <wp:effectExtent l="0" t="0" r="0" b="0"/>
            <wp:docPr id="2" name="Imagen 2" descr="Casi 500 millones de personas no tienen un empleo bien pagado y suficiente  | Noticias 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i 500 millones de personas no tienen un empleo bien pagado y suficiente  | Noticias O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42590"/>
                    </a:xfrm>
                    <a:prstGeom prst="rect">
                      <a:avLst/>
                    </a:prstGeom>
                    <a:noFill/>
                    <a:ln>
                      <a:noFill/>
                    </a:ln>
                  </pic:spPr>
                </pic:pic>
              </a:graphicData>
            </a:graphic>
          </wp:inline>
        </w:drawing>
      </w:r>
    </w:p>
    <w:sectPr w:rsidR="00A03FBE" w:rsidRPr="009E25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331"/>
    <w:multiLevelType w:val="multilevel"/>
    <w:tmpl w:val="B51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B143E"/>
    <w:multiLevelType w:val="multilevel"/>
    <w:tmpl w:val="698C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06539">
    <w:abstractNumId w:val="0"/>
  </w:num>
  <w:num w:numId="2" w16cid:durableId="1809006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BB"/>
    <w:rsid w:val="004352ED"/>
    <w:rsid w:val="005219BB"/>
    <w:rsid w:val="006878FA"/>
    <w:rsid w:val="0085024A"/>
    <w:rsid w:val="009E2514"/>
    <w:rsid w:val="00A03FBE"/>
    <w:rsid w:val="00D63492"/>
    <w:rsid w:val="00E62C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3044"/>
  <w15:chartTrackingRefBased/>
  <w15:docId w15:val="{6DEE7823-5A54-4CF8-829E-CCA64544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219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19B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219B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18312">
      <w:bodyDiv w:val="1"/>
      <w:marLeft w:val="0"/>
      <w:marRight w:val="0"/>
      <w:marTop w:val="0"/>
      <w:marBottom w:val="0"/>
      <w:divBdr>
        <w:top w:val="none" w:sz="0" w:space="0" w:color="auto"/>
        <w:left w:val="none" w:sz="0" w:space="0" w:color="auto"/>
        <w:bottom w:val="none" w:sz="0" w:space="0" w:color="auto"/>
        <w:right w:val="none" w:sz="0" w:space="0" w:color="auto"/>
      </w:divBdr>
    </w:div>
    <w:div w:id="625046829">
      <w:bodyDiv w:val="1"/>
      <w:marLeft w:val="0"/>
      <w:marRight w:val="0"/>
      <w:marTop w:val="0"/>
      <w:marBottom w:val="0"/>
      <w:divBdr>
        <w:top w:val="none" w:sz="0" w:space="0" w:color="auto"/>
        <w:left w:val="none" w:sz="0" w:space="0" w:color="auto"/>
        <w:bottom w:val="none" w:sz="0" w:space="0" w:color="auto"/>
        <w:right w:val="none" w:sz="0" w:space="0" w:color="auto"/>
      </w:divBdr>
    </w:div>
    <w:div w:id="1066031891">
      <w:bodyDiv w:val="1"/>
      <w:marLeft w:val="0"/>
      <w:marRight w:val="0"/>
      <w:marTop w:val="0"/>
      <w:marBottom w:val="0"/>
      <w:divBdr>
        <w:top w:val="none" w:sz="0" w:space="0" w:color="auto"/>
        <w:left w:val="none" w:sz="0" w:space="0" w:color="auto"/>
        <w:bottom w:val="none" w:sz="0" w:space="0" w:color="auto"/>
        <w:right w:val="none" w:sz="0" w:space="0" w:color="auto"/>
      </w:divBdr>
    </w:div>
    <w:div w:id="1155534978">
      <w:bodyDiv w:val="1"/>
      <w:marLeft w:val="0"/>
      <w:marRight w:val="0"/>
      <w:marTop w:val="0"/>
      <w:marBottom w:val="0"/>
      <w:divBdr>
        <w:top w:val="none" w:sz="0" w:space="0" w:color="auto"/>
        <w:left w:val="none" w:sz="0" w:space="0" w:color="auto"/>
        <w:bottom w:val="none" w:sz="0" w:space="0" w:color="auto"/>
        <w:right w:val="none" w:sz="0" w:space="0" w:color="auto"/>
      </w:divBdr>
    </w:div>
    <w:div w:id="153959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1E98B432665C748B219EE6E0198471E" ma:contentTypeVersion="7" ma:contentTypeDescription="Crear nuevo documento." ma:contentTypeScope="" ma:versionID="8effc626cadab23679c56f1a81a36419">
  <xsd:schema xmlns:xsd="http://www.w3.org/2001/XMLSchema" xmlns:xs="http://www.w3.org/2001/XMLSchema" xmlns:p="http://schemas.microsoft.com/office/2006/metadata/properties" xmlns:ns2="04e3a48a-e843-4d65-9196-c029df5ea572" xmlns:ns3="df78307d-254e-4238-bede-e1732a3f0ca5" targetNamespace="http://schemas.microsoft.com/office/2006/metadata/properties" ma:root="true" ma:fieldsID="aa693836f1019810759215e0361cf294" ns2:_="" ns3:_="">
    <xsd:import namespace="04e3a48a-e843-4d65-9196-c029df5ea572"/>
    <xsd:import namespace="df78307d-254e-4238-bede-e1732a3f0c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3a48a-e843-4d65-9196-c029df5ea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8307d-254e-4238-bede-e1732a3f0c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bb956c-4e7b-462c-88f8-837bbff3f93c}" ma:internalName="TaxCatchAll" ma:showField="CatchAllData" ma:web="df78307d-254e-4238-bede-e1732a3f0c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e3a48a-e843-4d65-9196-c029df5ea572">
      <Terms xmlns="http://schemas.microsoft.com/office/infopath/2007/PartnerControls"/>
    </lcf76f155ced4ddcb4097134ff3c332f>
    <TaxCatchAll xmlns="df78307d-254e-4238-bede-e1732a3f0ca5" xsi:nil="true"/>
  </documentManagement>
</p:properties>
</file>

<file path=customXml/itemProps1.xml><?xml version="1.0" encoding="utf-8"?>
<ds:datastoreItem xmlns:ds="http://schemas.openxmlformats.org/officeDocument/2006/customXml" ds:itemID="{6A45B44C-A01D-4F21-A506-C3A8B0AAAD8B}"/>
</file>

<file path=customXml/itemProps2.xml><?xml version="1.0" encoding="utf-8"?>
<ds:datastoreItem xmlns:ds="http://schemas.openxmlformats.org/officeDocument/2006/customXml" ds:itemID="{A0DD06A9-5885-4213-B5D7-69FD462778F3}"/>
</file>

<file path=customXml/itemProps3.xml><?xml version="1.0" encoding="utf-8"?>
<ds:datastoreItem xmlns:ds="http://schemas.openxmlformats.org/officeDocument/2006/customXml" ds:itemID="{6889747D-4541-421D-B5DD-2A8DC3CF8583}"/>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ÁVILA ARROYO</dc:creator>
  <cp:keywords/>
  <dc:description/>
  <cp:lastModifiedBy>DIEGO ÁVILA ARROYO</cp:lastModifiedBy>
  <cp:revision>2</cp:revision>
  <dcterms:created xsi:type="dcterms:W3CDTF">2022-12-18T13:23:00Z</dcterms:created>
  <dcterms:modified xsi:type="dcterms:W3CDTF">2022-12-18T13:23:00Z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0x01010031E98B432665C748B219EE6E0198471E</vt:lpwstr>
  </property>
</Properties>
</file>