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70B66" w14:textId="77777777" w:rsidR="00A4460B" w:rsidRDefault="00806373">
      <w:pPr>
        <w:pStyle w:val="Textoindependiente"/>
        <w:ind w:left="91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A5F50F1" wp14:editId="25B1054B">
            <wp:extent cx="4603322" cy="1157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322" cy="11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09C5" w14:textId="77777777" w:rsidR="00A4460B" w:rsidRDefault="00A4460B">
      <w:pPr>
        <w:pStyle w:val="Textoindependiente"/>
        <w:rPr>
          <w:rFonts w:ascii="Times New Roman"/>
          <w:b w:val="0"/>
          <w:sz w:val="20"/>
        </w:rPr>
      </w:pPr>
    </w:p>
    <w:p w14:paraId="04EC8983" w14:textId="77777777" w:rsidR="00A4460B" w:rsidRDefault="00A4460B">
      <w:pPr>
        <w:pStyle w:val="Textoindependiente"/>
        <w:rPr>
          <w:rFonts w:ascii="Times New Roman"/>
          <w:b w:val="0"/>
          <w:sz w:val="20"/>
        </w:rPr>
      </w:pPr>
    </w:p>
    <w:p w14:paraId="016409E3" w14:textId="77777777" w:rsidR="00A4460B" w:rsidRDefault="00A4460B">
      <w:pPr>
        <w:pStyle w:val="Textoindependiente"/>
        <w:rPr>
          <w:rFonts w:ascii="Times New Roman"/>
          <w:b w:val="0"/>
          <w:sz w:val="20"/>
        </w:rPr>
      </w:pPr>
    </w:p>
    <w:p w14:paraId="75DBEBC7" w14:textId="77777777" w:rsidR="00A4460B" w:rsidRDefault="00A4460B">
      <w:pPr>
        <w:pStyle w:val="Textoindependiente"/>
        <w:rPr>
          <w:rFonts w:ascii="Times New Roman"/>
          <w:b w:val="0"/>
          <w:sz w:val="20"/>
        </w:rPr>
      </w:pPr>
    </w:p>
    <w:p w14:paraId="10F138D8" w14:textId="77777777" w:rsidR="00A4460B" w:rsidRDefault="00A4460B">
      <w:pPr>
        <w:pStyle w:val="Textoindependiente"/>
        <w:rPr>
          <w:rFonts w:ascii="Times New Roman"/>
          <w:b w:val="0"/>
          <w:sz w:val="20"/>
        </w:rPr>
      </w:pPr>
    </w:p>
    <w:p w14:paraId="111E65C0" w14:textId="77777777" w:rsidR="00A4460B" w:rsidRDefault="00A4460B">
      <w:pPr>
        <w:pStyle w:val="Textoindependiente"/>
        <w:rPr>
          <w:rFonts w:ascii="Times New Roman"/>
          <w:b w:val="0"/>
          <w:sz w:val="20"/>
        </w:rPr>
      </w:pPr>
    </w:p>
    <w:p w14:paraId="563241D4" w14:textId="77777777" w:rsidR="00A4460B" w:rsidRDefault="00806373">
      <w:pPr>
        <w:pStyle w:val="Ttulo"/>
      </w:pPr>
      <w:r>
        <w:t>SISTEMAS</w:t>
      </w:r>
      <w:r>
        <w:rPr>
          <w:spacing w:val="-4"/>
        </w:rPr>
        <w:t xml:space="preserve"> </w:t>
      </w:r>
      <w:r>
        <w:t>OPERATIVOS</w:t>
      </w:r>
    </w:p>
    <w:p w14:paraId="61143C01" w14:textId="77777777" w:rsidR="00A4460B" w:rsidRDefault="00A4460B">
      <w:pPr>
        <w:pStyle w:val="Textoindependiente"/>
        <w:spacing w:before="5"/>
        <w:rPr>
          <w:rFonts w:ascii="Calibri Light"/>
          <w:b w:val="0"/>
          <w:sz w:val="41"/>
        </w:rPr>
      </w:pPr>
    </w:p>
    <w:p w14:paraId="604ED1F8" w14:textId="57303FFD" w:rsidR="00A4460B" w:rsidRDefault="00806373">
      <w:pPr>
        <w:ind w:left="530" w:right="521"/>
        <w:jc w:val="center"/>
        <w:rPr>
          <w:b/>
          <w:sz w:val="40"/>
        </w:rPr>
      </w:pPr>
      <w:r>
        <w:rPr>
          <w:b/>
          <w:sz w:val="40"/>
        </w:rPr>
        <w:t xml:space="preserve">ACTIVIDAD </w:t>
      </w:r>
      <w:r w:rsidR="002D0FDA">
        <w:rPr>
          <w:b/>
          <w:sz w:val="40"/>
        </w:rPr>
        <w:t>DE CLASE 20/05/24</w:t>
      </w:r>
    </w:p>
    <w:p w14:paraId="4ADA0E9B" w14:textId="77777777" w:rsidR="00A4460B" w:rsidRDefault="00A4460B">
      <w:pPr>
        <w:pStyle w:val="Textoindependiente"/>
        <w:spacing w:before="3"/>
        <w:rPr>
          <w:sz w:val="40"/>
        </w:rPr>
      </w:pPr>
    </w:p>
    <w:p w14:paraId="2A6F1F49" w14:textId="3C0F0567" w:rsidR="00A4460B" w:rsidRDefault="002D0FDA">
      <w:pPr>
        <w:pStyle w:val="Textoindependiente"/>
        <w:spacing w:line="482" w:lineRule="auto"/>
        <w:ind w:left="530" w:right="526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324DCA0" wp14:editId="0D32DD93">
            <wp:simplePos x="0" y="0"/>
            <wp:positionH relativeFrom="page">
              <wp:posOffset>1758950</wp:posOffset>
            </wp:positionH>
            <wp:positionV relativeFrom="paragraph">
              <wp:posOffset>1180465</wp:posOffset>
            </wp:positionV>
            <wp:extent cx="4520007" cy="3400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007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373">
        <w:t>ALUMNO: ARVIZU TOVAR DIEGO ARMANDO</w:t>
      </w:r>
      <w:r w:rsidR="00806373">
        <w:rPr>
          <w:spacing w:val="-98"/>
        </w:rPr>
        <w:t xml:space="preserve"> </w:t>
      </w:r>
      <w:r w:rsidR="00806373">
        <w:t>FECHA:</w:t>
      </w:r>
      <w:r w:rsidR="00806373">
        <w:rPr>
          <w:spacing w:val="-1"/>
        </w:rPr>
        <w:t xml:space="preserve"> </w:t>
      </w:r>
      <w:r>
        <w:t>20</w:t>
      </w:r>
      <w:r w:rsidR="00806373">
        <w:t>/0</w:t>
      </w:r>
      <w:r>
        <w:t>5</w:t>
      </w:r>
      <w:r w:rsidR="00806373">
        <w:t>/24</w:t>
      </w:r>
    </w:p>
    <w:p w14:paraId="040FF83C" w14:textId="5E76300B" w:rsidR="00A4460B" w:rsidRDefault="00A4460B">
      <w:pPr>
        <w:pStyle w:val="Textoindependiente"/>
        <w:rPr>
          <w:sz w:val="20"/>
        </w:rPr>
      </w:pPr>
    </w:p>
    <w:p w14:paraId="2B0CB015" w14:textId="4B8B5A2B" w:rsidR="002D0FDA" w:rsidRDefault="002D0FDA">
      <w:pPr>
        <w:rPr>
          <w:b/>
          <w:bCs/>
          <w:szCs w:val="36"/>
        </w:rPr>
      </w:pPr>
      <w:r>
        <w:br w:type="page"/>
      </w:r>
    </w:p>
    <w:p w14:paraId="7C049AF4" w14:textId="77777777" w:rsidR="002D0FDA" w:rsidRDefault="002D0FDA" w:rsidP="002D0FDA">
      <w:pPr>
        <w:pStyle w:val="Prrafodelista"/>
        <w:widowControl/>
        <w:numPr>
          <w:ilvl w:val="0"/>
          <w:numId w:val="1"/>
        </w:numPr>
        <w:autoSpaceDE/>
        <w:autoSpaceDN/>
        <w:spacing w:after="160" w:line="278" w:lineRule="auto"/>
        <w:contextualSpacing/>
        <w:rPr>
          <w:lang w:val="es-US"/>
        </w:rPr>
      </w:pPr>
      <w:r>
        <w:rPr>
          <w:lang w:val="es-US"/>
        </w:rPr>
        <w:lastRenderedPageBreak/>
        <w:t>¿Qué sucede si cambiamos el valor inicial del semáforo?</w:t>
      </w:r>
    </w:p>
    <w:p w14:paraId="57B97235" w14:textId="77777777" w:rsidR="002D0FDA" w:rsidRDefault="002D0FDA" w:rsidP="002D0FDA">
      <w:pPr>
        <w:pStyle w:val="Prrafodelista"/>
        <w:rPr>
          <w:lang w:val="es-US"/>
        </w:rPr>
      </w:pPr>
    </w:p>
    <w:p w14:paraId="005F46EE" w14:textId="77777777" w:rsidR="002D0FDA" w:rsidRDefault="002D0FDA" w:rsidP="002D0FDA">
      <w:pPr>
        <w:pStyle w:val="Prrafodelista"/>
        <w:ind w:firstLine="720"/>
        <w:rPr>
          <w:lang w:val="es-US"/>
        </w:rPr>
      </w:pPr>
      <w:r>
        <w:rPr>
          <w:lang w:val="es-US"/>
        </w:rPr>
        <w:t xml:space="preserve">R = Se liberan más procesos </w:t>
      </w:r>
    </w:p>
    <w:p w14:paraId="6230CC9C" w14:textId="77777777" w:rsidR="002D0FDA" w:rsidRDefault="002D0FDA" w:rsidP="002D0FDA">
      <w:pPr>
        <w:pStyle w:val="Prrafodelista"/>
        <w:rPr>
          <w:lang w:val="es-US"/>
        </w:rPr>
      </w:pPr>
    </w:p>
    <w:p w14:paraId="052666B3" w14:textId="77777777" w:rsidR="002D0FDA" w:rsidRDefault="002D0FDA" w:rsidP="002D0FDA">
      <w:pPr>
        <w:pStyle w:val="Prrafodelista"/>
        <w:ind w:left="720"/>
        <w:rPr>
          <w:lang w:val="es-US"/>
        </w:rPr>
      </w:pPr>
    </w:p>
    <w:p w14:paraId="2D3EA3B7" w14:textId="77777777" w:rsidR="002D0FDA" w:rsidRDefault="002D0FDA" w:rsidP="002D0FDA">
      <w:pPr>
        <w:pStyle w:val="Prrafodelista"/>
        <w:widowControl/>
        <w:numPr>
          <w:ilvl w:val="0"/>
          <w:numId w:val="1"/>
        </w:numPr>
        <w:autoSpaceDE/>
        <w:autoSpaceDN/>
        <w:spacing w:after="160" w:line="278" w:lineRule="auto"/>
        <w:contextualSpacing/>
        <w:rPr>
          <w:lang w:val="es-US"/>
        </w:rPr>
      </w:pPr>
      <w:r>
        <w:rPr>
          <w:lang w:val="es-US"/>
        </w:rPr>
        <w:t>¿Cómo afecta el uso de semáforos al rendimiento del programa?</w:t>
      </w:r>
    </w:p>
    <w:p w14:paraId="571B7048" w14:textId="77777777" w:rsidR="002D0FDA" w:rsidRDefault="002D0FDA" w:rsidP="002D0FDA">
      <w:pPr>
        <w:ind w:left="708"/>
        <w:rPr>
          <w:lang w:val="es-US"/>
        </w:rPr>
      </w:pPr>
      <w:r>
        <w:rPr>
          <w:lang w:val="es-US"/>
        </w:rPr>
        <w:t xml:space="preserve">R = Ayuda a controlar los procesos y optimizar recursos </w:t>
      </w:r>
    </w:p>
    <w:p w14:paraId="52AF5AF6" w14:textId="77777777" w:rsidR="002D0FDA" w:rsidRPr="003D1742" w:rsidRDefault="002D0FDA" w:rsidP="002D0FDA">
      <w:pPr>
        <w:ind w:left="708"/>
        <w:rPr>
          <w:lang w:val="es-US"/>
        </w:rPr>
      </w:pPr>
    </w:p>
    <w:p w14:paraId="2C418348" w14:textId="77777777" w:rsidR="002D0FDA" w:rsidRDefault="002D0FDA" w:rsidP="002D0FDA">
      <w:pPr>
        <w:pStyle w:val="Prrafodelista"/>
        <w:widowControl/>
        <w:numPr>
          <w:ilvl w:val="0"/>
          <w:numId w:val="1"/>
        </w:numPr>
        <w:autoSpaceDE/>
        <w:autoSpaceDN/>
        <w:spacing w:after="160" w:line="278" w:lineRule="auto"/>
        <w:contextualSpacing/>
        <w:rPr>
          <w:lang w:val="es-US"/>
        </w:rPr>
      </w:pPr>
      <w:r>
        <w:rPr>
          <w:lang w:val="es-US"/>
        </w:rPr>
        <w:t>Ejemplos de casos de uso reales de semáforos en aplicaciones.</w:t>
      </w:r>
    </w:p>
    <w:p w14:paraId="68563AEB" w14:textId="77777777" w:rsidR="002D0FDA" w:rsidRPr="003D1742" w:rsidRDefault="002D0FDA" w:rsidP="002D0FDA">
      <w:pPr>
        <w:pStyle w:val="Prrafodelista"/>
        <w:ind w:left="720"/>
        <w:rPr>
          <w:lang w:val="es-US"/>
        </w:rPr>
      </w:pPr>
    </w:p>
    <w:p w14:paraId="4F1F3A70" w14:textId="77777777" w:rsidR="002D0FDA" w:rsidRPr="003D1742" w:rsidRDefault="002D0FDA" w:rsidP="002D0FDA">
      <w:pPr>
        <w:ind w:left="708"/>
        <w:rPr>
          <w:lang w:val="es-US"/>
        </w:rPr>
      </w:pPr>
      <w:r>
        <w:rPr>
          <w:lang w:val="es-US"/>
        </w:rPr>
        <w:t>R = Las aplicaciones bancarias, cajeros automáticos y para la gestión de bases de datos</w:t>
      </w:r>
    </w:p>
    <w:p w14:paraId="73B2B890" w14:textId="159BF064" w:rsidR="00A4460B" w:rsidRPr="002D0FDA" w:rsidRDefault="00A4460B">
      <w:pPr>
        <w:pStyle w:val="Textoindependiente"/>
        <w:spacing w:before="7"/>
        <w:rPr>
          <w:sz w:val="22"/>
          <w:lang w:val="es-US"/>
        </w:rPr>
      </w:pPr>
    </w:p>
    <w:sectPr w:rsidR="00A4460B" w:rsidRPr="002D0FDA">
      <w:type w:val="continuous"/>
      <w:pgSz w:w="12240" w:h="15840"/>
      <w:pgMar w:top="14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064D9"/>
    <w:multiLevelType w:val="hybridMultilevel"/>
    <w:tmpl w:val="4358D2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1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0B"/>
    <w:rsid w:val="000223A1"/>
    <w:rsid w:val="00064F36"/>
    <w:rsid w:val="002D0FDA"/>
    <w:rsid w:val="00806373"/>
    <w:rsid w:val="00A4460B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EB34"/>
  <w15:docId w15:val="{E8478D01-3B7E-404C-A43C-FD6A6555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Ttulo">
    <w:name w:val="Title"/>
    <w:basedOn w:val="Normal"/>
    <w:uiPriority w:val="10"/>
    <w:qFormat/>
    <w:pPr>
      <w:spacing w:before="152"/>
      <w:ind w:left="511" w:right="526"/>
      <w:jc w:val="center"/>
    </w:pPr>
    <w:rPr>
      <w:rFonts w:ascii="Calibri Light" w:eastAsia="Calibri Light" w:hAnsi="Calibri Light" w:cs="Calibri Light"/>
      <w:sz w:val="52"/>
      <w:szCs w:val="52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211278BE1284EB85C1716164F9AE2" ma:contentTypeVersion="14" ma:contentTypeDescription="Create a new document." ma:contentTypeScope="" ma:versionID="f031f77007d390b01b25398017708fab">
  <xsd:schema xmlns:xsd="http://www.w3.org/2001/XMLSchema" xmlns:xs="http://www.w3.org/2001/XMLSchema" xmlns:p="http://schemas.microsoft.com/office/2006/metadata/properties" xmlns:ns3="9979ccb8-b1b9-4b1b-b0a2-0b5731932f3e" xmlns:ns4="0d1715ce-082a-449f-aca2-2379d61d184c" targetNamespace="http://schemas.microsoft.com/office/2006/metadata/properties" ma:root="true" ma:fieldsID="ac406c333e8c08c7878af0df3a35ca2b" ns3:_="" ns4:_="">
    <xsd:import namespace="9979ccb8-b1b9-4b1b-b0a2-0b5731932f3e"/>
    <xsd:import namespace="0d1715ce-082a-449f-aca2-2379d61d18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9ccb8-b1b9-4b1b-b0a2-0b5731932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715ce-082a-449f-aca2-2379d61d1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79ccb8-b1b9-4b1b-b0a2-0b5731932f3e" xsi:nil="true"/>
  </documentManagement>
</p:properties>
</file>

<file path=customXml/itemProps1.xml><?xml version="1.0" encoding="utf-8"?>
<ds:datastoreItem xmlns:ds="http://schemas.openxmlformats.org/officeDocument/2006/customXml" ds:itemID="{47926C31-EE7C-4E22-A178-23E0E9F7B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9ccb8-b1b9-4b1b-b0a2-0b5731932f3e"/>
    <ds:schemaRef ds:uri="0d1715ce-082a-449f-aca2-2379d61d1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701422-6259-4D59-96AB-3126180EF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FE9B4-8E79-40C3-A5EA-37105047CFA3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0d1715ce-082a-449f-aca2-2379d61d184c"/>
    <ds:schemaRef ds:uri="9979ccb8-b1b9-4b1b-b0a2-0b5731932f3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Arvizu</dc:creator>
  <cp:lastModifiedBy>Diego Armando Arvizu Tovar</cp:lastModifiedBy>
  <cp:revision>2</cp:revision>
  <dcterms:created xsi:type="dcterms:W3CDTF">2024-05-20T21:43:00Z</dcterms:created>
  <dcterms:modified xsi:type="dcterms:W3CDTF">2024-05-20T21:43:00Z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2024-05-20T00:00:00Z</vt:filetime>
  </property>
  <property fmtid="{D5CDD505-2E9C-101B-9397-08002B2CF9AE}" pid="3" name="ContentTypeId">
    <vt:lpwstr>0x01010026A211278BE1284EB85C1716164F9AE2</vt:lpwstr>
  </property>
</Properties>
</file>