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Sí, el avance va acorde a lo planificado y ya superamos el 90% de las tareas de la carta Gantt. El factor clave a favor ha sido nuestra buena organización y la dedicación constante al proyecto. La dificultad actual radica en afinar los últimos detalles técnicos, especialmente realizar las pruebas físicas de la APK instalada directamente en los celulares.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b w:val="1"/>
                <w:bCs w:val="1"/>
                <w:color w:val="1f4e79"/>
                <w:rtl w:val="0"/>
              </w:rPr>
              <w:t xml:space="preserve">El mayor reto técnico ha sido el uso de la IA de Gemini. Al usar la versión gratuita para el escaneo de documentos, nos encontramos con bloqueos por la alta demanda de la herramienta. Lo hemos ido solucionando al optimizar la manera en que la app le hace peticiones a la API, además de organizar nuestras pruebas en horarios de menor saturación.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b w:val="1"/>
                <w:bCs w:val="1"/>
                <w:color w:val="1f4e79"/>
              </w:rPr>
            </w:pPr>
            <w:r w:rsidDel="00000000" w:rsidR="00000000" w:rsidRPr="00000000">
              <w:rPr>
                <w:rtl w:val="0"/>
              </w:rPr>
            </w:r>
          </w:p>
          <w:p w:rsidR="00000000" w:rsidDel="00000000" w:rsidP="00000000" w:rsidRDefault="00000000" w:rsidRPr="00000000" w14:paraId="0000001F">
            <w:pPr>
              <w:jc w:val="both"/>
              <w:rPr>
                <w:b w:val="1"/>
                <w:bCs w:val="1"/>
                <w:color w:val="1f4e79"/>
              </w:rPr>
            </w:pPr>
            <w:r w:rsidDel="00000000" w:rsidR="00000000" w:rsidRPr="00000000">
              <w:rPr>
                <w:b w:val="1"/>
                <w:bCs w:val="1"/>
                <w:color w:val="1f4e79"/>
                <w:rtl w:val="0"/>
              </w:rPr>
              <w:t xml:space="preserve">Evalúo mi desempeño de forma muy positiva. Destaco mi participación en la conexión y configuración de la API de Gemini, ya que es el motor principal de esta versión 2 de Tag OK. Esto implicó crear nuevas credenciales y hacer testeos de distintos modelos de IA para compararlos con la versión 1. Para mejorar, me gustaría pulir aún más mi dominio del lenguaje de programación para poder solucionar los bugs de manera más eficiente. </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La gran duda que me queda es sobre la etapa final de lanzamiento. Me gustaría preguntarle al profesor cómo es exactamente el proceso para subir la aplicación a la Play Store: ¿nosotros debemos encargarnos de todo el empaquetado y la publicación, o el equipo del Grupo Sentte toma el control de ese despliegue? </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No veo necesaria una redistribución de los roles principales porque hemos funcionado bien. Solo creo que, por estar en la etapa de cierre, deberíamos asignar tareas específicas para redactar la documentación final del código y para preparar los recursos visuales o descripciones que pida la tienda de aplicaciones. </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ajlzqept1ii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El trabajo en equipo ha sido muy colaborativo. Rescato lo bien que hemos investigado juntos para resolver los problemas complejos de la integración con la IA. Como aspecto a mejorar, sugeriría coordinarnos mejor al momento de fusionar el código que cada uno desarrolla de forma individual, para así evitar conflictos de versiones en el repositorio. </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tc2fAGh2AIw6YgxEqloPvhfqg==">CgMxLjAyDmguYWpsenFlcHQxaWk5OAByITFHTkVnd2NkcUk5czA3RG5pS3hCb2hSTS02X3J3bVZFRg==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