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90863" cy="81635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90863" cy="81635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Tecnológico y de Estudios Superiores de Monterrey</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 Avanzada para la Ciencia de Datos</w:t>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concentrados v2</w:t>
        <w:br w:type="textWrapping"/>
        <w:br w:type="textWrapping"/>
        <w:t xml:space="preserve">Política de Datos y Acceso</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Queijeiro Albo - A01710441</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Alfaro Pinto - A01709971</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Isaac Fuentes Juvera - A01705506</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Ramirez Delgado - A01274723</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Mauricio Anguiano Juarez - A01703337</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Adrián Uribe Cruz - A01783129</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Índice</w:t>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sdt>
      <w:sdtPr>
        <w:id w:val="-6826638"/>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u76xsdc0pp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0 Objetivo</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eat5ss43hx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2.0 Alcance</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i69jhyhj63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3.0 Clasificación de Datos</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ee5md12v5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4.0 Principios Fundamentales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88diq6kpt0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5.0 Protección de datos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w3r9phd1ts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6.0 Acceso y registro de manejo de datos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coqbu3wqfk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7.0 Bases legales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2oyi7p7gk9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8.0 Incidentes y contingencias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mzw13o0oc7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DECLARACIÓN DE CONFORMIDAD</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jc w:val="both"/>
        <w:rPr/>
      </w:pPr>
      <w:bookmarkStart w:colFirst="0" w:colLast="0" w:name="_ru76xsdc0ppb" w:id="0"/>
      <w:bookmarkEnd w:id="0"/>
      <w:r w:rsidDel="00000000" w:rsidR="00000000" w:rsidRPr="00000000">
        <w:rPr>
          <w:rtl w:val="0"/>
        </w:rPr>
        <w:t xml:space="preserve">1.0 Objetivo</w:t>
      </w:r>
    </w:p>
    <w:p w:rsidR="00000000" w:rsidDel="00000000" w:rsidP="00000000" w:rsidRDefault="00000000" w:rsidRPr="00000000" w14:paraId="0000002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política establece los lineamientos para la gestión, protección y uso de los datos generados y utilizados en el proyecto de inteligencia artificial para la ganadería de precisión en el CAETEC</w:t>
      </w: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A">
      <w:pPr>
        <w:pStyle w:val="Heading1"/>
        <w:jc w:val="both"/>
        <w:rPr/>
      </w:pPr>
      <w:bookmarkStart w:colFirst="0" w:colLast="0" w:name="_geat5ss43hx1" w:id="1"/>
      <w:bookmarkEnd w:id="1"/>
      <w:r w:rsidDel="00000000" w:rsidR="00000000" w:rsidRPr="00000000">
        <w:rPr>
          <w:rtl w:val="0"/>
        </w:rPr>
        <w:t xml:space="preserve">2.0 </w:t>
      </w:r>
      <w:r w:rsidDel="00000000" w:rsidR="00000000" w:rsidRPr="00000000">
        <w:rPr>
          <w:rtl w:val="0"/>
        </w:rPr>
        <w:t xml:space="preserve">Alcance</w:t>
      </w:r>
    </w:p>
    <w:p w:rsidR="00000000" w:rsidDel="00000000" w:rsidP="00000000" w:rsidRDefault="00000000" w:rsidRPr="00000000" w14:paraId="0000002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política aplica a:</w:t>
      </w:r>
    </w:p>
    <w:p w:rsidR="00000000" w:rsidDel="00000000" w:rsidP="00000000" w:rsidRDefault="00000000" w:rsidRPr="00000000" w14:paraId="0000002C">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generados por el sistema DeLaval (robot de ordeño BMC3)</w:t>
      </w:r>
    </w:p>
    <w:p w:rsidR="00000000" w:rsidDel="00000000" w:rsidP="00000000" w:rsidRDefault="00000000" w:rsidRPr="00000000" w14:paraId="0000002D">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Imágenes de vacas capturadas por cámaras en corredor de salida</w:t>
      </w:r>
    </w:p>
    <w:p w:rsidR="00000000" w:rsidDel="00000000" w:rsidP="00000000" w:rsidRDefault="00000000" w:rsidRPr="00000000" w14:paraId="0000002E">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derivados y modelos generados</w:t>
      </w:r>
    </w:p>
    <w:p w:rsidR="00000000" w:rsidDel="00000000" w:rsidP="00000000" w:rsidRDefault="00000000" w:rsidRPr="00000000" w14:paraId="0000002F">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personal y estudiantes del proyecto</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1"/>
        <w:jc w:val="both"/>
        <w:rPr/>
      </w:pPr>
      <w:bookmarkStart w:colFirst="0" w:colLast="0" w:name="_ai69jhyhj63b" w:id="2"/>
      <w:bookmarkEnd w:id="2"/>
      <w:r w:rsidDel="00000000" w:rsidR="00000000" w:rsidRPr="00000000">
        <w:rPr>
          <w:rtl w:val="0"/>
        </w:rPr>
        <w:t xml:space="preserve">3.0 </w:t>
      </w:r>
      <w:r w:rsidDel="00000000" w:rsidR="00000000" w:rsidRPr="00000000">
        <w:rPr>
          <w:rtl w:val="0"/>
        </w:rPr>
        <w:t xml:space="preserve">Clasificación de Datos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Públicos</w:t>
      </w:r>
    </w:p>
    <w:p w:rsidR="00000000" w:rsidDel="00000000" w:rsidP="00000000" w:rsidRDefault="00000000" w:rsidRPr="00000000" w14:paraId="00000034">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Estadísticas agregadas del hato (sin identificación individual)</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Papers académicos y publicaciones</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Modelos open source desarrollados</w:t>
      </w:r>
    </w:p>
    <w:p w:rsidR="00000000" w:rsidDel="00000000" w:rsidP="00000000" w:rsidRDefault="00000000" w:rsidRPr="00000000" w14:paraId="00000037">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y metodologías (repositorio GitHub)</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Restricciones: Ninguna, pueden compartirse libremente tras finalizar el proyecto</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Confidenciales</w:t>
      </w:r>
    </w:p>
    <w:p w:rsidR="00000000" w:rsidDel="00000000" w:rsidP="00000000" w:rsidRDefault="00000000" w:rsidRPr="00000000" w14:paraId="0000003A">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Registros individuales por vaca (ID, producción, salud)</w:t>
      </w:r>
    </w:p>
    <w:p w:rsidR="00000000" w:rsidDel="00000000" w:rsidP="00000000" w:rsidRDefault="00000000" w:rsidRPr="00000000" w14:paraId="0000003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Imágenes originales de las vacas</w:t>
      </w:r>
    </w:p>
    <w:p w:rsidR="00000000" w:rsidDel="00000000" w:rsidP="00000000" w:rsidRDefault="00000000" w:rsidRPr="00000000" w14:paraId="0000003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Archivos CSV del robot DeLaval</w:t>
      </w:r>
    </w:p>
    <w:p w:rsidR="00000000" w:rsidDel="00000000" w:rsidP="00000000" w:rsidRDefault="00000000" w:rsidRPr="00000000" w14:paraId="0000003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Métricas de calidad de leche</w:t>
      </w:r>
    </w:p>
    <w:p w:rsidR="00000000" w:rsidDel="00000000" w:rsidP="00000000" w:rsidRDefault="00000000" w:rsidRPr="00000000" w14:paraId="0000003E">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que puedan afectar relaciones comerciales</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Restricciones: Acceso limitado a equipo del proyecto, profesores y personal autorizado de CAETEC</w:t>
      </w:r>
    </w:p>
    <w:p w:rsidR="00000000" w:rsidDel="00000000" w:rsidP="00000000" w:rsidRDefault="00000000" w:rsidRPr="00000000" w14:paraId="00000040">
      <w:pPr>
        <w:pStyle w:val="Heading1"/>
        <w:spacing w:after="80" w:before="360" w:lineRule="auto"/>
        <w:jc w:val="both"/>
        <w:rPr/>
      </w:pPr>
      <w:bookmarkStart w:colFirst="0" w:colLast="0" w:name="_iee5md12v5g" w:id="3"/>
      <w:bookmarkEnd w:id="3"/>
      <w:r w:rsidDel="00000000" w:rsidR="00000000" w:rsidRPr="00000000">
        <w:rPr>
          <w:rtl w:val="0"/>
        </w:rPr>
        <w:t xml:space="preserve">4.0 </w:t>
      </w:r>
      <w:r w:rsidDel="00000000" w:rsidR="00000000" w:rsidRPr="00000000">
        <w:rPr>
          <w:rtl w:val="0"/>
        </w:rPr>
        <w:t xml:space="preserve">Principios Fundamentales</w:t>
      </w:r>
    </w:p>
    <w:p w:rsidR="00000000" w:rsidDel="00000000" w:rsidP="00000000" w:rsidRDefault="00000000" w:rsidRPr="00000000" w14:paraId="00000041">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Confidencialidad comercial</w:t>
        <w:br w:type="textWrapping"/>
      </w:r>
      <w:r w:rsidDel="00000000" w:rsidR="00000000" w:rsidRPr="00000000">
        <w:rPr>
          <w:rFonts w:ascii="Times New Roman" w:cs="Times New Roman" w:eastAsia="Times New Roman" w:hAnsi="Times New Roman"/>
          <w:rtl w:val="0"/>
        </w:rPr>
        <w:t xml:space="preserve"> Los datos son propiedad de CAETEC. No se compartirán fuera del equipo autorizado sin consentimiento expreso.</w:t>
      </w:r>
    </w:p>
    <w:p w:rsidR="00000000" w:rsidDel="00000000" w:rsidP="00000000" w:rsidRDefault="00000000" w:rsidRPr="00000000" w14:paraId="0000004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Transparencia y apertura académica</w:t>
        <w:br w:type="textWrapping"/>
      </w:r>
      <w:r w:rsidDel="00000000" w:rsidR="00000000" w:rsidRPr="00000000">
        <w:rPr>
          <w:rFonts w:ascii="Times New Roman" w:cs="Times New Roman" w:eastAsia="Times New Roman" w:hAnsi="Times New Roman"/>
          <w:rtl w:val="0"/>
        </w:rPr>
        <w:t xml:space="preserve"> Se promoverá el desarrollo de modelos open source. Los resultados serán compartidos con la comunidad académica respetando la confidencialidad de datos sensibles.</w:t>
      </w:r>
    </w:p>
    <w:p w:rsidR="00000000" w:rsidDel="00000000" w:rsidP="00000000" w:rsidRDefault="00000000" w:rsidRPr="00000000" w14:paraId="0000004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Calidad y confiabilidad</w:t>
        <w:br w:type="textWrapping"/>
      </w:r>
      <w:r w:rsidDel="00000000" w:rsidR="00000000" w:rsidRPr="00000000">
        <w:rPr>
          <w:rFonts w:ascii="Times New Roman" w:cs="Times New Roman" w:eastAsia="Times New Roman" w:hAnsi="Times New Roman"/>
          <w:rtl w:val="0"/>
        </w:rPr>
        <w:t xml:space="preserve"> Los datos serán validados, limpiados y documentados antes de su uso. Se mantendrán registros de todas las transformaciones realizadas.</w:t>
      </w:r>
    </w:p>
    <w:p w:rsidR="00000000" w:rsidDel="00000000" w:rsidP="00000000" w:rsidRDefault="00000000" w:rsidRPr="00000000" w14:paraId="00000044">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Ética y bienestar animal</w:t>
        <w:br w:type="textWrapping"/>
      </w:r>
      <w:r w:rsidDel="00000000" w:rsidR="00000000" w:rsidRPr="00000000">
        <w:rPr>
          <w:rFonts w:ascii="Times New Roman" w:cs="Times New Roman" w:eastAsia="Times New Roman" w:hAnsi="Times New Roman"/>
          <w:rtl w:val="0"/>
        </w:rPr>
        <w:t xml:space="preserve"> El uso de datos no comprometerá el bienestar del ganado bovino. Todas las decisiones basadas en datos priorizarán la salud y el bienestar animal.</w:t>
      </w:r>
    </w:p>
    <w:p w:rsidR="00000000" w:rsidDel="00000000" w:rsidP="00000000" w:rsidRDefault="00000000" w:rsidRPr="00000000" w14:paraId="00000045">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pStyle w:val="Heading1"/>
        <w:rPr/>
      </w:pPr>
      <w:bookmarkStart w:colFirst="0" w:colLast="0" w:name="_o88diq6kpt0y" w:id="4"/>
      <w:bookmarkEnd w:id="4"/>
      <w:r w:rsidDel="00000000" w:rsidR="00000000" w:rsidRPr="00000000">
        <w:rPr>
          <w:rtl w:val="0"/>
        </w:rPr>
        <w:t xml:space="preserve">5.0 </w:t>
      </w:r>
      <w:r w:rsidDel="00000000" w:rsidR="00000000" w:rsidRPr="00000000">
        <w:rPr>
          <w:rtl w:val="0"/>
        </w:rPr>
        <w:t xml:space="preserve">Protección de datos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autorizado</w:t>
      </w:r>
    </w:p>
    <w:p w:rsidR="00000000" w:rsidDel="00000000" w:rsidP="00000000" w:rsidRDefault="00000000" w:rsidRPr="00000000" w14:paraId="0000004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Únicamente los integrantes del equipo listados arriba, profesores del curso y personal del CAETEC tienen acceso a estos datos.</w:t>
      </w:r>
    </w:p>
    <w:p w:rsidR="00000000" w:rsidDel="00000000" w:rsidP="00000000" w:rsidRDefault="00000000" w:rsidRPr="00000000" w14:paraId="0000004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Anonimización de datos</w:t>
      </w:r>
    </w:p>
    <w:p w:rsidR="00000000" w:rsidDel="00000000" w:rsidP="00000000" w:rsidRDefault="00000000" w:rsidRPr="00000000" w14:paraId="0000004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dataset de vacas utilizado en este proyecto no requiere anonimización, ya que los identificadores contenidos (ID de vaca, métricas de salud y producción) no constituyen datos personales ni sensibles conforme a la Ley Federal de Protección de Datos Personales en Posesión de Particulares. Estos registros corresponden a animales de producción y no permiten rastrear información vinculada a personas físicas o productos específicos.</w:t>
      </w:r>
    </w:p>
    <w:p w:rsidR="00000000" w:rsidDel="00000000" w:rsidP="00000000" w:rsidRDefault="00000000" w:rsidRPr="00000000" w14:paraId="0000004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Normativa actual de la industria</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industria ganadera y de agricultura de precisión, la gestión de datos se rige principalmente por marcos de trazabilidad y confidencialidad técnica más que por normativas de privacidad personal, ya que los registros se refieren a animales y operaciones productivas, no a personas físicas. En México, el marco aplicable es el establecido por el SINIIGA/SENASICA, que regula la identificación y trazabilidad pecuaria, mientras que a nivel internacional destacan la norma ISO 22005 (trazabilidad en la cadena alimento-pienso) y las directrices del ICAR (Animal Data Exchange) para intercambio seguro de datos entre sistemas.</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conjunto, estos lineamientos aseguran la confidencialidad y seguridad de la información sin requerir procesos de anonimización, dado que los identificadores del hato (ID de vaca, métricas de salud o producción) no son datos personales y su tratamiento se rige por criterios de trazabilidad técnica y confidencialidad comercial.</w:t>
      </w:r>
    </w:p>
    <w:p w:rsidR="00000000" w:rsidDel="00000000" w:rsidP="00000000" w:rsidRDefault="00000000" w:rsidRPr="00000000" w14:paraId="0000005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seguro</w:t>
      </w:r>
    </w:p>
    <w:p w:rsidR="00000000" w:rsidDel="00000000" w:rsidP="00000000" w:rsidRDefault="00000000" w:rsidRPr="00000000" w14:paraId="00000054">
      <w:pPr>
        <w:spacing w:after="2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Usaremos servicios de Amazon Web Services (AWS) para guardar nuestros datos de forma segura:</w:t>
      </w:r>
    </w:p>
    <w:p w:rsidR="00000000" w:rsidDel="00000000" w:rsidP="00000000" w:rsidRDefault="00000000" w:rsidRPr="00000000" w14:paraId="00000055">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Amazon S3:</w:t>
      </w:r>
    </w:p>
    <w:p w:rsidR="00000000" w:rsidDel="00000000" w:rsidP="00000000" w:rsidRDefault="00000000" w:rsidRPr="00000000" w14:paraId="00000056">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están encriptados automáticamente</w:t>
      </w:r>
    </w:p>
    <w:p w:rsidR="00000000" w:rsidDel="00000000" w:rsidP="00000000" w:rsidRDefault="00000000" w:rsidRPr="00000000" w14:paraId="00000057">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nuestro equipo tiene acceso mediante credenciales únicas</w:t>
      </w:r>
    </w:p>
    <w:p w:rsidR="00000000" w:rsidDel="00000000" w:rsidP="00000000" w:rsidRDefault="00000000" w:rsidRPr="00000000" w14:paraId="00000058">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Configuramos permisos específicos para cada tipo de archivo</w:t>
      </w:r>
    </w:p>
    <w:p w:rsidR="00000000" w:rsidDel="00000000" w:rsidP="00000000" w:rsidRDefault="00000000" w:rsidRPr="00000000" w14:paraId="00000059">
      <w:pPr>
        <w:spacing w:before="20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de acceso:</w:t>
      </w:r>
    </w:p>
    <w:p w:rsidR="00000000" w:rsidDel="00000000" w:rsidP="00000000" w:rsidRDefault="00000000" w:rsidRPr="00000000" w14:paraId="0000005A">
      <w:pPr>
        <w:numPr>
          <w:ilvl w:val="0"/>
          <w:numId w:val="9"/>
        </w:numPr>
        <w:spacing w:after="0" w:afterAutospacing="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miembro del equipo tiene su propio usuario con permisos limitados</w:t>
      </w:r>
    </w:p>
    <w:p w:rsidR="00000000" w:rsidDel="00000000" w:rsidP="00000000" w:rsidRDefault="00000000" w:rsidRPr="00000000" w14:paraId="0000005B">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Usamos autenticación de dos factores (2FA)</w:t>
      </w:r>
    </w:p>
    <w:p w:rsidR="00000000" w:rsidDel="00000000" w:rsidP="00000000" w:rsidRDefault="00000000" w:rsidRPr="00000000" w14:paraId="0000005C">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accesos quedan registrados automáticamente</w:t>
      </w:r>
    </w:p>
    <w:p w:rsidR="00000000" w:rsidDel="00000000" w:rsidP="00000000" w:rsidRDefault="00000000" w:rsidRPr="00000000" w14:paraId="0000005D">
      <w:pPr>
        <w:numPr>
          <w:ilvl w:val="0"/>
          <w:numId w:val="9"/>
        </w:numPr>
        <w:spacing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Configuramos políticas que sólo permiten acceso desde redes específicas</w:t>
      </w:r>
    </w:p>
    <w:p w:rsidR="00000000" w:rsidDel="00000000" w:rsidP="00000000" w:rsidRDefault="00000000" w:rsidRPr="00000000" w14:paraId="0000005E">
      <w:pPr>
        <w:spacing w:before="20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Configuración de seguridad:</w:t>
      </w:r>
    </w:p>
    <w:p w:rsidR="00000000" w:rsidDel="00000000" w:rsidP="00000000" w:rsidRDefault="00000000" w:rsidRPr="00000000" w14:paraId="0000005F">
      <w:pPr>
        <w:numPr>
          <w:ilvl w:val="0"/>
          <w:numId w:val="4"/>
        </w:numPr>
        <w:spacing w:after="0" w:afterAutospacing="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Bucket privado</w:t>
      </w:r>
    </w:p>
    <w:p w:rsidR="00000000" w:rsidDel="00000000" w:rsidP="00000000" w:rsidRDefault="00000000" w:rsidRPr="00000000" w14:paraId="00000060">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Encriptación en reposo activada</w:t>
      </w:r>
    </w:p>
    <w:p w:rsidR="00000000" w:rsidDel="00000000" w:rsidP="00000000" w:rsidRDefault="00000000" w:rsidRPr="00000000" w14:paraId="00000061">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Versionado de archivos para recuperación</w:t>
      </w:r>
    </w:p>
    <w:p w:rsidR="00000000" w:rsidDel="00000000" w:rsidP="00000000" w:rsidRDefault="00000000" w:rsidRPr="00000000" w14:paraId="00000062">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de acceso habilitados</w:t>
      </w:r>
    </w:p>
    <w:p w:rsidR="00000000" w:rsidDel="00000000" w:rsidP="00000000" w:rsidRDefault="00000000" w:rsidRPr="00000000" w14:paraId="00000063">
      <w:pPr>
        <w:numPr>
          <w:ilvl w:val="0"/>
          <w:numId w:val="4"/>
        </w:numPr>
        <w:spacing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Políticas de IAM restrictivas.</w:t>
      </w:r>
    </w:p>
    <w:p w:rsidR="00000000" w:rsidDel="00000000" w:rsidP="00000000" w:rsidRDefault="00000000" w:rsidRPr="00000000" w14:paraId="00000064">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conservación de los datos</w:t>
      </w:r>
    </w:p>
    <w:p w:rsidR="00000000" w:rsidDel="00000000" w:rsidP="00000000" w:rsidRDefault="00000000" w:rsidRPr="00000000" w14:paraId="00000065">
      <w:pPr>
        <w:spacing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semestre mantendremos todos los datos necesarios para completar el trabajo. Tras la finalización del semestre, eliminaremos los datos originales pero se conservará el modelo entrenado.</w:t>
      </w:r>
    </w:p>
    <w:p w:rsidR="00000000" w:rsidDel="00000000" w:rsidP="00000000" w:rsidRDefault="00000000" w:rsidRPr="00000000" w14:paraId="00000066">
      <w:pPr>
        <w:spacing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Style w:val="Heading1"/>
        <w:rPr>
          <w:rFonts w:ascii="Times New Roman" w:cs="Times New Roman" w:eastAsia="Times New Roman" w:hAnsi="Times New Roman"/>
        </w:rPr>
      </w:pPr>
      <w:bookmarkStart w:colFirst="0" w:colLast="0" w:name="_rw3r9phd1tsz" w:id="5"/>
      <w:bookmarkEnd w:id="5"/>
      <w:r w:rsidDel="00000000" w:rsidR="00000000" w:rsidRPr="00000000">
        <w:rPr>
          <w:rtl w:val="0"/>
        </w:rPr>
        <w:t xml:space="preserve">6.0 </w:t>
      </w:r>
      <w:r w:rsidDel="00000000" w:rsidR="00000000" w:rsidRPr="00000000">
        <w:rPr>
          <w:rtl w:val="0"/>
        </w:rPr>
        <w:t xml:space="preserve">Acceso y registro de manejo de datos</w:t>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control de acceso y registro adoptado por el proyecto se encuentra alineado con los principios y controles establecidos por la norma </w:t>
      </w:r>
      <w:r w:rsidDel="00000000" w:rsidR="00000000" w:rsidRPr="00000000">
        <w:rPr>
          <w:rFonts w:ascii="Times New Roman" w:cs="Times New Roman" w:eastAsia="Times New Roman" w:hAnsi="Times New Roman"/>
          <w:b w:val="1"/>
          <w:bCs w:val="1"/>
          <w:rtl w:val="0"/>
        </w:rPr>
        <w:t xml:space="preserve">ISO/IEC 27001</w:t>
      </w:r>
      <w:r w:rsidDel="00000000" w:rsidR="00000000" w:rsidRPr="00000000">
        <w:rPr>
          <w:rFonts w:ascii="Times New Roman" w:cs="Times New Roman" w:eastAsia="Times New Roman" w:hAnsi="Times New Roman"/>
          <w:rtl w:val="0"/>
        </w:rPr>
        <w:t xml:space="preserve">, estándar internacional para la gestión de la seguridad de la información.</w:t>
        <w:br w:type="textWrapping"/>
        <w:t xml:space="preserve">En particular, el esquema implementado atiende los controles relacionados con:</w:t>
      </w:r>
    </w:p>
    <w:p w:rsidR="00000000" w:rsidDel="00000000" w:rsidP="00000000" w:rsidRDefault="00000000" w:rsidRPr="00000000" w14:paraId="00000069">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A.5 – Políticas de seguridad de la información:</w:t>
      </w:r>
      <w:r w:rsidDel="00000000" w:rsidR="00000000" w:rsidRPr="00000000">
        <w:rPr>
          <w:rFonts w:ascii="Times New Roman" w:cs="Times New Roman" w:eastAsia="Times New Roman" w:hAnsi="Times New Roman"/>
          <w:rtl w:val="0"/>
        </w:rPr>
        <w:t xml:space="preserve"> se establecen lineamientos explícitos para el acceso, manipulación y resguardo de datos.</w:t>
        <w:br w:type="textWrapping"/>
      </w:r>
    </w:p>
    <w:p w:rsidR="00000000" w:rsidDel="00000000" w:rsidP="00000000" w:rsidRDefault="00000000" w:rsidRPr="00000000" w14:paraId="0000006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A.6 – Organización de la seguridad:</w:t>
      </w:r>
      <w:r w:rsidDel="00000000" w:rsidR="00000000" w:rsidRPr="00000000">
        <w:rPr>
          <w:rFonts w:ascii="Times New Roman" w:cs="Times New Roman" w:eastAsia="Times New Roman" w:hAnsi="Times New Roman"/>
          <w:rtl w:val="0"/>
        </w:rPr>
        <w:t xml:space="preserve"> el uso de roles IAM y llaves controladas garantiza la asignación de responsabilidades y el principio de privilegios mínimos.</w:t>
        <w:br w:type="textWrapping"/>
      </w:r>
    </w:p>
    <w:p w:rsidR="00000000" w:rsidDel="00000000" w:rsidP="00000000" w:rsidRDefault="00000000" w:rsidRPr="00000000" w14:paraId="0000006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A.9 – Control de acceso:</w:t>
      </w:r>
      <w:r w:rsidDel="00000000" w:rsidR="00000000" w:rsidRPr="00000000">
        <w:rPr>
          <w:rFonts w:ascii="Times New Roman" w:cs="Times New Roman" w:eastAsia="Times New Roman" w:hAnsi="Times New Roman"/>
          <w:rtl w:val="0"/>
        </w:rPr>
        <w:t xml:space="preserve"> se utiliza autenticación obligatoria, 2FA y permisos estrictamente necesarios para lectura y escritura, evitando accesos no autorizados.</w:t>
        <w:br w:type="textWrapping"/>
      </w:r>
    </w:p>
    <w:p w:rsidR="00000000" w:rsidDel="00000000" w:rsidP="00000000" w:rsidRDefault="00000000" w:rsidRPr="00000000" w14:paraId="0000006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A.12 – Operación segura:</w:t>
      </w:r>
      <w:r w:rsidDel="00000000" w:rsidR="00000000" w:rsidRPr="00000000">
        <w:rPr>
          <w:rFonts w:ascii="Times New Roman" w:cs="Times New Roman" w:eastAsia="Times New Roman" w:hAnsi="Times New Roman"/>
          <w:rtl w:val="0"/>
        </w:rPr>
        <w:t xml:space="preserve"> el sistema de logging registra cada operación de tratamiento de datos, permitiendo trazabilidad completa, detección de anomalías y capacidad de auditoría operacional.</w:t>
        <w:br w:type="textWrapping"/>
      </w:r>
    </w:p>
    <w:p w:rsidR="00000000" w:rsidDel="00000000" w:rsidP="00000000" w:rsidRDefault="00000000" w:rsidRPr="00000000" w14:paraId="0000006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A.16 – Gestión de incidentes:</w:t>
      </w:r>
      <w:r w:rsidDel="00000000" w:rsidR="00000000" w:rsidRPr="00000000">
        <w:rPr>
          <w:rFonts w:ascii="Times New Roman" w:cs="Times New Roman" w:eastAsia="Times New Roman" w:hAnsi="Times New Roman"/>
          <w:rtl w:val="0"/>
        </w:rPr>
        <w:t xml:space="preserve"> la existencia de logs unificados, estandarizados y replicados localmente permite identificar eventos críticos y responder oportunamente ante incidentes de seguridad.</w:t>
        <w:br w:type="textWrapping"/>
      </w:r>
    </w:p>
    <w:p w:rsidR="00000000" w:rsidDel="00000000" w:rsidP="00000000" w:rsidRDefault="00000000" w:rsidRPr="00000000" w14:paraId="0000006E">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A.17 – Continuidad del negocio:</w:t>
      </w:r>
      <w:r w:rsidDel="00000000" w:rsidR="00000000" w:rsidRPr="00000000">
        <w:rPr>
          <w:rFonts w:ascii="Times New Roman" w:cs="Times New Roman" w:eastAsia="Times New Roman" w:hAnsi="Times New Roman"/>
          <w:rtl w:val="0"/>
        </w:rPr>
        <w:t xml:space="preserve"> el modelo de redundancia —almacenamiento simultáneo en AWS S3 y respaldo local— contribuye a la disponibilidad y resiliencia ante fallos del servicio o interrupciones inesperadas.</w:t>
        <w:br w:type="textWrapping"/>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del sistema no solo cumple con buenas prácticas de ingeniería de datos, sino que incorpora explícitamente los principios de </w:t>
      </w:r>
      <w:r w:rsidDel="00000000" w:rsidR="00000000" w:rsidRPr="00000000">
        <w:rPr>
          <w:rFonts w:ascii="Times New Roman" w:cs="Times New Roman" w:eastAsia="Times New Roman" w:hAnsi="Times New Roman"/>
          <w:b w:val="1"/>
          <w:bCs w:val="1"/>
          <w:rtl w:val="0"/>
        </w:rPr>
        <w:t xml:space="preserve">confidencialidad, integridad y disponibilidad (CIA)</w:t>
      </w:r>
      <w:r w:rsidDel="00000000" w:rsidR="00000000" w:rsidRPr="00000000">
        <w:rPr>
          <w:rFonts w:ascii="Times New Roman" w:cs="Times New Roman" w:eastAsia="Times New Roman" w:hAnsi="Times New Roman"/>
          <w:rtl w:val="0"/>
        </w:rPr>
        <w:t xml:space="preserve"> requeridos por ISO/IEC 27001.</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Con ello, el proyecto garantiza que todo acceso, transformación, lectura o escritura de datos quede documentado, autenticado y trazable, asegurando una gestión conforme a estándares internacionales de seguridad de la información.</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 a la implementación del sistema automatizado, el control de uso de modelos y procesamiento de datos se realizaba mediante bitácora manual interna por medio de un canal de Whatsapp.</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registro histórico correspondiente consta del siguientes únicos registros:</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5705"/>
        <w:gridCol w:w="1865"/>
        <w:tblGridChange w:id="0">
          <w:tblGrid>
            <w:gridCol w:w="1310"/>
            <w:gridCol w:w="5705"/>
            <w:gridCol w:w="18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Evento documentado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Hora registrada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Descarga dataset datos csv fuente original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Transformación de datos, merge datos vacas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25/11/2025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Ejecución Modelo Sanidad · Isolation Forest v2.0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25/11/2025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Entrenamiento Modelo Comportamiento · Baseline/MLP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25/11/2025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Ejecución ETL v2.0 · consolidación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12:44</w:t>
            </w:r>
          </w:p>
        </w:tc>
      </w:tr>
    </w:tbl>
    <w:p w:rsidR="00000000" w:rsidDel="00000000" w:rsidP="00000000" w:rsidRDefault="00000000" w:rsidRPr="00000000" w14:paraId="00000087">
      <w:pPr>
        <w:spacing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before="200" w:lineRule="auto"/>
        <w:jc w:val="both"/>
        <w:rPr/>
      </w:pPr>
      <w:r w:rsidDel="00000000" w:rsidR="00000000" w:rsidRPr="00000000">
        <w:rPr>
          <w:rtl w:val="0"/>
        </w:rPr>
        <w:t xml:space="preserve">Este esquema operó temporalmente como evidencia de control, pero no satisfacía las exigencias de auditoría, escalabilidad y seguimiento automatizado exigidas para una política de gestión de datos completa.</w:t>
      </w:r>
    </w:p>
    <w:p w:rsidR="00000000" w:rsidDel="00000000" w:rsidP="00000000" w:rsidRDefault="00000000" w:rsidRPr="00000000" w14:paraId="00000089">
      <w:pPr>
        <w:keepNext w:val="0"/>
        <w:keepLines w:val="0"/>
        <w:spacing w:after="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 formal de registro (a partir del 25 de noviembre de 2025)</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dicha fecha quedó adoptado el nuevo esquema de logging unificado basado en </w:t>
      </w:r>
      <w:r w:rsidDel="00000000" w:rsidR="00000000" w:rsidRPr="00000000">
        <w:rPr>
          <w:rFonts w:ascii="Times New Roman" w:cs="Times New Roman" w:eastAsia="Times New Roman" w:hAnsi="Times New Roman"/>
          <w:b w:val="1"/>
          <w:bCs w:val="1"/>
          <w:rtl w:val="0"/>
        </w:rPr>
        <w:t xml:space="preserve">Amazon Web Services</w:t>
      </w:r>
      <w:r w:rsidDel="00000000" w:rsidR="00000000" w:rsidRPr="00000000">
        <w:rPr>
          <w:rFonts w:ascii="Times New Roman" w:cs="Times New Roman" w:eastAsia="Times New Roman" w:hAnsi="Times New Roman"/>
          <w:rtl w:val="0"/>
        </w:rPr>
        <w:t xml:space="preserve">, reemplazando el registro manual y permitiendo auditorías más precisas y automáticas.</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operación relacionada con datos genera automáticamente un registro que contiene visuales) quedan almacenadas en: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5934931210525"/>
        <w:gridCol w:w="7279.918317902571"/>
        <w:tblGridChange w:id="0">
          <w:tblGrid>
            <w:gridCol w:w="1745.5934931210525"/>
            <w:gridCol w:w="7279.918317902571"/>
          </w:tblGrid>
        </w:tblGridChange>
      </w:tblGrid>
      <w:tr>
        <w:trPr>
          <w:cantSplit w:val="0"/>
          <w:trHeight w:val="96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exacta del evento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preciso HH:MM:SS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realizada (read/write/delete/etc.)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resource_type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recurso procesado (results, models, data, logs)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Objeto generado o consumido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o módulo responsable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extra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enriquecido con contexto (shape, parámetros, objetivo del run, etc.)</w:t>
            </w:r>
          </w:p>
        </w:tc>
      </w:tr>
    </w:tbl>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registro real: 2025-11-27,10:38:09,read,data,data/sessions_health.csv,sanidad_iso_v2.py,"{""purpose"": ""iso_sanidad_train_v2"", ""source"": ""s3"", ""shape"": [7239, 20]}"</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de logs: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Amazon S3 →  caetec-data/logs/events_YYYY-MM-DD.csv</w:t>
      </w:r>
    </w:p>
    <w:p w:rsidR="00000000" w:rsidDel="00000000" w:rsidP="00000000" w:rsidRDefault="00000000" w:rsidRPr="00000000" w14:paraId="0000009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67163" cy="196069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67163" cy="196069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20975" cy="157464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20975" cy="157464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hace algún registro el mismo día sobreescribe el archivo correspondiente al día, agregando los logs, si es un día distinto crea el nuevo archivo correspondiente.</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nuestro proyecto cuenta con un sistema de redundancia, ya que no solo guarda los registros en el servicio de AWS sino que también se guardan localmente en la computadora de quien lo ejecute para así tener un respaldo en dado caso de algún fallo imprevisto con la conexión o el servicio de AWS.</w:t>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Acceso y permisos de lectura escritura</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acceso a estos registros se encuentra restringido mediante IAM, con privilegios mínimos asignados por rol y autenticación obligatoria mediante 2FA. Ningún movimiento de datos es posible sin generación de log. Solo los integrantes de Concentrados que firmen la declaración de confidencialidad en el presente documento, tienen acceso a la llave IAM que permite la operación y acceso de datos, llave la cual será proporcionada junto variables de entorno de manera privada por el integrante Jesus Ramirez Delgado quien tiene usuario </w:t>
      </w:r>
      <w:r w:rsidDel="00000000" w:rsidR="00000000" w:rsidRPr="00000000">
        <w:rPr>
          <w:rFonts w:ascii="Times New Roman" w:cs="Times New Roman" w:eastAsia="Times New Roman" w:hAnsi="Times New Roman"/>
          <w:i w:val="1"/>
          <w:iCs w:val="1"/>
          <w:rtl w:val="0"/>
        </w:rPr>
        <w:t xml:space="preserve">root </w:t>
      </w:r>
      <w:r w:rsidDel="00000000" w:rsidR="00000000" w:rsidRPr="00000000">
        <w:rPr>
          <w:rFonts w:ascii="Times New Roman" w:cs="Times New Roman" w:eastAsia="Times New Roman" w:hAnsi="Times New Roman"/>
          <w:rtl w:val="0"/>
        </w:rPr>
        <w:t xml:space="preserve">del servicio de  AWS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control de acceso y registro implementado garantiza trazabilidad documental y evidencia técnica de toda manipulación de datos, permitiendo auditorías, control de uso y respuesta oportuna ante incidentes.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Estado operativo actual</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está en operación y absolutamente todos los modelos y archivos que ejecuten una lectura o escritura de datos cuenta con </w:t>
      </w:r>
      <w:r w:rsidDel="00000000" w:rsidR="00000000" w:rsidRPr="00000000">
        <w:rPr>
          <w:rFonts w:ascii="Times New Roman" w:cs="Times New Roman" w:eastAsia="Times New Roman" w:hAnsi="Times New Roman"/>
          <w:i w:val="1"/>
          <w:iCs w:val="1"/>
          <w:rtl w:val="0"/>
        </w:rPr>
        <w:t xml:space="preserve">endpoints </w:t>
      </w:r>
      <w:r w:rsidDel="00000000" w:rsidR="00000000" w:rsidRPr="00000000">
        <w:rPr>
          <w:rFonts w:ascii="Times New Roman" w:cs="Times New Roman" w:eastAsia="Times New Roman" w:hAnsi="Times New Roman"/>
          <w:rtl w:val="0"/>
        </w:rPr>
        <w:t xml:space="preserve">que permiten las operaciones. A la fecha de hoy 1 de diciembre de 2025, se han realizado operaciones:</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Descargar ejemplo de registro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events_2025-11-26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click aquí</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events_2025-11-26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click aquí</w:t>
              </w:r>
            </w:hyperlink>
            <w:r w:rsidDel="00000000" w:rsidR="00000000" w:rsidRPr="00000000">
              <w:rPr>
                <w:rtl w:val="0"/>
              </w:rPr>
            </w:r>
          </w:p>
        </w:tc>
      </w:tr>
    </w:tbl>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1"/>
        <w:spacing w:before="200" w:lineRule="auto"/>
        <w:jc w:val="both"/>
        <w:rPr/>
      </w:pPr>
      <w:bookmarkStart w:colFirst="0" w:colLast="0" w:name="_ncoqbu3wqfkj" w:id="6"/>
      <w:bookmarkEnd w:id="6"/>
      <w:r w:rsidDel="00000000" w:rsidR="00000000" w:rsidRPr="00000000">
        <w:rPr>
          <w:rtl w:val="0"/>
        </w:rPr>
        <w:t xml:space="preserve">7.0 </w:t>
      </w:r>
      <w:r w:rsidDel="00000000" w:rsidR="00000000" w:rsidRPr="00000000">
        <w:rPr>
          <w:rtl w:val="0"/>
        </w:rPr>
        <w:t xml:space="preserve">Bases legales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política está fundamentada bajo la Ley Federal de Protección de Datos Personales en Posesión de Particulares de México, especialmente lo establecido en los artículos 9, 60 y 61:</w:t>
      </w:r>
    </w:p>
    <w:p w:rsidR="00000000" w:rsidDel="00000000" w:rsidP="00000000" w:rsidRDefault="00000000" w:rsidRPr="00000000" w14:paraId="000000B7">
      <w:pPr>
        <w:spacing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numPr>
          <w:ilvl w:val="0"/>
          <w:numId w:val="5"/>
        </w:numPr>
        <w:spacing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Artículo 9: Los responsables del tratamiento de datos deben cumplir con 9 principios rectores para la protección de los datos</w:t>
      </w:r>
    </w:p>
    <w:p w:rsidR="00000000" w:rsidDel="00000000" w:rsidP="00000000" w:rsidRDefault="00000000" w:rsidRPr="00000000" w14:paraId="000000B9">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Licitud</w:t>
      </w:r>
    </w:p>
    <w:p w:rsidR="00000000" w:rsidDel="00000000" w:rsidP="00000000" w:rsidRDefault="00000000" w:rsidRPr="00000000" w14:paraId="000000BA">
      <w:pPr>
        <w:numPr>
          <w:ilvl w:val="2"/>
          <w:numId w:val="5"/>
        </w:numPr>
        <w:spacing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responsable está obligado a hacer el tratamiento con apego y cumplimiento a lo dispuesto por la legislación mexicana y el derecho internacional</w:t>
      </w:r>
    </w:p>
    <w:p w:rsidR="00000000" w:rsidDel="00000000" w:rsidP="00000000" w:rsidRDefault="00000000" w:rsidRPr="00000000" w14:paraId="000000BB">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Consentimiento</w:t>
      </w:r>
    </w:p>
    <w:p w:rsidR="00000000" w:rsidDel="00000000" w:rsidP="00000000" w:rsidRDefault="00000000" w:rsidRPr="00000000" w14:paraId="000000BC">
      <w:pPr>
        <w:numPr>
          <w:ilvl w:val="2"/>
          <w:numId w:val="5"/>
        </w:numPr>
        <w:spacing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responsable deberá obtener el consentimiento para el tratamiento de los datos personales, a menos que no sea exigible</w:t>
      </w:r>
    </w:p>
    <w:p w:rsidR="00000000" w:rsidDel="00000000" w:rsidP="00000000" w:rsidRDefault="00000000" w:rsidRPr="00000000" w14:paraId="000000BD">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w:t>
      </w:r>
    </w:p>
    <w:p w:rsidR="00000000" w:rsidDel="00000000" w:rsidP="00000000" w:rsidRDefault="00000000" w:rsidRPr="00000000" w14:paraId="000000BE">
      <w:pPr>
        <w:numPr>
          <w:ilvl w:val="2"/>
          <w:numId w:val="5"/>
        </w:numPr>
        <w:spacing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responsable deberá dar a conocer al titular la información relativa a la existencia y características principales del tratamiento a que serán sometidos sus datos personales a través del aviso de privacidad</w:t>
      </w:r>
    </w:p>
    <w:p w:rsidR="00000000" w:rsidDel="00000000" w:rsidP="00000000" w:rsidRDefault="00000000" w:rsidRPr="00000000" w14:paraId="000000BF">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Calidad</w:t>
      </w:r>
    </w:p>
    <w:p w:rsidR="00000000" w:rsidDel="00000000" w:rsidP="00000000" w:rsidRDefault="00000000" w:rsidRPr="00000000" w14:paraId="000000C0">
      <w:pPr>
        <w:numPr>
          <w:ilvl w:val="2"/>
          <w:numId w:val="5"/>
        </w:numPr>
        <w:spacing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cumple con el principio de calidad cuando los datos personales tratados sean exactos, completos, pertinentes, correctos y actualizados según se requiera para el cumplimiento de la finalidad para la cual son tratados</w:t>
      </w:r>
    </w:p>
    <w:p w:rsidR="00000000" w:rsidDel="00000000" w:rsidP="00000000" w:rsidRDefault="00000000" w:rsidRPr="00000000" w14:paraId="000000C1">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Finalidad</w:t>
      </w:r>
    </w:p>
    <w:p w:rsidR="00000000" w:rsidDel="00000000" w:rsidP="00000000" w:rsidRDefault="00000000" w:rsidRPr="00000000" w14:paraId="000000C2">
      <w:pPr>
        <w:numPr>
          <w:ilvl w:val="2"/>
          <w:numId w:val="5"/>
        </w:numPr>
        <w:spacing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personales sólo podrán ser tratados para el cumplimiento de la finalidad o finalidades establecidas en el aviso de privacidad</w:t>
      </w:r>
    </w:p>
    <w:p w:rsidR="00000000" w:rsidDel="00000000" w:rsidP="00000000" w:rsidRDefault="00000000" w:rsidRPr="00000000" w14:paraId="000000C3">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Lealtad</w:t>
      </w:r>
    </w:p>
    <w:p w:rsidR="00000000" w:rsidDel="00000000" w:rsidP="00000000" w:rsidRDefault="00000000" w:rsidRPr="00000000" w14:paraId="000000C4">
      <w:pPr>
        <w:numPr>
          <w:ilvl w:val="2"/>
          <w:numId w:val="5"/>
        </w:numPr>
        <w:spacing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 la obligación de tratar los datos personales privilegiando la protección de los intereses del titular y la expectativa razonable de privacidad,</w:t>
      </w:r>
    </w:p>
    <w:p w:rsidR="00000000" w:rsidDel="00000000" w:rsidP="00000000" w:rsidRDefault="00000000" w:rsidRPr="00000000" w14:paraId="000000C5">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Proporcionalidad</w:t>
      </w:r>
    </w:p>
    <w:p w:rsidR="00000000" w:rsidDel="00000000" w:rsidP="00000000" w:rsidRDefault="00000000" w:rsidRPr="00000000" w14:paraId="000000C6">
      <w:pPr>
        <w:numPr>
          <w:ilvl w:val="2"/>
          <w:numId w:val="5"/>
        </w:numPr>
        <w:spacing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Sólo podrán ser objeto de tratamiento los datos personales que resulten necesarios, adecuados y relevantes en relación con las finalidades para las que se hayan obtenido</w:t>
      </w:r>
    </w:p>
    <w:p w:rsidR="00000000" w:rsidDel="00000000" w:rsidP="00000000" w:rsidRDefault="00000000" w:rsidRPr="00000000" w14:paraId="000000C7">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Responsabilidad</w:t>
      </w:r>
    </w:p>
    <w:p w:rsidR="00000000" w:rsidDel="00000000" w:rsidP="00000000" w:rsidRDefault="00000000" w:rsidRPr="00000000" w14:paraId="000000C8">
      <w:pPr>
        <w:numPr>
          <w:ilvl w:val="2"/>
          <w:numId w:val="5"/>
        </w:numPr>
        <w:spacing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responsable deberá adoptar medidas para garantizar el debido tratamiento, privilegiando los intereses del titular y la expectativa razonable de privacidad.</w:t>
      </w:r>
    </w:p>
    <w:p w:rsidR="00000000" w:rsidDel="00000000" w:rsidP="00000000" w:rsidRDefault="00000000" w:rsidRPr="00000000" w14:paraId="000000C9">
      <w:pPr>
        <w:spacing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numPr>
          <w:ilvl w:val="0"/>
          <w:numId w:val="5"/>
        </w:numPr>
        <w:spacing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Artículo 60: El responsable deberá determinar las medidas de seguridad aplicables a los datos que maneje de acuerdo a 4 factores</w:t>
      </w:r>
    </w:p>
    <w:p w:rsidR="00000000" w:rsidDel="00000000" w:rsidP="00000000" w:rsidRDefault="00000000" w:rsidRPr="00000000" w14:paraId="000000CB">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riesgo inherente por tipo de dato personal</w:t>
      </w:r>
    </w:p>
    <w:p w:rsidR="00000000" w:rsidDel="00000000" w:rsidP="00000000" w:rsidRDefault="00000000" w:rsidRPr="00000000" w14:paraId="000000CC">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sensibilidad de los datos personales tratados</w:t>
      </w:r>
    </w:p>
    <w:p w:rsidR="00000000" w:rsidDel="00000000" w:rsidP="00000000" w:rsidRDefault="00000000" w:rsidRPr="00000000" w14:paraId="000000CD">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tecnológico, y</w:t>
      </w:r>
    </w:p>
    <w:p w:rsidR="00000000" w:rsidDel="00000000" w:rsidP="00000000" w:rsidRDefault="00000000" w:rsidRPr="00000000" w14:paraId="000000CE">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posibles consecuencias de una vulneración para los titulares</w:t>
      </w:r>
    </w:p>
    <w:p w:rsidR="00000000" w:rsidDel="00000000" w:rsidP="00000000" w:rsidRDefault="00000000" w:rsidRPr="00000000" w14:paraId="000000CF">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Tomar en cuenta los siguientes aspectos</w:t>
      </w:r>
    </w:p>
    <w:p w:rsidR="00000000" w:rsidDel="00000000" w:rsidP="00000000" w:rsidRDefault="00000000" w:rsidRPr="00000000" w14:paraId="000000D0">
      <w:pPr>
        <w:numPr>
          <w:ilvl w:val="2"/>
          <w:numId w:val="5"/>
        </w:numPr>
        <w:spacing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número de titulares</w:t>
      </w:r>
    </w:p>
    <w:p w:rsidR="00000000" w:rsidDel="00000000" w:rsidP="00000000" w:rsidRDefault="00000000" w:rsidRPr="00000000" w14:paraId="000000D1">
      <w:pPr>
        <w:numPr>
          <w:ilvl w:val="2"/>
          <w:numId w:val="5"/>
        </w:numPr>
        <w:spacing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vulnerabilidades previas ocurridas en los sistemas de tratamiento</w:t>
      </w:r>
    </w:p>
    <w:p w:rsidR="00000000" w:rsidDel="00000000" w:rsidP="00000000" w:rsidRDefault="00000000" w:rsidRPr="00000000" w14:paraId="000000D2">
      <w:pPr>
        <w:numPr>
          <w:ilvl w:val="2"/>
          <w:numId w:val="5"/>
        </w:numPr>
        <w:spacing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riesgo por el valor potencial cuantitativo o cualitativo que pudieran tener los datos personales tratados para una tercera persona no autorizada para su posesión, y </w:t>
      </w:r>
    </w:p>
    <w:p w:rsidR="00000000" w:rsidDel="00000000" w:rsidP="00000000" w:rsidRDefault="00000000" w:rsidRPr="00000000" w14:paraId="000000D3">
      <w:pPr>
        <w:numPr>
          <w:ilvl w:val="2"/>
          <w:numId w:val="5"/>
        </w:numPr>
        <w:spacing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Demás factores que puedan incidir en el nivel de riesgo o que resulten de otras leyes o regulación aplicable al responsable</w:t>
      </w:r>
    </w:p>
    <w:p w:rsidR="00000000" w:rsidDel="00000000" w:rsidP="00000000" w:rsidRDefault="00000000" w:rsidRPr="00000000" w14:paraId="000000D4">
      <w:pPr>
        <w:spacing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numPr>
          <w:ilvl w:val="0"/>
          <w:numId w:val="5"/>
        </w:numPr>
        <w:spacing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Artículo 61: El responsable debe realizar 9 acciones para garantizar la seguridad de los datos</w:t>
      </w:r>
    </w:p>
    <w:p w:rsidR="00000000" w:rsidDel="00000000" w:rsidP="00000000" w:rsidRDefault="00000000" w:rsidRPr="00000000" w14:paraId="000000D6">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Elaborar un inventario de datos personales y de los sistemas de tratamiento</w:t>
      </w:r>
    </w:p>
    <w:p w:rsidR="00000000" w:rsidDel="00000000" w:rsidP="00000000" w:rsidRDefault="00000000" w:rsidRPr="00000000" w14:paraId="000000D7">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las funciones y obligaciones de las personas que traten datos personales</w:t>
      </w:r>
    </w:p>
    <w:p w:rsidR="00000000" w:rsidDel="00000000" w:rsidP="00000000" w:rsidRDefault="00000000" w:rsidRPr="00000000" w14:paraId="000000D8">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Contar con un análisis de riesgos de datos personales que consiste en identificar peligros y estimar los riesgos a los datos personales</w:t>
      </w:r>
    </w:p>
    <w:p w:rsidR="00000000" w:rsidDel="00000000" w:rsidP="00000000" w:rsidRDefault="00000000" w:rsidRPr="00000000" w14:paraId="000000D9">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las medidas de seguridad aplicables a los datos personales e identificar aquéllas implementadas de manera efectiva</w:t>
      </w:r>
    </w:p>
    <w:p w:rsidR="00000000" w:rsidDel="00000000" w:rsidP="00000000" w:rsidRDefault="00000000" w:rsidRPr="00000000" w14:paraId="000000DA">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el análisis de brecha que consiste en la diferencia de las medidas de seguridad existentes y aquéllas faltantes que resultan necesarias para la protección de los datos personales</w:t>
      </w:r>
    </w:p>
    <w:p w:rsidR="00000000" w:rsidDel="00000000" w:rsidP="00000000" w:rsidRDefault="00000000" w:rsidRPr="00000000" w14:paraId="000000DB">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Elaborar un plan de trabajo para la implementación de las medidas de seguridad faltantes, derivadas del análisis de brecha</w:t>
      </w:r>
    </w:p>
    <w:p w:rsidR="00000000" w:rsidDel="00000000" w:rsidP="00000000" w:rsidRDefault="00000000" w:rsidRPr="00000000" w14:paraId="000000DC">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Llevar a cabo revisiones o auditorías</w:t>
      </w:r>
    </w:p>
    <w:p w:rsidR="00000000" w:rsidDel="00000000" w:rsidP="00000000" w:rsidRDefault="00000000" w:rsidRPr="00000000" w14:paraId="000000DD">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Capacitar al personal que efectúe el tratamiento</w:t>
      </w:r>
    </w:p>
    <w:p w:rsidR="00000000" w:rsidDel="00000000" w:rsidP="00000000" w:rsidRDefault="00000000" w:rsidRPr="00000000" w14:paraId="000000DE">
      <w:pPr>
        <w:numPr>
          <w:ilvl w:val="1"/>
          <w:numId w:val="5"/>
        </w:numPr>
        <w:spacing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un registro de los medios de almacenamiento de datos personales</w:t>
      </w:r>
    </w:p>
    <w:p w:rsidR="00000000" w:rsidDel="00000000" w:rsidP="00000000" w:rsidRDefault="00000000" w:rsidRPr="00000000" w14:paraId="000000DF">
      <w:pPr>
        <w:spacing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pStyle w:val="Heading1"/>
        <w:jc w:val="both"/>
        <w:rPr/>
      </w:pPr>
      <w:bookmarkStart w:colFirst="0" w:colLast="0" w:name="_y2oyi7p7gk98" w:id="7"/>
      <w:bookmarkEnd w:id="7"/>
      <w:r w:rsidDel="00000000" w:rsidR="00000000" w:rsidRPr="00000000">
        <w:rPr>
          <w:rtl w:val="0"/>
        </w:rPr>
        <w:t xml:space="preserve">8.0 </w:t>
      </w:r>
      <w:r w:rsidDel="00000000" w:rsidR="00000000" w:rsidRPr="00000000">
        <w:rPr>
          <w:rtl w:val="0"/>
        </w:rPr>
        <w:t xml:space="preserve">Incidentes y contingencias</w:t>
      </w:r>
    </w:p>
    <w:p w:rsidR="00000000" w:rsidDel="00000000" w:rsidP="00000000" w:rsidRDefault="00000000" w:rsidRPr="00000000" w14:paraId="000000E3">
      <w:pPr>
        <w:spacing w:before="0" w:lineRule="auto"/>
        <w:jc w:val="both"/>
        <w:rPr>
          <w:rFonts w:ascii="Times New Roman" w:cs="Times New Roman" w:eastAsia="Times New Roman" w:hAnsi="Times New Roman"/>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inmediata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desde los respaldos versionados de los registros locales y documentar la causa de la pérdida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Divulgación accidental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Notificar al CAETEC inmediatamente, evaluar el impacto, aplicar las medidas correctivas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Falla de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respaldos de registros locales, documentar y evaluar la migración del sistema</w:t>
            </w:r>
          </w:p>
        </w:tc>
      </w:tr>
    </w:tbl>
    <w:p w:rsidR="00000000" w:rsidDel="00000000" w:rsidP="00000000" w:rsidRDefault="00000000" w:rsidRPr="00000000" w14:paraId="000000EC">
      <w:pPr>
        <w:spacing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Style w:val="Heading1"/>
        <w:spacing w:after="240" w:before="240" w:lineRule="auto"/>
        <w:jc w:val="both"/>
        <w:rPr>
          <w:sz w:val="22"/>
          <w:szCs w:val="22"/>
        </w:rPr>
      </w:pPr>
      <w:bookmarkStart w:colFirst="0" w:colLast="0" w:name="_rmzw13o0oc7s" w:id="8"/>
      <w:bookmarkEnd w:id="8"/>
      <w:r w:rsidDel="00000000" w:rsidR="00000000" w:rsidRPr="00000000">
        <w:rPr>
          <w:sz w:val="22"/>
          <w:szCs w:val="22"/>
          <w:rtl w:val="0"/>
        </w:rPr>
        <w:t xml:space="preserve">DECLARACIÓN DE CONFORMIDAD</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miembros del equipo declaran haber leído, entendido y aceptado cumplir con esta política de datos:</w:t>
      </w:r>
    </w:p>
    <w:p w:rsidR="00000000" w:rsidDel="00000000" w:rsidP="00000000" w:rsidRDefault="00000000" w:rsidRPr="00000000" w14:paraId="000000EF">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Queijeiro Albo - A01710441</w:t>
      </w:r>
    </w:p>
    <w:p w:rsidR="00000000" w:rsidDel="00000000" w:rsidP="00000000" w:rsidRDefault="00000000" w:rsidRPr="00000000" w14:paraId="000000F0">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Diego Alfaro Pinto - A01709971</w:t>
      </w:r>
    </w:p>
    <w:p w:rsidR="00000000" w:rsidDel="00000000" w:rsidP="00000000" w:rsidRDefault="00000000" w:rsidRPr="00000000" w14:paraId="000000F1">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Diego Isaac Fuentes Juvera - A01705506</w:t>
      </w:r>
    </w:p>
    <w:p w:rsidR="00000000" w:rsidDel="00000000" w:rsidP="00000000" w:rsidRDefault="00000000" w:rsidRPr="00000000" w14:paraId="000000F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 Ramirez Delgado - A01274723</w:t>
      </w:r>
    </w:p>
    <w:p w:rsidR="00000000" w:rsidDel="00000000" w:rsidP="00000000" w:rsidRDefault="00000000" w:rsidRPr="00000000" w14:paraId="000000F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Mauricio Anguiano Juarez - A01703337</w:t>
      </w:r>
    </w:p>
    <w:p w:rsidR="00000000" w:rsidDel="00000000" w:rsidP="00000000" w:rsidRDefault="00000000" w:rsidRPr="00000000" w14:paraId="000000F4">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Luis Adrián Uribe Cruz - A01783129</w:t>
      </w:r>
    </w:p>
    <w:p w:rsidR="00000000" w:rsidDel="00000000" w:rsidP="00000000" w:rsidRDefault="00000000" w:rsidRPr="00000000" w14:paraId="000000F5">
      <w:pPr>
        <w:spacing w:before="0" w:lineRule="auto"/>
        <w:jc w:val="both"/>
        <w:rPr>
          <w:rFonts w:ascii="Times New Roman" w:cs="Times New Roman" w:eastAsia="Times New Roman" w:hAnsi="Times New Roman"/>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both"/>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rive.google.com/file/d/1xOG5mcjO6xiuaAousKcF3D8yB715CYIn/view?usp=sharing" TargetMode="External"/><Relationship Id="rId9" Type="http://schemas.openxmlformats.org/officeDocument/2006/relationships/hyperlink" Target="https://drive.google.com/file/d/1QjTWQE16Ol-voID0GUP6-BrYfleg5Lk9/view?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