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9A3" w:rsidRDefault="00AA252A">
      <w:r>
        <w:t>Fecha: 17</w:t>
      </w:r>
      <w:r w:rsidR="00DF291C">
        <w:t xml:space="preserve">/10/2025                                                 Registro N°:    </w:t>
      </w:r>
      <w:r>
        <w:t>2</w:t>
      </w:r>
    </w:p>
    <w:p w:rsidR="007A19A3" w:rsidRDefault="00E234B6">
      <w:r>
        <w:t xml:space="preserve">Observador: </w:t>
      </w:r>
      <w:r w:rsidR="00DF291C">
        <w:t>Pasivo</w:t>
      </w:r>
    </w:p>
    <w:p w:rsidR="007A19A3" w:rsidRDefault="00E234B6">
      <w:r>
        <w:t xml:space="preserve">Institución: </w:t>
      </w:r>
      <w:r w:rsidR="00DF291C">
        <w:t>CENS Nº 48 DE 11</w:t>
      </w:r>
    </w:p>
    <w:p w:rsidR="007A19A3" w:rsidRDefault="00E234B6">
      <w:r>
        <w:t>Cantid</w:t>
      </w:r>
      <w:r w:rsidR="00DF291C">
        <w:t>ad de alumnos del grupo: 6</w:t>
      </w:r>
    </w:p>
    <w:p w:rsidR="007A19A3" w:rsidRDefault="00E234B6">
      <w:r>
        <w:t xml:space="preserve">Ubicación y características de la zona: </w:t>
      </w:r>
      <w:r w:rsidR="00DF291C">
        <w:t>Paseo Colón 1366 – Zona microcentro – Nivel socioeconómico medio/bajo</w:t>
      </w:r>
    </w:p>
    <w:p w:rsidR="007A19A3" w:rsidRDefault="00E234B6">
      <w:r>
        <w:t>Turno y horarios</w:t>
      </w:r>
      <w:proofErr w:type="gramStart"/>
      <w:r>
        <w:t xml:space="preserve">: </w:t>
      </w:r>
      <w:r w:rsidR="00DF291C">
        <w:t xml:space="preserve"> Tarde</w:t>
      </w:r>
      <w:proofErr w:type="gramEnd"/>
      <w:r w:rsidR="00DF291C">
        <w:t xml:space="preserve"> / de 14 </w:t>
      </w:r>
      <w:proofErr w:type="spellStart"/>
      <w:r w:rsidR="00DF291C">
        <w:t>hs</w:t>
      </w:r>
      <w:proofErr w:type="spellEnd"/>
      <w:r w:rsidR="00DF291C">
        <w:t xml:space="preserve"> a 18 </w:t>
      </w:r>
      <w:proofErr w:type="spellStart"/>
      <w:r w:rsidR="00DF291C">
        <w:t>hs</w:t>
      </w:r>
      <w:proofErr w:type="spellEnd"/>
    </w:p>
    <w:p w:rsidR="007A19A3" w:rsidRDefault="00E234B6">
      <w:r>
        <w:t xml:space="preserve">Modalidad y orientación: </w:t>
      </w:r>
      <w:r w:rsidR="00DF291C">
        <w:t>Presencial – Bachiller con orientación en Higiene Laboral</w:t>
      </w:r>
    </w:p>
    <w:p w:rsidR="007A19A3" w:rsidRDefault="00E234B6">
      <w:r>
        <w:t>Estado general del edificio: □ Bueno □ Regular □ Deficiente</w:t>
      </w:r>
      <w:r w:rsidR="00DF291C">
        <w:t xml:space="preserve"> (Bueno)</w:t>
      </w:r>
    </w:p>
    <w:p w:rsidR="007A19A3" w:rsidRDefault="00E234B6">
      <w:r>
        <w:t xml:space="preserve">Aulas (espacio, mobiliario, ventilación, iluminación): </w:t>
      </w:r>
      <w:r w:rsidR="00DF291C">
        <w:t>Pequeñas, bien iluminadas y ventiladas</w:t>
      </w:r>
    </w:p>
    <w:p w:rsidR="007A19A3" w:rsidRDefault="00E234B6">
      <w:r>
        <w:t>Labor</w:t>
      </w:r>
      <w:r>
        <w:t xml:space="preserve">atorios / biblioteca (equipamiento, accesibilidad, uso real en clase): </w:t>
      </w:r>
      <w:r w:rsidR="00DF291C">
        <w:t xml:space="preserve">Biblioteca y </w:t>
      </w:r>
      <w:proofErr w:type="spellStart"/>
      <w:r w:rsidR="00DF291C">
        <w:t>netbooks</w:t>
      </w:r>
      <w:proofErr w:type="spellEnd"/>
      <w:r w:rsidR="00DF291C">
        <w:t>, poco uso en clase</w:t>
      </w:r>
    </w:p>
    <w:p w:rsidR="007A19A3" w:rsidRDefault="00E234B6">
      <w:r>
        <w:t xml:space="preserve">Espacios comunes (patio, baños, comedor): </w:t>
      </w:r>
      <w:r w:rsidR="00DF291C">
        <w:t>Pocos pero prolijos</w:t>
      </w:r>
    </w:p>
    <w:p w:rsidR="007A19A3" w:rsidRDefault="00E234B6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</w:t>
      </w:r>
      <w:r w:rsidR="00DF291C">
        <w:t xml:space="preserve"> 3D □ Otros: Solo se usan </w:t>
      </w:r>
      <w:proofErr w:type="spellStart"/>
      <w:r w:rsidR="00DF291C">
        <w:t>netbooks</w:t>
      </w:r>
      <w:proofErr w:type="spellEnd"/>
    </w:p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7A19A3">
        <w:trPr>
          <w:trHeight w:val="10424"/>
        </w:trPr>
        <w:tc>
          <w:tcPr>
            <w:tcW w:w="1485" w:type="dxa"/>
          </w:tcPr>
          <w:p w:rsidR="007A19A3" w:rsidRDefault="00E234B6">
            <w:pPr>
              <w:jc w:val="center"/>
            </w:pPr>
            <w:r>
              <w:lastRenderedPageBreak/>
              <w:t>Horario</w:t>
            </w:r>
          </w:p>
          <w:p w:rsidR="00DF291C" w:rsidRDefault="00DF291C">
            <w:pPr>
              <w:jc w:val="center"/>
            </w:pPr>
          </w:p>
          <w:p w:rsidR="00DF291C" w:rsidRDefault="00DF291C">
            <w:pPr>
              <w:jc w:val="center"/>
            </w:pPr>
            <w:r>
              <w:t>14 a 15</w:t>
            </w:r>
            <w:r w:rsidR="00AA252A">
              <w:t>:20</w:t>
            </w:r>
          </w:p>
        </w:tc>
        <w:tc>
          <w:tcPr>
            <w:tcW w:w="2910" w:type="dxa"/>
          </w:tcPr>
          <w:p w:rsidR="007A19A3" w:rsidRDefault="00E234B6">
            <w:pPr>
              <w:jc w:val="center"/>
            </w:pPr>
            <w:r>
              <w:t>Materia</w:t>
            </w:r>
          </w:p>
          <w:p w:rsidR="00DF291C" w:rsidRDefault="00DF291C">
            <w:pPr>
              <w:jc w:val="center"/>
            </w:pPr>
          </w:p>
          <w:p w:rsidR="00DF291C" w:rsidRDefault="00AA252A">
            <w:pPr>
              <w:jc w:val="center"/>
            </w:pPr>
            <w:r>
              <w:t>Matemática e Historia</w:t>
            </w:r>
          </w:p>
        </w:tc>
        <w:tc>
          <w:tcPr>
            <w:tcW w:w="5775" w:type="dxa"/>
          </w:tcPr>
          <w:p w:rsidR="007A19A3" w:rsidRDefault="00E234B6">
            <w:pPr>
              <w:jc w:val="center"/>
            </w:pPr>
            <w:r>
              <w:t xml:space="preserve">Hechos (Dinámica, roles, estrategias, dispositivos) </w:t>
            </w:r>
          </w:p>
          <w:p w:rsidR="00DF291C" w:rsidRDefault="00DF291C">
            <w:pPr>
              <w:jc w:val="center"/>
            </w:pP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profesora llego 20 minutos tarde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clase tiene muy pocos alumnos (3)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tema es situaciones problemáticas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clase es tradicional sin ninguna didáctica novedosa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Es matemática de primer año del </w:t>
            </w:r>
            <w:proofErr w:type="spellStart"/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cens</w:t>
            </w:r>
            <w:proofErr w:type="spellEnd"/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total son 3 años de cursada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tema es ecuaciones relacionadas a la situaciones problemáticas (con números enteros)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La profesora explica paso a paso y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repite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 todo lo que haga falta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No hay psicopedagogo ni  preceptores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No hay patio ni recreo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comparte edificio con otra primaria y secundaria de adultos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Algunos alumnos utilizan el comedor de la otra escuela como favor a ellos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Explica casi de manera particular a cada alumno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Los alumnos son bastante mayores y prestan mucha atención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Los alumnos se enganchan con los temas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aula es muy pequeña pero acorde a la cantidad de alumnos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No tienen recursos tecnológicos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forma de dividir enseñada es la tradicional con el método viejo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El aula tiene mucha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cartelera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ambiente es muy diferente a la secundaria de adolescentes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Utilizan el libro de registro de clases común de todos los colegios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Los temas parecen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más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 simplificados y orientados a situaciones cotidianas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En primer año los alumnos tienen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Biología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, matemáticas, historia, geografía, educación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cívica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, lengua y literatura,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lastRenderedPageBreak/>
              <w:t>inglés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, relaciones de trabajo e higiene laboral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Todas las autoridades se preocupan por evitar el ausentismo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directora habla con los alumnos personalmente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Todos los docentes se preocupan por los alumnos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No hay aire en las aulas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Las clases son prácticamente particulares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da tiempo a los alumnos para que hagan los ejercicios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Todo es muy 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práctico</w:t>
            </w: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 xml:space="preserve"> con casi nada de teoría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enfoque es clásico y no para pensar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A los alumnos les cuenta entender las situaciones problemáticas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profesora trata de que entiendan que hay diferentes formas de ver las cosas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profesora se toma el trabajo de explicar hasta que entiendan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Muchos alumnos son del barrio Rodrigo bueno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Los alumnos participan mucho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les da a los alumnos la hoja impresa de los ejercicios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ritmo es muy lento, siguiendo siempre la capacidad de comprensión de los alumnos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Hay 30 alumnos inscriptos pero nunca cursan más de 6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El mobiliario es recuperado de otros lados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Un alumno llego faltando 20 minutos para terminar la clase pero no hay castigo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escucha a la docente con mucha atención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En este año se ven operaciones sencillas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perdieron oportunidades valiosas de insertar en la clase otros conocimientos como regla de los signos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Hay buena relación entre los ejercicios y situaciones cotidianas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Ser busca ayudar a los alumnos a terminar la secundaria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Muchos ejercicios se resuelven en el pizarrón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distribución del aula es muy incomoda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lastRenderedPageBreak/>
              <w:t>Las horas de clase se extienden más de que en los secundarios comunes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La profesora es muy atenta con los alumnos</w:t>
            </w:r>
          </w:p>
          <w:p w:rsidR="00AA252A" w:rsidRPr="00AA252A" w:rsidRDefault="00AA252A" w:rsidP="00AA252A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Se deja muy poca tarea</w:t>
            </w:r>
          </w:p>
          <w:p w:rsidR="00DF291C" w:rsidRDefault="00AA252A" w:rsidP="00AA252A">
            <w:r w:rsidRPr="00AA252A">
              <w:rPr>
                <w:rFonts w:asciiTheme="minorHAnsi" w:eastAsiaTheme="minorHAnsi" w:hAnsiTheme="minorHAnsi" w:cstheme="minorBidi"/>
                <w:lang w:val="es-ES" w:eastAsia="en-US"/>
              </w:rPr>
              <w:t>Tienen una clase semanal autónoma y asincrónica</w:t>
            </w:r>
          </w:p>
        </w:tc>
        <w:tc>
          <w:tcPr>
            <w:tcW w:w="3390" w:type="dxa"/>
          </w:tcPr>
          <w:p w:rsidR="007A19A3" w:rsidRDefault="00E234B6">
            <w:pPr>
              <w:jc w:val="center"/>
            </w:pPr>
            <w:r>
              <w:lastRenderedPageBreak/>
              <w:t>Apreciaciones</w:t>
            </w:r>
          </w:p>
          <w:p w:rsidR="00E234B6" w:rsidRPr="00E234B6" w:rsidRDefault="00E234B6" w:rsidP="00E234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La observación de las clases de Matemática e Historia revela una práctica docente tradicional, centrada en la explicación paso a paso y la resolución en pizarrón, adaptada a un ritmo extremadamente lento y a la comprensión individual de cada alumno. Este enfoque, aunque efectivo para garantizar la retención en un contexto de alta deserción y diferencias de nivel, pierde oportunidades valiosas para el pensamiento crítico (</w:t>
            </w:r>
            <w:proofErr w:type="spellStart"/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Perkins</w:t>
            </w:r>
            <w:proofErr w:type="spellEnd"/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2010) y la integración de ejes transversales. La llegada tarde de la docente (20 min) y la extensión de la clase evidencian una autoridad pedagógica relacional (Greco, 2012) que prioriza el vínculo y la comprensión por encima de la rigidez horaria. La heterogeneidad etaria y socioeconómica (alumnos de Rodrigo Bueno, edades adultas) se aborda con explicaciones particulares, pero sin estrategias interculturales ni reconocimiento explícito de la diversidad. Desde </w:t>
            </w:r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los ejes transversales:</w:t>
            </w:r>
          </w:p>
          <w:p w:rsidR="00E234B6" w:rsidRPr="00E234B6" w:rsidRDefault="00E234B6" w:rsidP="00E234B6">
            <w:pPr>
              <w:tabs>
                <w:tab w:val="num" w:pos="72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Educación Ambiental: Ausente (podrían vincularse ecuaciones a consumo de recursos).</w:t>
            </w:r>
          </w:p>
          <w:p w:rsidR="00E234B6" w:rsidRPr="00E234B6" w:rsidRDefault="00E234B6" w:rsidP="00E234B6">
            <w:pPr>
              <w:tabs>
                <w:tab w:val="num" w:pos="72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ESI y Género: Totalmente omitidos, pese a la matrícula adulta y mixta.</w:t>
            </w:r>
            <w:bookmarkStart w:id="0" w:name="_GoBack"/>
            <w:bookmarkEnd w:id="0"/>
          </w:p>
          <w:p w:rsidR="00E234B6" w:rsidRPr="00E234B6" w:rsidRDefault="00E234B6" w:rsidP="00E234B6">
            <w:pPr>
              <w:tabs>
                <w:tab w:val="num" w:pos="72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Inclusiva/Interculturalidad: Se manifiesta en la adaptación al ritmo, pero sin soportes formales ni diálogos culturales. El ambiente difiere radicalmente de la secundaria adolescente: mayor participación, menos conflicto, pero también menor exigencia teórica. La ausencia de recursos tecnológicos y de retroalimentación formativa (</w:t>
            </w:r>
            <w:proofErr w:type="spellStart"/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>Anijovich</w:t>
            </w:r>
            <w:proofErr w:type="spellEnd"/>
            <w:r w:rsidRPr="00E234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González, 2011) limita el aprendizaje pleno. La experiencia refuerza la necesidad de una formación docente específica para CENS que combine tradición inclusiva con innovación pedagógica y transversalidad obligatoria.</w:t>
            </w:r>
          </w:p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>
            <w:bookmarkStart w:id="1" w:name="_heading=h.3j69veiwv22c" w:colFirst="0" w:colLast="0"/>
            <w:bookmarkEnd w:id="1"/>
          </w:p>
        </w:tc>
      </w:tr>
    </w:tbl>
    <w:p w:rsidR="007A19A3" w:rsidRDefault="007A19A3"/>
    <w:sectPr w:rsidR="007A19A3">
      <w:pgSz w:w="16838" w:h="11906" w:orient="landscape"/>
      <w:pgMar w:top="1417" w:right="1700" w:bottom="1417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BC6F13"/>
    <w:multiLevelType w:val="multilevel"/>
    <w:tmpl w:val="055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A19A3"/>
    <w:rsid w:val="007A19A3"/>
    <w:rsid w:val="00AA252A"/>
    <w:rsid w:val="00DF291C"/>
    <w:rsid w:val="00E2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8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m1WG425lFzMeFZF5UmOhHe1Jg==">CgMxLjAyDmguM2o2OXZlaXd2MjJjOAByITFBZVlmUDVBZ3ZWTWpJR0dWMGt2ZW5nOWVmZS1LMi0yNg==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Usuario</cp:lastModifiedBy>
  <cp:revision>3</cp:revision>
  <dcterms:created xsi:type="dcterms:W3CDTF">2025-11-10T12:47:00Z</dcterms:created>
  <dcterms:modified xsi:type="dcterms:W3CDTF">2025-11-10T12:56:00Z</dcterms:modified>
</cp:coreProperties>
</file>