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3C2A" w14:textId="77777777" w:rsidR="000661A4" w:rsidRPr="0061542D" w:rsidRDefault="00F23FAC">
      <w:pPr>
        <w:spacing w:line="330" w:lineRule="exact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ED53444" wp14:editId="4442E8D9">
            <wp:simplePos x="0" y="0"/>
            <wp:positionH relativeFrom="page">
              <wp:posOffset>5235575</wp:posOffset>
            </wp:positionH>
            <wp:positionV relativeFrom="page">
              <wp:posOffset>647700</wp:posOffset>
            </wp:positionV>
            <wp:extent cx="1818640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5EBA5FF" wp14:editId="4C4C0752">
            <wp:simplePos x="0" y="0"/>
            <wp:positionH relativeFrom="page">
              <wp:posOffset>894080</wp:posOffset>
            </wp:positionH>
            <wp:positionV relativeFrom="page">
              <wp:posOffset>517525</wp:posOffset>
            </wp:positionV>
            <wp:extent cx="1678305" cy="811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4BBD4" w14:textId="75407D3E" w:rsidR="000661A4" w:rsidRPr="0061542D" w:rsidRDefault="00F23FAC">
      <w:pPr>
        <w:ind w:left="5540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b/>
          <w:bCs/>
          <w:color w:val="737373"/>
          <w:sz w:val="20"/>
          <w:szCs w:val="20"/>
        </w:rPr>
        <w:t>Instituto Tecnológico Superior Zacatecas Sur</w:t>
      </w:r>
    </w:p>
    <w:p w14:paraId="506659B4" w14:textId="3AA83A16" w:rsidR="000661A4" w:rsidRPr="0061542D" w:rsidRDefault="000661A4">
      <w:pPr>
        <w:spacing w:line="344" w:lineRule="exact"/>
        <w:rPr>
          <w:rFonts w:ascii="Arial" w:hAnsi="Arial" w:cs="Arial"/>
          <w:sz w:val="20"/>
          <w:szCs w:val="20"/>
        </w:rPr>
      </w:pPr>
    </w:p>
    <w:p w14:paraId="018C363F" w14:textId="77777777" w:rsidR="000661A4" w:rsidRPr="0061542D" w:rsidRDefault="00F23FAC">
      <w:pPr>
        <w:spacing w:line="236" w:lineRule="auto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A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>NEXO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 xml:space="preserve"> XVII. F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>ORMATO DE EVALUACIÓN AL DESEMPEÑO DE LA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 xml:space="preserve"> A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>CTIVIDAD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 xml:space="preserve"> C</w:t>
      </w:r>
      <w:r w:rsidRPr="0061542D">
        <w:rPr>
          <w:rFonts w:ascii="Arial" w:eastAsia="Arial" w:hAnsi="Arial" w:cs="Arial"/>
          <w:b/>
          <w:bCs/>
          <w:sz w:val="20"/>
          <w:szCs w:val="20"/>
        </w:rPr>
        <w:t>OMPLEMENTARIA</w:t>
      </w:r>
    </w:p>
    <w:p w14:paraId="7B09CFE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27A840D" w14:textId="77777777" w:rsidR="000661A4" w:rsidRPr="0061542D" w:rsidRDefault="000661A4">
      <w:pPr>
        <w:spacing w:line="218" w:lineRule="exact"/>
        <w:rPr>
          <w:rFonts w:ascii="Arial" w:hAnsi="Arial" w:cs="Arial"/>
          <w:sz w:val="20"/>
          <w:szCs w:val="20"/>
        </w:rPr>
      </w:pPr>
    </w:p>
    <w:p w14:paraId="7128BAB7" w14:textId="53B3D409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Nombre del estudiante (1):</w:t>
      </w:r>
      <w:r w:rsidR="00DF4EE9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F4EE9">
        <w:rPr>
          <w:rFonts w:ascii="Arial" w:eastAsia="Arial" w:hAnsi="Arial" w:cs="Arial"/>
          <w:sz w:val="20"/>
          <w:szCs w:val="20"/>
        </w:rPr>
        <w:t>Nomb</w:t>
      </w:r>
      <w:proofErr w:type="spellEnd"/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428FF01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6F9CA77" w14:textId="2A2C9401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57D90E99" w14:textId="1B2F0437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Actividad complementaria (2):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r w:rsidR="00DF4EE9">
        <w:rPr>
          <w:rFonts w:ascii="Arial" w:eastAsia="Arial" w:hAnsi="Arial" w:cs="Arial"/>
          <w:sz w:val="20"/>
          <w:szCs w:val="20"/>
        </w:rPr>
        <w:t>A</w:t>
      </w:r>
      <w:r w:rsidR="0061542D" w:rsidRPr="0061542D">
        <w:rPr>
          <w:rFonts w:ascii="Arial" w:eastAsia="Arial" w:hAnsi="Arial" w:cs="Arial"/>
          <w:sz w:val="20"/>
          <w:szCs w:val="20"/>
        </w:rPr>
        <w:t>ctividad</w:t>
      </w:r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3D11D57B" w14:textId="318839B5" w:rsidR="000661A4" w:rsidRPr="0061542D" w:rsidRDefault="000661A4">
      <w:pPr>
        <w:spacing w:line="149" w:lineRule="exact"/>
        <w:rPr>
          <w:rFonts w:ascii="Arial" w:hAnsi="Arial" w:cs="Arial"/>
          <w:sz w:val="20"/>
          <w:szCs w:val="20"/>
        </w:rPr>
      </w:pPr>
    </w:p>
    <w:p w14:paraId="7037979D" w14:textId="2FABF79A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Periodo de realización (3):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r w:rsidR="00DF4EE9">
        <w:rPr>
          <w:rFonts w:ascii="Arial" w:eastAsia="Arial" w:hAnsi="Arial" w:cs="Arial"/>
          <w:sz w:val="20"/>
          <w:szCs w:val="20"/>
        </w:rPr>
        <w:t>P</w:t>
      </w:r>
      <w:r w:rsidR="0061542D" w:rsidRPr="0061542D">
        <w:rPr>
          <w:rFonts w:ascii="Arial" w:eastAsia="Arial" w:hAnsi="Arial" w:cs="Arial"/>
          <w:sz w:val="20"/>
          <w:szCs w:val="20"/>
        </w:rPr>
        <w:t>eriodo</w:t>
      </w:r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1FC04A43" w14:textId="3D2ED750" w:rsidR="000661A4" w:rsidRPr="0061542D" w:rsidRDefault="000661A4">
      <w:pPr>
        <w:spacing w:line="20" w:lineRule="exact"/>
        <w:rPr>
          <w:rFonts w:ascii="Arial" w:hAnsi="Arial" w:cs="Arial"/>
          <w:sz w:val="20"/>
          <w:szCs w:val="20"/>
        </w:rPr>
      </w:pPr>
    </w:p>
    <w:p w14:paraId="2EEDB94B" w14:textId="1B10257F" w:rsidR="000661A4" w:rsidRPr="0061542D" w:rsidRDefault="000661A4">
      <w:pPr>
        <w:spacing w:line="100" w:lineRule="exact"/>
        <w:rPr>
          <w:rFonts w:ascii="Arial" w:hAnsi="Arial" w:cs="Arial"/>
          <w:sz w:val="20"/>
          <w:szCs w:val="20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2525"/>
        <w:gridCol w:w="1418"/>
        <w:gridCol w:w="1417"/>
        <w:gridCol w:w="1134"/>
        <w:gridCol w:w="1134"/>
        <w:gridCol w:w="1276"/>
      </w:tblGrid>
      <w:tr w:rsidR="00DF4EE9" w:rsidRPr="0061542D" w14:paraId="72C51508" w14:textId="77777777" w:rsidTr="005F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  <w:tcBorders>
              <w:top w:val="nil"/>
              <w:left w:val="nil"/>
            </w:tcBorders>
          </w:tcPr>
          <w:p w14:paraId="6151F85F" w14:textId="77777777" w:rsidR="00DF4EE9" w:rsidRPr="0061542D" w:rsidRDefault="00DF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5"/>
          </w:tcPr>
          <w:p w14:paraId="20B249C7" w14:textId="0C2F0733" w:rsidR="00DF4EE9" w:rsidRPr="0061542D" w:rsidRDefault="00DF4EE9">
            <w:pPr>
              <w:ind w:left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 xml:space="preserve">Nivel de desempeño del </w:t>
            </w:r>
            <w:r w:rsidRPr="005F6E33">
              <w:rPr>
                <w:rFonts w:ascii="Arial" w:eastAsia="Arial" w:hAnsi="Arial" w:cs="Arial"/>
                <w:sz w:val="20"/>
                <w:szCs w:val="20"/>
              </w:rPr>
              <w:t>criterio (4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F4EE9" w:rsidRPr="0061542D" w14:paraId="19A668BE" w14:textId="77777777" w:rsidTr="005F6E3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4C786" w14:textId="77777777" w:rsidR="00DF4EE9" w:rsidRPr="0061542D" w:rsidRDefault="00DF4EE9">
            <w:pPr>
              <w:spacing w:line="2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No.</w:t>
            </w:r>
          </w:p>
        </w:tc>
        <w:tc>
          <w:tcPr>
            <w:tcW w:w="2525" w:type="dxa"/>
          </w:tcPr>
          <w:p w14:paraId="64A92518" w14:textId="18CDE2B6" w:rsidR="00DF4EE9" w:rsidRPr="0061542D" w:rsidRDefault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1418" w:type="dxa"/>
          </w:tcPr>
          <w:p w14:paraId="480107F9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1417" w:type="dxa"/>
          </w:tcPr>
          <w:p w14:paraId="6A9BB7C4" w14:textId="77777777" w:rsidR="00DF4EE9" w:rsidRPr="0061542D" w:rsidRDefault="00DF4EE9">
            <w:pPr>
              <w:spacing w:line="220" w:lineRule="exac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134" w:type="dxa"/>
          </w:tcPr>
          <w:p w14:paraId="72E5D203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1134" w:type="dxa"/>
          </w:tcPr>
          <w:p w14:paraId="75B6A7EF" w14:textId="77777777" w:rsidR="00DF4EE9" w:rsidRPr="0061542D" w:rsidRDefault="00DF4EE9">
            <w:pPr>
              <w:spacing w:line="220" w:lineRule="exact"/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Notable</w:t>
            </w:r>
          </w:p>
        </w:tc>
        <w:tc>
          <w:tcPr>
            <w:tcW w:w="1276" w:type="dxa"/>
          </w:tcPr>
          <w:p w14:paraId="7B557CEC" w14:textId="77777777" w:rsidR="00DF4EE9" w:rsidRPr="0061542D" w:rsidRDefault="00DF4EE9">
            <w:pPr>
              <w:spacing w:line="22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Excelente</w:t>
            </w:r>
          </w:p>
        </w:tc>
      </w:tr>
      <w:tr w:rsidR="00DF4EE9" w:rsidRPr="0061542D" w14:paraId="22C73486" w14:textId="77777777" w:rsidTr="005F6E33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0CF001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32031D7D" w14:textId="22163382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Cumple en tiempo y forma 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alcanzando</w:t>
            </w:r>
          </w:p>
          <w:p w14:paraId="2B602BEF" w14:textId="08B5F70D" w:rsidR="00DF4EE9" w:rsidRPr="00DF4EE9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los objetivos.</w:t>
            </w:r>
          </w:p>
        </w:tc>
        <w:tc>
          <w:tcPr>
            <w:tcW w:w="1418" w:type="dxa"/>
          </w:tcPr>
          <w:p w14:paraId="238233F0" w14:textId="1856AB7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50F35EF" w14:textId="1F4320A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94F10F" w14:textId="675D1C4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F0A11E" w14:textId="6BCE6D5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0161DF7B" w14:textId="172E0858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0D47B7B5" w14:textId="77777777" w:rsidTr="005F6E3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40F3521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1C17A765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Trabaja en equipo y se adapta</w:t>
            </w:r>
          </w:p>
          <w:p w14:paraId="2675E56B" w14:textId="527D914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a nuevas situaciones.</w:t>
            </w:r>
          </w:p>
        </w:tc>
        <w:tc>
          <w:tcPr>
            <w:tcW w:w="1418" w:type="dxa"/>
          </w:tcPr>
          <w:p w14:paraId="13EEF6B7" w14:textId="08D96DD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17B90D6" w14:textId="3443533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C705117" w14:textId="48E0FDD2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BE38FAF" w14:textId="0D5E512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740C0C7B" w14:textId="6CC686C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1ADAA01" w14:textId="77777777" w:rsidTr="005F6E3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B3D719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1DFB0131" w14:textId="4D0D0389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liderazgo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</w:p>
          <w:p w14:paraId="4515488E" w14:textId="2C0551A8" w:rsidR="00DF4EE9" w:rsidRPr="0061542D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 encomendadas.</w:t>
            </w:r>
          </w:p>
        </w:tc>
        <w:tc>
          <w:tcPr>
            <w:tcW w:w="1418" w:type="dxa"/>
          </w:tcPr>
          <w:p w14:paraId="5C8D3A23" w14:textId="58BDEA7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0FC46A7" w14:textId="5A1AB1B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92F4AC2" w14:textId="4779255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653E95E" w14:textId="41BC5015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5C2C7C69" w14:textId="0E65E3D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B86A564" w14:textId="77777777" w:rsidTr="005F6E3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3C69A99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14:paraId="7DB2B052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Organiza su tiempo y trabaja</w:t>
            </w:r>
          </w:p>
          <w:p w14:paraId="45259B26" w14:textId="4B233A4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de manera proactiva.</w:t>
            </w:r>
          </w:p>
        </w:tc>
        <w:tc>
          <w:tcPr>
            <w:tcW w:w="1418" w:type="dxa"/>
          </w:tcPr>
          <w:p w14:paraId="4EBDEA27" w14:textId="5CFC5E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66CCC2D7" w14:textId="6747B4C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5BA8CA" w14:textId="289DC41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F6742CB" w14:textId="46E0707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477A57C9" w14:textId="19F757DF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FE8895" w14:textId="77777777" w:rsidTr="005F6E33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13ACC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14:paraId="177981D9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Interpreta la realidad y se</w:t>
            </w:r>
          </w:p>
          <w:p w14:paraId="48F96094" w14:textId="7BEB09F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s</w:t>
            </w: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ensibiliza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aportando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7"/>
                <w:sz w:val="20"/>
                <w:szCs w:val="20"/>
              </w:rPr>
              <w:t>soluciones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problemática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8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complementaria.</w:t>
            </w:r>
          </w:p>
        </w:tc>
        <w:tc>
          <w:tcPr>
            <w:tcW w:w="1418" w:type="dxa"/>
          </w:tcPr>
          <w:p w14:paraId="21FAD7A6" w14:textId="24C60D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2F2FB287" w14:textId="678016D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3E0B9DC" w14:textId="2A73611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F471E70" w14:textId="024F51D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16678FA6" w14:textId="1D74E05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BCFA8D" w14:textId="77777777" w:rsidTr="005F6E3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2D202BD" w14:textId="77777777" w:rsidR="00DF4EE9" w:rsidRPr="0061542D" w:rsidRDefault="00DF4EE9" w:rsidP="0061542D">
            <w:pPr>
              <w:spacing w:line="21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14:paraId="7C5B64C9" w14:textId="2ECF5FA7" w:rsidR="00DF4EE9" w:rsidRPr="0061542D" w:rsidRDefault="00DF4EE9" w:rsidP="00DF4EE9">
            <w:pPr>
              <w:spacing w:line="21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sugerencias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innovadoras para beneficio o</w:t>
            </w:r>
          </w:p>
          <w:p w14:paraId="782FC2C8" w14:textId="52847EF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mejora del programa en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participa.</w:t>
            </w:r>
          </w:p>
        </w:tc>
        <w:tc>
          <w:tcPr>
            <w:tcW w:w="1418" w:type="dxa"/>
          </w:tcPr>
          <w:p w14:paraId="5B50758E" w14:textId="42DFF4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8BAAF04" w14:textId="43331E6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CD8EB8A" w14:textId="68819F0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D10B16" w14:textId="360BBA6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6A331DE" w14:textId="691DEA0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C09B357" w14:textId="77777777" w:rsidTr="005F6E3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9E4259D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14:paraId="13135853" w14:textId="78917B19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Tiene iniciativa para ayudar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</w:p>
          <w:p w14:paraId="7083EB92" w14:textId="6830279D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espíritu de servicio.</w:t>
            </w:r>
          </w:p>
        </w:tc>
        <w:tc>
          <w:tcPr>
            <w:tcW w:w="1418" w:type="dxa"/>
          </w:tcPr>
          <w:p w14:paraId="0FF143B1" w14:textId="5B25594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5BE9652" w14:textId="4C51949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B99AA64" w14:textId="6D960F69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12AC008" w14:textId="0B9B2D4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015B691" w14:textId="42427B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BBFCF27" w14:textId="77777777" w:rsidR="000661A4" w:rsidRPr="0061542D" w:rsidRDefault="000661A4">
      <w:pPr>
        <w:spacing w:line="232" w:lineRule="exact"/>
        <w:rPr>
          <w:rFonts w:ascii="Arial" w:hAnsi="Arial" w:cs="Arial"/>
          <w:sz w:val="20"/>
          <w:szCs w:val="20"/>
        </w:rPr>
      </w:pPr>
    </w:p>
    <w:p w14:paraId="487AEA67" w14:textId="3B031013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Observaciones (5):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Observaciones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2E7F4617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3B09D92" w14:textId="77777777" w:rsidR="000661A4" w:rsidRPr="0061542D" w:rsidRDefault="000661A4">
      <w:pPr>
        <w:spacing w:line="201" w:lineRule="exact"/>
        <w:rPr>
          <w:rFonts w:ascii="Arial" w:hAnsi="Arial" w:cs="Arial"/>
          <w:sz w:val="20"/>
          <w:szCs w:val="20"/>
        </w:rPr>
      </w:pPr>
    </w:p>
    <w:p w14:paraId="0999D33E" w14:textId="260D9249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Valor numérico de la actividad complementaria (6):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Valor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6D49A5E5" w14:textId="77777777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3D6E411F" w14:textId="52A0D516" w:rsidR="000661A4" w:rsidRPr="0061542D" w:rsidRDefault="00F23FAC">
      <w:pPr>
        <w:tabs>
          <w:tab w:val="left" w:pos="7560"/>
        </w:tabs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Nivel de desempeño alcanzado de la actividad complementaria (7):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Nivel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49C510B6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06E574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417CF4F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078D53A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1698EF8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0429151D" w14:textId="77777777" w:rsidR="000661A4" w:rsidRPr="0061542D" w:rsidRDefault="000661A4">
      <w:pPr>
        <w:spacing w:line="245" w:lineRule="exact"/>
        <w:rPr>
          <w:rFonts w:ascii="Arial" w:hAnsi="Arial" w:cs="Arial"/>
          <w:sz w:val="20"/>
          <w:szCs w:val="20"/>
        </w:rPr>
      </w:pPr>
    </w:p>
    <w:p w14:paraId="371BA691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 xml:space="preserve">Av. Tecnológico # 100 </w:t>
      </w:r>
      <w:r w:rsidRPr="0061542D">
        <w:rPr>
          <w:rFonts w:ascii="Arial" w:eastAsia="Cambria" w:hAnsi="Arial" w:cs="Arial"/>
          <w:color w:val="737373"/>
          <w:sz w:val="20"/>
          <w:szCs w:val="20"/>
        </w:rPr>
        <w:t>Col. Las Moritas</w:t>
      </w:r>
    </w:p>
    <w:p w14:paraId="3AD1E8E2" w14:textId="77777777" w:rsidR="000661A4" w:rsidRPr="0061542D" w:rsidRDefault="00F23FAC">
      <w:pPr>
        <w:spacing w:line="20" w:lineRule="exact"/>
        <w:rPr>
          <w:rFonts w:ascii="Arial" w:hAnsi="Arial" w:cs="Arial"/>
          <w:sz w:val="20"/>
          <w:szCs w:val="20"/>
        </w:rPr>
      </w:pP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59F02CD" wp14:editId="603B383B">
            <wp:simplePos x="0" y="0"/>
            <wp:positionH relativeFrom="column">
              <wp:posOffset>4826000</wp:posOffset>
            </wp:positionH>
            <wp:positionV relativeFrom="paragraph">
              <wp:posOffset>-33655</wp:posOffset>
            </wp:positionV>
            <wp:extent cx="1336040" cy="543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008A2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Tlaltenango; Zacatecas, C.P. 99700</w:t>
      </w:r>
    </w:p>
    <w:p w14:paraId="2AB80339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Tels. (437)954.18.34, 954.06.75 y 954.07.60</w:t>
      </w:r>
    </w:p>
    <w:p w14:paraId="70606969" w14:textId="77777777" w:rsidR="000661A4" w:rsidRPr="0061542D" w:rsidRDefault="000661A4">
      <w:pPr>
        <w:spacing w:line="3" w:lineRule="exact"/>
        <w:rPr>
          <w:rFonts w:ascii="Arial" w:hAnsi="Arial" w:cs="Arial"/>
          <w:sz w:val="20"/>
          <w:szCs w:val="20"/>
        </w:rPr>
      </w:pPr>
    </w:p>
    <w:p w14:paraId="3DB8DAD4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email: itszas@itszas.edu.mx</w:t>
      </w:r>
    </w:p>
    <w:p w14:paraId="77AFD041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URL: www.itszas.edu.mx</w:t>
      </w:r>
    </w:p>
    <w:sectPr w:rsidR="000661A4" w:rsidRPr="0061542D">
      <w:pgSz w:w="12240" w:h="15840"/>
      <w:pgMar w:top="1440" w:right="1120" w:bottom="0" w:left="14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4"/>
    <w:rsid w:val="000661A4"/>
    <w:rsid w:val="005F6E33"/>
    <w:rsid w:val="0061542D"/>
    <w:rsid w:val="00CC5B96"/>
    <w:rsid w:val="00DF4EE9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CFD"/>
  <w15:docId w15:val="{76F339D1-9DEB-4CD5-8DD9-4C099D9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F4E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Alejandro</cp:lastModifiedBy>
  <cp:revision>2</cp:revision>
  <dcterms:created xsi:type="dcterms:W3CDTF">2023-11-14T15:13:00Z</dcterms:created>
  <dcterms:modified xsi:type="dcterms:W3CDTF">2023-11-14T15:13:00Z</dcterms:modified>
</cp:coreProperties>
</file>