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0562" w14:textId="18AEE6BE" w:rsidR="001244CC" w:rsidRPr="001244CC" w:rsidRDefault="001244CC" w:rsidP="001244CC">
      <w:pPr>
        <w:pStyle w:val="Ttulo1"/>
        <w:numPr>
          <w:ilvl w:val="0"/>
          <w:numId w:val="0"/>
        </w:numPr>
        <w:spacing w:after="0"/>
        <w:ind w:left="142"/>
        <w:rPr>
          <w:rFonts w:asciiTheme="majorHAnsi" w:hAnsiTheme="majorHAnsi" w:cstheme="majorHAnsi"/>
          <w:sz w:val="20"/>
          <w:szCs w:val="20"/>
        </w:rPr>
      </w:pPr>
      <w:r w:rsidRPr="001244CC">
        <w:rPr>
          <w:rFonts w:asciiTheme="majorHAnsi" w:hAnsiTheme="majorHAnsi" w:cstheme="majorHAnsi"/>
          <w:b w:val="0"/>
          <w:noProof/>
          <w:sz w:val="20"/>
          <w:szCs w:val="20"/>
          <w:lang w:val="es-MX" w:eastAsia="es-MX"/>
        </w:rPr>
        <mc:AlternateContent>
          <mc:Choice Requires="wps">
            <w:drawing>
              <wp:anchor distT="0" distB="0" distL="114300" distR="114300" simplePos="0" relativeHeight="251659264" behindDoc="1" locked="0" layoutInCell="1" allowOverlap="1" wp14:anchorId="0C98CCE8" wp14:editId="79C84EEB">
                <wp:simplePos x="0" y="0"/>
                <wp:positionH relativeFrom="column">
                  <wp:posOffset>-741045</wp:posOffset>
                </wp:positionH>
                <wp:positionV relativeFrom="paragraph">
                  <wp:posOffset>95885</wp:posOffset>
                </wp:positionV>
                <wp:extent cx="7563485" cy="435600"/>
                <wp:effectExtent l="0" t="0" r="0" b="3175"/>
                <wp:wrapNone/>
                <wp:docPr id="10" name="Rectangle 32"/>
                <wp:cNvGraphicFramePr/>
                <a:graphic xmlns:a="http://schemas.openxmlformats.org/drawingml/2006/main">
                  <a:graphicData uri="http://schemas.microsoft.com/office/word/2010/wordprocessingShape">
                    <wps:wsp>
                      <wps:cNvSpPr/>
                      <wps:spPr>
                        <a:xfrm>
                          <a:off x="0" y="0"/>
                          <a:ext cx="7563485" cy="4356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368B8" id="Rectangle 32" o:spid="_x0000_s1026" style="position:absolute;margin-left:-58.35pt;margin-top:7.55pt;width:595.55pt;height:3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" fillcolor="#f2f2f2 [3052]" stroked="f" strokeweight="2pt"/>
            </w:pict>
          </mc:Fallback>
        </mc:AlternateContent>
      </w:r>
    </w:p>
    <w:p w14:paraId="18A76D35" w14:textId="74F21EF2" w:rsidR="00CB764A" w:rsidRPr="00245B00" w:rsidRDefault="008A3E03" w:rsidP="001244CC">
      <w:pPr>
        <w:pStyle w:val="Ttulo1"/>
        <w:numPr>
          <w:ilvl w:val="0"/>
          <w:numId w:val="0"/>
        </w:numPr>
        <w:spacing w:after="0"/>
        <w:ind w:left="142"/>
        <w:jc w:val="center"/>
        <w:rPr>
          <w:rFonts w:asciiTheme="minorHAnsi" w:hAnsiTheme="minorHAnsi" w:cstheme="minorHAnsi"/>
          <w:sz w:val="32"/>
          <w:szCs w:val="32"/>
        </w:rPr>
      </w:pPr>
      <w:r>
        <w:rPr>
          <w:rFonts w:asciiTheme="minorHAnsi" w:hAnsiTheme="minorHAnsi" w:cstheme="minorHAnsi"/>
          <w:sz w:val="32"/>
          <w:szCs w:val="32"/>
        </w:rPr>
        <w:t>Informe de Resultados de Tutoría</w:t>
      </w:r>
    </w:p>
    <w:p w14:paraId="6CA2A601" w14:textId="3B515A03" w:rsidR="001244CC" w:rsidRDefault="001244CC" w:rsidP="001244CC">
      <w:pPr>
        <w:spacing w:after="0"/>
        <w:jc w:val="right"/>
        <w:rPr>
          <w:rFonts w:ascii="Arial" w:hAnsi="Arial" w:cs="Arial"/>
          <w:sz w:val="14"/>
          <w:szCs w:val="20"/>
        </w:rPr>
      </w:pPr>
    </w:p>
    <w:p w14:paraId="3AF6F903" w14:textId="126C29CF" w:rsidR="00822B0E" w:rsidRDefault="00822B0E" w:rsidP="001244CC">
      <w:pPr>
        <w:spacing w:after="0"/>
        <w:jc w:val="right"/>
        <w:rPr>
          <w:rFonts w:ascii="Arial" w:hAnsi="Arial" w:cs="Arial"/>
          <w:sz w:val="14"/>
          <w:szCs w:val="20"/>
        </w:rPr>
      </w:pPr>
    </w:p>
    <w:p w14:paraId="4C0F5BDA" w14:textId="510E39EC" w:rsidR="008A3E03" w:rsidRPr="004A3938" w:rsidRDefault="008A3E03" w:rsidP="008A3E03">
      <w:pPr>
        <w:spacing w:after="0" w:line="0" w:lineRule="atLeast"/>
        <w:ind w:left="284"/>
        <w:jc w:val="both"/>
        <w:rPr>
          <w:sz w:val="20"/>
          <w:szCs w:val="20"/>
          <w:u w:val="single"/>
        </w:rPr>
      </w:pPr>
      <w:r w:rsidRPr="001406B5">
        <w:rPr>
          <w:sz w:val="20"/>
          <w:szCs w:val="20"/>
        </w:rPr>
        <w:t>TUTOR</w:t>
      </w:r>
      <w:r>
        <w:rPr>
          <w:sz w:val="20"/>
          <w:szCs w:val="20"/>
        </w:rPr>
        <w:t>(A)</w:t>
      </w:r>
      <w:r w:rsidRPr="001406B5">
        <w:rPr>
          <w:sz w:val="20"/>
          <w:szCs w:val="20"/>
        </w:rPr>
        <w:t xml:space="preserve"> DE ATENCIÓN INDIVIDUAL:</w:t>
      </w:r>
      <w:r w:rsidR="00B92827">
        <w:rPr>
          <w:sz w:val="20"/>
          <w:szCs w:val="20"/>
        </w:rPr>
        <w:t xml:space="preserve"> </w:t>
      </w:r>
      <w:r w:rsidR="007B2023">
        <w:rPr>
          <w:sz w:val="20"/>
          <w:szCs w:val="20"/>
        </w:rPr>
        <w:t>Raudel Arteaga Tovar</w:t>
      </w:r>
    </w:p>
    <w:p w14:paraId="04439C5B" w14:textId="0821E780" w:rsidR="008A3E03" w:rsidRPr="004A3938" w:rsidRDefault="008A3E03" w:rsidP="008A3E03">
      <w:pPr>
        <w:spacing w:after="0" w:line="0" w:lineRule="atLeast"/>
        <w:ind w:left="284"/>
        <w:jc w:val="both"/>
        <w:rPr>
          <w:sz w:val="20"/>
          <w:szCs w:val="20"/>
          <w:u w:val="single"/>
        </w:rPr>
      </w:pPr>
      <w:r>
        <w:rPr>
          <w:sz w:val="20"/>
          <w:szCs w:val="20"/>
        </w:rPr>
        <w:t>JEFATURA DE DIVISIÓN ACADÉMICA</w:t>
      </w:r>
      <w:r w:rsidRPr="001406B5">
        <w:rPr>
          <w:sz w:val="20"/>
          <w:szCs w:val="20"/>
        </w:rPr>
        <w:t>:</w:t>
      </w:r>
      <w:r w:rsidR="007B2023" w:rsidRPr="007B2023">
        <w:rPr>
          <w:sz w:val="20"/>
          <w:szCs w:val="20"/>
        </w:rPr>
        <w:t xml:space="preserve"> Marco Salinas</w:t>
      </w:r>
    </w:p>
    <w:p w14:paraId="30D20096" w14:textId="0AEA2121" w:rsidR="008A3E03" w:rsidRPr="004A3938" w:rsidRDefault="008A3E03" w:rsidP="008A3E03">
      <w:pPr>
        <w:spacing w:after="0" w:line="0" w:lineRule="atLeast"/>
        <w:ind w:left="284"/>
        <w:jc w:val="both"/>
        <w:rPr>
          <w:sz w:val="20"/>
          <w:szCs w:val="20"/>
          <w:u w:val="single"/>
        </w:rPr>
      </w:pPr>
      <w:r w:rsidRPr="001406B5">
        <w:rPr>
          <w:sz w:val="20"/>
          <w:szCs w:val="20"/>
        </w:rPr>
        <w:t xml:space="preserve">PERIODO SEMESTRAL: </w:t>
      </w:r>
      <w:r w:rsidR="004A3938">
        <w:rPr>
          <w:sz w:val="20"/>
          <w:szCs w:val="20"/>
        </w:rPr>
        <w:t xml:space="preserve"> </w:t>
      </w:r>
      <w:r w:rsidR="007B2023">
        <w:rPr>
          <w:sz w:val="20"/>
          <w:szCs w:val="20"/>
        </w:rPr>
        <w:t xml:space="preserve">5 semestre </w:t>
      </w:r>
      <w:r w:rsidR="004A3938">
        <w:rPr>
          <w:sz w:val="20"/>
          <w:szCs w:val="20"/>
        </w:rPr>
        <w:t>GRUPO:</w:t>
      </w:r>
      <w:r w:rsidR="007B2023">
        <w:rPr>
          <w:sz w:val="20"/>
          <w:szCs w:val="20"/>
        </w:rPr>
        <w:t xml:space="preserve"> A</w:t>
      </w:r>
    </w:p>
    <w:p w14:paraId="036D56CF" w14:textId="37A11B18" w:rsidR="008A3E03" w:rsidRPr="007B2023" w:rsidRDefault="008A3E03" w:rsidP="008A3E03">
      <w:pPr>
        <w:spacing w:after="0" w:line="0" w:lineRule="atLeast"/>
        <w:ind w:left="284"/>
        <w:jc w:val="both"/>
        <w:rPr>
          <w:sz w:val="20"/>
          <w:szCs w:val="20"/>
        </w:rPr>
      </w:pPr>
      <w:r>
        <w:rPr>
          <w:sz w:val="20"/>
          <w:szCs w:val="20"/>
        </w:rPr>
        <w:t>PROGRAMA DE ESTUDIOS</w:t>
      </w:r>
      <w:r w:rsidRPr="001406B5">
        <w:rPr>
          <w:sz w:val="20"/>
          <w:szCs w:val="20"/>
        </w:rPr>
        <w:t>:</w:t>
      </w:r>
      <w:r w:rsidR="007B2023">
        <w:rPr>
          <w:sz w:val="20"/>
          <w:szCs w:val="20"/>
        </w:rPr>
        <w:t xml:space="preserve"> Sistemas computacionales</w:t>
      </w:r>
    </w:p>
    <w:p w14:paraId="14A7EE49" w14:textId="77777777" w:rsidR="008A3E03" w:rsidRPr="001406B5" w:rsidRDefault="008A3E03" w:rsidP="008A3E03">
      <w:pPr>
        <w:spacing w:after="0"/>
        <w:rPr>
          <w:b/>
          <w:sz w:val="20"/>
          <w:szCs w:val="20"/>
        </w:rPr>
      </w:pPr>
    </w:p>
    <w:tbl>
      <w:tblPr>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64"/>
        <w:gridCol w:w="1701"/>
      </w:tblGrid>
      <w:tr w:rsidR="008A3E03" w:rsidRPr="001406B5" w14:paraId="0F76139D" w14:textId="77777777" w:rsidTr="008A3E03">
        <w:trPr>
          <w:trHeight w:val="462"/>
          <w:jc w:val="center"/>
        </w:trPr>
        <w:tc>
          <w:tcPr>
            <w:tcW w:w="8364" w:type="dxa"/>
          </w:tcPr>
          <w:p w14:paraId="096D2B02" w14:textId="77777777" w:rsidR="008A3E03" w:rsidRPr="001406B5" w:rsidRDefault="008A3E03" w:rsidP="00AB608C">
            <w:pPr>
              <w:tabs>
                <w:tab w:val="center" w:pos="4419"/>
                <w:tab w:val="right" w:pos="8838"/>
              </w:tabs>
              <w:rPr>
                <w:sz w:val="20"/>
                <w:szCs w:val="20"/>
              </w:rPr>
            </w:pPr>
            <w:r>
              <w:rPr>
                <w:sz w:val="20"/>
                <w:szCs w:val="20"/>
              </w:rPr>
              <w:t>1. NÚ</w:t>
            </w:r>
            <w:r w:rsidRPr="001406B5">
              <w:rPr>
                <w:sz w:val="20"/>
                <w:szCs w:val="20"/>
              </w:rPr>
              <w:t>MERO DE TUTORADOS</w:t>
            </w:r>
            <w:r>
              <w:rPr>
                <w:sz w:val="20"/>
                <w:szCs w:val="20"/>
              </w:rPr>
              <w:t>(AS)</w:t>
            </w:r>
            <w:r w:rsidRPr="001406B5">
              <w:rPr>
                <w:sz w:val="20"/>
                <w:szCs w:val="20"/>
              </w:rPr>
              <w:t xml:space="preserve"> ASIGNADOS</w:t>
            </w:r>
            <w:r>
              <w:rPr>
                <w:sz w:val="20"/>
                <w:szCs w:val="20"/>
              </w:rPr>
              <w:t>(AS)</w:t>
            </w:r>
            <w:r w:rsidRPr="001406B5">
              <w:rPr>
                <w:sz w:val="20"/>
                <w:szCs w:val="20"/>
              </w:rPr>
              <w:t>:</w:t>
            </w:r>
          </w:p>
        </w:tc>
        <w:tc>
          <w:tcPr>
            <w:tcW w:w="1701" w:type="dxa"/>
            <w:tcBorders>
              <w:bottom w:val="single" w:sz="4" w:space="0" w:color="000000"/>
            </w:tcBorders>
          </w:tcPr>
          <w:p w14:paraId="71601E44" w14:textId="6E53463D" w:rsidR="008A3E03" w:rsidRPr="001406B5" w:rsidRDefault="007B2023" w:rsidP="00AB608C">
            <w:pPr>
              <w:tabs>
                <w:tab w:val="center" w:pos="4419"/>
                <w:tab w:val="right" w:pos="8838"/>
              </w:tabs>
              <w:jc w:val="center"/>
              <w:rPr>
                <w:sz w:val="20"/>
                <w:szCs w:val="20"/>
              </w:rPr>
            </w:pPr>
            <w:r>
              <w:rPr>
                <w:sz w:val="20"/>
                <w:szCs w:val="20"/>
              </w:rPr>
              <w:t>30</w:t>
            </w:r>
          </w:p>
        </w:tc>
      </w:tr>
      <w:tr w:rsidR="008A3E03" w:rsidRPr="001406B5" w14:paraId="339BA612" w14:textId="77777777" w:rsidTr="008A3E03">
        <w:trPr>
          <w:jc w:val="center"/>
        </w:trPr>
        <w:tc>
          <w:tcPr>
            <w:tcW w:w="8364" w:type="dxa"/>
          </w:tcPr>
          <w:p w14:paraId="3FDB19B8" w14:textId="77777777" w:rsidR="008A3E03" w:rsidRPr="001406B5" w:rsidRDefault="008A3E03" w:rsidP="00AB608C">
            <w:pPr>
              <w:tabs>
                <w:tab w:val="center" w:pos="4419"/>
                <w:tab w:val="right" w:pos="8838"/>
              </w:tabs>
              <w:rPr>
                <w:sz w:val="20"/>
                <w:szCs w:val="20"/>
              </w:rPr>
            </w:pPr>
            <w:r w:rsidRPr="001406B5">
              <w:rPr>
                <w:sz w:val="20"/>
                <w:szCs w:val="20"/>
              </w:rPr>
              <w:t>2. NÚMERO DE ENTREVISTAS</w:t>
            </w:r>
            <w:r>
              <w:rPr>
                <w:sz w:val="20"/>
                <w:szCs w:val="20"/>
              </w:rPr>
              <w:t xml:space="preserve"> INDIVIDUALES</w:t>
            </w:r>
            <w:r w:rsidRPr="001406B5">
              <w:rPr>
                <w:sz w:val="20"/>
                <w:szCs w:val="20"/>
              </w:rPr>
              <w:t xml:space="preserve"> </w:t>
            </w:r>
            <w:r>
              <w:rPr>
                <w:sz w:val="20"/>
                <w:szCs w:val="20"/>
              </w:rPr>
              <w:t>APLICADAS O ACTUALIZADAS</w:t>
            </w:r>
            <w:r w:rsidRPr="001406B5">
              <w:rPr>
                <w:sz w:val="20"/>
                <w:szCs w:val="20"/>
              </w:rPr>
              <w:t>:</w:t>
            </w:r>
          </w:p>
        </w:tc>
        <w:tc>
          <w:tcPr>
            <w:tcW w:w="1701" w:type="dxa"/>
            <w:tcBorders>
              <w:bottom w:val="single" w:sz="4" w:space="0" w:color="auto"/>
            </w:tcBorders>
          </w:tcPr>
          <w:p w14:paraId="03C18F1B" w14:textId="520A1B23" w:rsidR="008A3E03" w:rsidRPr="001406B5" w:rsidRDefault="007B2023" w:rsidP="007B2023">
            <w:pPr>
              <w:tabs>
                <w:tab w:val="center" w:pos="4419"/>
                <w:tab w:val="right" w:pos="8838"/>
              </w:tabs>
              <w:jc w:val="center"/>
              <w:rPr>
                <w:sz w:val="20"/>
                <w:szCs w:val="20"/>
              </w:rPr>
            </w:pPr>
            <w:r>
              <w:rPr>
                <w:sz w:val="20"/>
                <w:szCs w:val="20"/>
              </w:rPr>
              <w:t>20</w:t>
            </w:r>
          </w:p>
        </w:tc>
      </w:tr>
      <w:tr w:rsidR="008A3E03" w:rsidRPr="001406B5" w14:paraId="7468D9E3" w14:textId="77777777" w:rsidTr="008A3E03">
        <w:trPr>
          <w:jc w:val="center"/>
        </w:trPr>
        <w:tc>
          <w:tcPr>
            <w:tcW w:w="8364" w:type="dxa"/>
            <w:tcBorders>
              <w:bottom w:val="nil"/>
            </w:tcBorders>
          </w:tcPr>
          <w:p w14:paraId="753EE145" w14:textId="77777777" w:rsidR="008A3E03" w:rsidRPr="001406B5" w:rsidRDefault="008A3E03" w:rsidP="00AB608C">
            <w:pPr>
              <w:tabs>
                <w:tab w:val="center" w:pos="4419"/>
                <w:tab w:val="right" w:pos="8838"/>
              </w:tabs>
              <w:rPr>
                <w:sz w:val="20"/>
                <w:szCs w:val="20"/>
              </w:rPr>
            </w:pPr>
            <w:r w:rsidRPr="001406B5">
              <w:rPr>
                <w:sz w:val="20"/>
                <w:szCs w:val="20"/>
              </w:rPr>
              <w:t>3. NÚMERO DE TUTORADOS</w:t>
            </w:r>
            <w:r>
              <w:rPr>
                <w:sz w:val="20"/>
                <w:szCs w:val="20"/>
              </w:rPr>
              <w:t>(AS)</w:t>
            </w:r>
            <w:r w:rsidRPr="001406B5">
              <w:rPr>
                <w:sz w:val="20"/>
                <w:szCs w:val="20"/>
              </w:rPr>
              <w:t xml:space="preserve"> A QUIENES SE </w:t>
            </w:r>
            <w:r>
              <w:rPr>
                <w:sz w:val="20"/>
                <w:szCs w:val="20"/>
              </w:rPr>
              <w:t>DETECTARON NECESIDADES</w:t>
            </w:r>
            <w:r w:rsidRPr="001406B5">
              <w:rPr>
                <w:sz w:val="20"/>
                <w:szCs w:val="20"/>
              </w:rPr>
              <w:t xml:space="preserve">: </w:t>
            </w:r>
          </w:p>
        </w:tc>
        <w:tc>
          <w:tcPr>
            <w:tcW w:w="1701" w:type="dxa"/>
            <w:tcBorders>
              <w:top w:val="single" w:sz="4" w:space="0" w:color="auto"/>
            </w:tcBorders>
          </w:tcPr>
          <w:p w14:paraId="4014AE20" w14:textId="6CF762F1" w:rsidR="008A3E03" w:rsidRPr="001406B5" w:rsidRDefault="007B2023" w:rsidP="007B2023">
            <w:pPr>
              <w:tabs>
                <w:tab w:val="center" w:pos="4419"/>
                <w:tab w:val="right" w:pos="8838"/>
              </w:tabs>
              <w:jc w:val="center"/>
              <w:rPr>
                <w:sz w:val="20"/>
                <w:szCs w:val="20"/>
              </w:rPr>
            </w:pPr>
            <w:r>
              <w:rPr>
                <w:sz w:val="20"/>
                <w:szCs w:val="20"/>
              </w:rPr>
              <w:t>8</w:t>
            </w:r>
          </w:p>
        </w:tc>
      </w:tr>
      <w:tr w:rsidR="008A3E03" w:rsidRPr="001406B5" w14:paraId="3983C89D" w14:textId="77777777" w:rsidTr="008A3E03">
        <w:trPr>
          <w:trHeight w:val="978"/>
          <w:jc w:val="center"/>
        </w:trPr>
        <w:tc>
          <w:tcPr>
            <w:tcW w:w="10065" w:type="dxa"/>
            <w:gridSpan w:val="2"/>
          </w:tcPr>
          <w:p w14:paraId="022BA71A" w14:textId="77777777" w:rsidR="008A3E03" w:rsidRDefault="008A3E03" w:rsidP="008A3E03">
            <w:pPr>
              <w:tabs>
                <w:tab w:val="center" w:pos="4419"/>
                <w:tab w:val="right" w:pos="8838"/>
              </w:tabs>
              <w:rPr>
                <w:sz w:val="20"/>
                <w:szCs w:val="20"/>
              </w:rPr>
            </w:pPr>
            <w:r w:rsidRPr="001406B5">
              <w:rPr>
                <w:sz w:val="20"/>
                <w:szCs w:val="20"/>
              </w:rPr>
              <w:t xml:space="preserve">4. </w:t>
            </w:r>
            <w:r>
              <w:rPr>
                <w:sz w:val="20"/>
                <w:szCs w:val="20"/>
              </w:rPr>
              <w:t xml:space="preserve">LISTA DE </w:t>
            </w:r>
            <w:r w:rsidRPr="001406B5">
              <w:rPr>
                <w:sz w:val="20"/>
                <w:szCs w:val="20"/>
              </w:rPr>
              <w:t>NECESIDADES DETECTADAS:</w:t>
            </w:r>
            <w:r>
              <w:rPr>
                <w:sz w:val="20"/>
                <w:szCs w:val="20"/>
              </w:rPr>
              <w:t xml:space="preserve"> </w:t>
            </w:r>
          </w:p>
          <w:p w14:paraId="2B3208AE" w14:textId="6DFF8344" w:rsidR="003E3A5C" w:rsidRPr="001406B5" w:rsidRDefault="007B2023" w:rsidP="008A3E03">
            <w:pPr>
              <w:tabs>
                <w:tab w:val="center" w:pos="4419"/>
                <w:tab w:val="right" w:pos="8838"/>
              </w:tabs>
              <w:rPr>
                <w:sz w:val="20"/>
                <w:szCs w:val="20"/>
              </w:rPr>
            </w:pPr>
            <w:r>
              <w:rPr>
                <w:sz w:val="20"/>
                <w:szCs w:val="20"/>
              </w:rPr>
              <w:t>pocos recursos</w:t>
            </w:r>
          </w:p>
        </w:tc>
      </w:tr>
      <w:tr w:rsidR="008A3E03" w:rsidRPr="001406B5" w14:paraId="2FD5893D" w14:textId="77777777" w:rsidTr="008A3E03">
        <w:trPr>
          <w:trHeight w:val="1687"/>
          <w:jc w:val="center"/>
        </w:trPr>
        <w:tc>
          <w:tcPr>
            <w:tcW w:w="10065" w:type="dxa"/>
            <w:gridSpan w:val="2"/>
          </w:tcPr>
          <w:p w14:paraId="7D3E8C59" w14:textId="77777777" w:rsidR="008A3E03" w:rsidRDefault="008A3E03" w:rsidP="00AB608C">
            <w:pPr>
              <w:tabs>
                <w:tab w:val="center" w:pos="4419"/>
                <w:tab w:val="right" w:pos="8838"/>
              </w:tabs>
              <w:rPr>
                <w:sz w:val="20"/>
                <w:szCs w:val="20"/>
              </w:rPr>
            </w:pPr>
            <w:r w:rsidRPr="001406B5">
              <w:rPr>
                <w:sz w:val="20"/>
                <w:szCs w:val="20"/>
              </w:rPr>
              <w:t>5. ACCIONES DE ATENCIÓN TUTORIAL RECOMENDADAS:</w:t>
            </w:r>
            <w:r>
              <w:rPr>
                <w:sz w:val="20"/>
                <w:szCs w:val="20"/>
              </w:rPr>
              <w:t xml:space="preserve"> </w:t>
            </w:r>
          </w:p>
          <w:p w14:paraId="2319CCE1" w14:textId="1453A91F" w:rsidR="00B819B2" w:rsidRPr="001406B5" w:rsidRDefault="007B2023" w:rsidP="00AB608C">
            <w:pPr>
              <w:tabs>
                <w:tab w:val="center" w:pos="4419"/>
                <w:tab w:val="right" w:pos="8838"/>
              </w:tabs>
              <w:rPr>
                <w:sz w:val="20"/>
                <w:szCs w:val="20"/>
              </w:rPr>
            </w:pPr>
            <w:r>
              <w:rPr>
                <w:sz w:val="20"/>
                <w:szCs w:val="20"/>
              </w:rPr>
              <w:t>mandar con la Psicologa</w:t>
            </w:r>
          </w:p>
        </w:tc>
      </w:tr>
      <w:tr w:rsidR="008A3E03" w:rsidRPr="001406B5" w14:paraId="5CE52E91" w14:textId="77777777" w:rsidTr="008A3E03">
        <w:trPr>
          <w:jc w:val="center"/>
        </w:trPr>
        <w:tc>
          <w:tcPr>
            <w:tcW w:w="10065" w:type="dxa"/>
            <w:gridSpan w:val="2"/>
          </w:tcPr>
          <w:p w14:paraId="1FC57D1C" w14:textId="48F3A721" w:rsidR="008A3E03" w:rsidRDefault="008A3E03" w:rsidP="00AB608C">
            <w:pPr>
              <w:tabs>
                <w:tab w:val="center" w:pos="4419"/>
                <w:tab w:val="right" w:pos="8838"/>
              </w:tabs>
              <w:rPr>
                <w:sz w:val="20"/>
                <w:szCs w:val="20"/>
              </w:rPr>
            </w:pPr>
            <w:r>
              <w:rPr>
                <w:sz w:val="20"/>
                <w:szCs w:val="20"/>
              </w:rPr>
              <w:t xml:space="preserve">6. </w:t>
            </w:r>
            <w:r w:rsidRPr="001406B5">
              <w:rPr>
                <w:sz w:val="20"/>
                <w:szCs w:val="20"/>
              </w:rPr>
              <w:t xml:space="preserve">ÁREAS DE APOYO </w:t>
            </w:r>
            <w:r>
              <w:rPr>
                <w:sz w:val="20"/>
                <w:szCs w:val="20"/>
              </w:rPr>
              <w:t>A DONDE SE CANALIZARON LOS(AS) TUTORADOS(AS) QUE LO REQUIRIERON</w:t>
            </w:r>
            <w:r w:rsidRPr="001406B5">
              <w:rPr>
                <w:sz w:val="20"/>
                <w:szCs w:val="20"/>
              </w:rPr>
              <w:t>:</w:t>
            </w:r>
          </w:p>
          <w:p w14:paraId="6452F09A" w14:textId="399E770C" w:rsidR="008A3E03" w:rsidRPr="001406B5" w:rsidRDefault="007B2023" w:rsidP="00AB608C">
            <w:pPr>
              <w:tabs>
                <w:tab w:val="center" w:pos="4419"/>
                <w:tab w:val="right" w:pos="8838"/>
              </w:tabs>
              <w:rPr>
                <w:sz w:val="20"/>
                <w:szCs w:val="20"/>
              </w:rPr>
            </w:pPr>
            <w:r>
              <w:rPr>
                <w:sz w:val="20"/>
                <w:szCs w:val="20"/>
              </w:rPr>
              <w:t>con la Psicologa</w:t>
            </w:r>
          </w:p>
        </w:tc>
      </w:tr>
      <w:tr w:rsidR="008A3E03" w:rsidRPr="001406B5" w14:paraId="68B9F173" w14:textId="77777777" w:rsidTr="008A3E03">
        <w:trPr>
          <w:jc w:val="center"/>
        </w:trPr>
        <w:tc>
          <w:tcPr>
            <w:tcW w:w="8364" w:type="dxa"/>
          </w:tcPr>
          <w:p w14:paraId="5F385CB9" w14:textId="77777777" w:rsidR="008A3E03" w:rsidRPr="001406B5" w:rsidRDefault="008A3E03" w:rsidP="00AB608C">
            <w:pPr>
              <w:tabs>
                <w:tab w:val="center" w:pos="4419"/>
                <w:tab w:val="right" w:pos="8838"/>
              </w:tabs>
              <w:rPr>
                <w:sz w:val="20"/>
                <w:szCs w:val="20"/>
              </w:rPr>
            </w:pPr>
            <w:r>
              <w:rPr>
                <w:sz w:val="20"/>
                <w:szCs w:val="20"/>
              </w:rPr>
              <w:t>7. NÚMERO DE TUTORADOS(AS) QUE</w:t>
            </w:r>
            <w:r w:rsidRPr="001406B5">
              <w:rPr>
                <w:sz w:val="20"/>
                <w:szCs w:val="20"/>
              </w:rPr>
              <w:t xml:space="preserve"> APROBA</w:t>
            </w:r>
            <w:r>
              <w:rPr>
                <w:sz w:val="20"/>
                <w:szCs w:val="20"/>
              </w:rPr>
              <w:t xml:space="preserve">RON </w:t>
            </w:r>
            <w:r w:rsidRPr="001406B5">
              <w:rPr>
                <w:sz w:val="20"/>
                <w:szCs w:val="20"/>
              </w:rPr>
              <w:t>TODAS SUS ASIGNATURAS:</w:t>
            </w:r>
          </w:p>
        </w:tc>
        <w:tc>
          <w:tcPr>
            <w:tcW w:w="1701" w:type="dxa"/>
          </w:tcPr>
          <w:p w14:paraId="1049FC34" w14:textId="57CBBB7F" w:rsidR="008A3E03" w:rsidRDefault="007B2023" w:rsidP="007B2023">
            <w:pPr>
              <w:tabs>
                <w:tab w:val="left" w:pos="4440"/>
                <w:tab w:val="left" w:pos="4605"/>
                <w:tab w:val="right" w:pos="8838"/>
              </w:tabs>
              <w:jc w:val="center"/>
              <w:rPr>
                <w:sz w:val="20"/>
                <w:szCs w:val="20"/>
              </w:rPr>
            </w:pPr>
            <w:r>
              <w:rPr>
                <w:sz w:val="20"/>
                <w:szCs w:val="20"/>
              </w:rPr>
              <w:t>5</w:t>
            </w:r>
          </w:p>
          <w:p w14:paraId="015D05F3" w14:textId="77777777" w:rsidR="008A3E03" w:rsidRPr="001406B5" w:rsidRDefault="008A3E03" w:rsidP="00AB608C">
            <w:pPr>
              <w:tabs>
                <w:tab w:val="left" w:pos="4440"/>
                <w:tab w:val="left" w:pos="4605"/>
                <w:tab w:val="right" w:pos="8838"/>
              </w:tabs>
              <w:rPr>
                <w:sz w:val="20"/>
                <w:szCs w:val="20"/>
              </w:rPr>
            </w:pPr>
          </w:p>
        </w:tc>
      </w:tr>
      <w:tr w:rsidR="008A3E03" w:rsidRPr="001406B5" w14:paraId="71DBC0E1" w14:textId="77777777" w:rsidTr="008A3E03">
        <w:trPr>
          <w:jc w:val="center"/>
        </w:trPr>
        <w:tc>
          <w:tcPr>
            <w:tcW w:w="8364" w:type="dxa"/>
          </w:tcPr>
          <w:p w14:paraId="4070AF21" w14:textId="77777777" w:rsidR="008A3E03" w:rsidRPr="001406B5" w:rsidRDefault="008A3E03" w:rsidP="00AB608C">
            <w:pPr>
              <w:tabs>
                <w:tab w:val="center" w:pos="4419"/>
                <w:tab w:val="right" w:pos="8838"/>
              </w:tabs>
              <w:rPr>
                <w:sz w:val="20"/>
                <w:szCs w:val="20"/>
              </w:rPr>
            </w:pPr>
            <w:r>
              <w:rPr>
                <w:sz w:val="20"/>
                <w:szCs w:val="20"/>
              </w:rPr>
              <w:t>8.-. NÚMERO DE TUTORADOS(AS) QUE REPROBARON UNA O MÁS ASIGNATURAS POR SEGUNDA VEZ (SOLO PARA TUTORADOS(AS) DEL SEGUNDO SEMESTRE EN ADELANTE)</w:t>
            </w:r>
            <w:r w:rsidRPr="001406B5">
              <w:rPr>
                <w:sz w:val="20"/>
                <w:szCs w:val="20"/>
              </w:rPr>
              <w:t>:</w:t>
            </w:r>
          </w:p>
        </w:tc>
        <w:tc>
          <w:tcPr>
            <w:tcW w:w="1701" w:type="dxa"/>
          </w:tcPr>
          <w:p w14:paraId="3DFB6EF0" w14:textId="2DAA2412" w:rsidR="008A3E03" w:rsidRPr="001406B5" w:rsidRDefault="007B2023" w:rsidP="007B2023">
            <w:pPr>
              <w:tabs>
                <w:tab w:val="center" w:pos="4419"/>
                <w:tab w:val="right" w:pos="8838"/>
              </w:tabs>
              <w:jc w:val="center"/>
              <w:rPr>
                <w:sz w:val="20"/>
                <w:szCs w:val="20"/>
              </w:rPr>
            </w:pPr>
            <w:r>
              <w:rPr>
                <w:sz w:val="20"/>
                <w:szCs w:val="20"/>
              </w:rPr>
              <w:t>1</w:t>
            </w:r>
          </w:p>
        </w:tc>
      </w:tr>
      <w:tr w:rsidR="008A3E03" w:rsidRPr="001406B5" w14:paraId="1ADD464A" w14:textId="77777777" w:rsidTr="008A3E03">
        <w:trPr>
          <w:trHeight w:val="70"/>
          <w:jc w:val="center"/>
        </w:trPr>
        <w:tc>
          <w:tcPr>
            <w:tcW w:w="10065" w:type="dxa"/>
            <w:gridSpan w:val="2"/>
            <w:shd w:val="clear" w:color="auto" w:fill="auto"/>
          </w:tcPr>
          <w:p w14:paraId="2CE7D863" w14:textId="3D3CEE0F" w:rsidR="003E3A5C" w:rsidRDefault="008A3E03" w:rsidP="00AB608C">
            <w:pPr>
              <w:tabs>
                <w:tab w:val="center" w:pos="4419"/>
                <w:tab w:val="right" w:pos="8838"/>
              </w:tabs>
              <w:rPr>
                <w:sz w:val="20"/>
                <w:szCs w:val="20"/>
              </w:rPr>
            </w:pPr>
            <w:r>
              <w:rPr>
                <w:sz w:val="20"/>
                <w:szCs w:val="20"/>
              </w:rPr>
              <w:t>9.-</w:t>
            </w:r>
            <w:r w:rsidRPr="001406B5">
              <w:rPr>
                <w:sz w:val="20"/>
                <w:szCs w:val="20"/>
              </w:rPr>
              <w:t>. INFORMACIÓN COMPLEMENTARIA:</w:t>
            </w:r>
            <w:r>
              <w:rPr>
                <w:sz w:val="20"/>
                <w:szCs w:val="20"/>
              </w:rPr>
              <w:t xml:space="preserve"> </w:t>
            </w:r>
          </w:p>
          <w:p w14:paraId="69FC9B43" w14:textId="6C5866E9" w:rsidR="008A3E03" w:rsidRPr="001406B5" w:rsidRDefault="007B2023" w:rsidP="00AB608C">
            <w:pPr>
              <w:tabs>
                <w:tab w:val="center" w:pos="4419"/>
                <w:tab w:val="right" w:pos="8838"/>
              </w:tabs>
              <w:rPr>
                <w:sz w:val="20"/>
                <w:szCs w:val="20"/>
              </w:rPr>
            </w:pPr>
            <w:r>
              <w:rPr>
                <w:sz w:val="20"/>
                <w:szCs w:val="20"/>
              </w:rPr>
              <w:t>resize: vertical; permite que los elementos con la clase .inpLargo se redimenresize: vertical; permite que los elementos con la clase .inpLargo se redimensionen solo verticalmente, es decir, cambiarán de tamaño hacia arriba y hacia abajo, lo que facilitará la escritura desde la parte superior cuando el contenido supere la altura especificada.  overflow: auto; agrega una barra de desplazamiento si el contenido dentro del input es más largo que la altura especificada. Esto es útil para evitar que el contenido se desborde fuera del área visible.  Con estos cambios, cuando el contenido dentro del input exceda la altura especificada, se activará la barra de desplazamiento vertical, permitiendo que el usuario pueda desplazarse hacia arriba y hacia abajo para ver y editar el contenido por completo, comenzando desde la parte superior.sionen solo verticalmente, es decir, cambiarán de tamaño hacia arriba y hacia abajo, lo que facilitará la escritura desde la parte superior cuando el contenido supere la altura especificada.  overflow: auto; agrega una barra de desplazamiento si el contenido dentro del input es más largo que la altura especificada. Esto es útil para evitar que el contenido se desborde fuera del área visible.  Con estos cambios, cuando el contenido dentro del input exceda la altura especificada, se activará la barra de desplazamiento vertical, permitiendo que el usuario pueda desplazarse hacia arriba y hacia abajo para ver y editar el contenido por completo, comenzando desde la parte superior.</w:t>
            </w:r>
          </w:p>
        </w:tc>
      </w:tr>
    </w:tbl>
    <w:p w14:paraId="35DE3C68" w14:textId="77777777" w:rsidR="008A3E03" w:rsidRDefault="008A3E03" w:rsidP="008A3E03">
      <w:pPr>
        <w:pStyle w:val="Piedepgina"/>
        <w:numPr>
          <w:ilvl w:val="12"/>
          <w:numId w:val="0"/>
        </w:numPr>
        <w:tabs>
          <w:tab w:val="left" w:pos="851"/>
        </w:tabs>
      </w:pPr>
      <w:r>
        <w:t xml:space="preserve"> </w:t>
      </w:r>
    </w:p>
    <w:p w14:paraId="29C02C1D" w14:textId="77777777" w:rsidR="008A3E03" w:rsidRDefault="008A3E03" w:rsidP="008A3E03">
      <w:pPr>
        <w:pStyle w:val="Piedepgina"/>
        <w:rPr>
          <w:b/>
          <w:bCs/>
        </w:rPr>
      </w:pPr>
    </w:p>
    <w:p w14:paraId="4FDBBCED" w14:textId="4EA28471" w:rsidR="00822B0E" w:rsidRPr="00822B0E" w:rsidRDefault="00822B0E" w:rsidP="00763C99">
      <w:pPr>
        <w:spacing w:after="0"/>
        <w:rPr>
          <w:rFonts w:ascii="Arial" w:hAnsi="Arial" w:cs="Arial"/>
          <w:sz w:val="24"/>
          <w:szCs w:val="24"/>
        </w:rPr>
      </w:pPr>
    </w:p>
    <w:sectPr w:rsidR="00822B0E" w:rsidRPr="00822B0E" w:rsidSect="00655783">
      <w:headerReference w:type="default" r:id="rId10"/>
      <w:footerReference w:type="default" r:id="rId11"/>
      <w:endnotePr>
        <w:numFmt w:val="decimal"/>
      </w:endnotePr>
      <w:pgSz w:w="12240" w:h="15840" w:code="1"/>
      <w:pgMar w:top="1134" w:right="900" w:bottom="284" w:left="851" w:header="426" w:footer="3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D175" w14:textId="77777777" w:rsidR="00017FF2" w:rsidRDefault="00017FF2">
      <w:r>
        <w:separator/>
      </w:r>
    </w:p>
  </w:endnote>
  <w:endnote w:type="continuationSeparator" w:id="0">
    <w:p w14:paraId="12367DB2" w14:textId="77777777" w:rsidR="00017FF2" w:rsidRDefault="00017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DIN-Regular">
    <w:altName w:val="Arial Narrow"/>
    <w:charset w:val="00"/>
    <w:family w:val="swiss"/>
    <w:pitch w:val="variable"/>
    <w:sig w:usb0="800000AF" w:usb1="10002048" w:usb2="00000000" w:usb3="00000000" w:csb0="00000001" w:csb1="00000000"/>
  </w:font>
  <w:font w:name="Frutiger 65 Bold">
    <w:altName w:val="Cambria"/>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1D5C" w14:textId="6B8240F4" w:rsidR="000C5587" w:rsidRPr="00F82B26" w:rsidRDefault="009E5F03" w:rsidP="009E5F03">
    <w:pPr>
      <w:tabs>
        <w:tab w:val="left" w:pos="345"/>
        <w:tab w:val="center" w:pos="4748"/>
        <w:tab w:val="center" w:pos="4819"/>
        <w:tab w:val="right" w:pos="9497"/>
      </w:tabs>
      <w:autoSpaceDE w:val="0"/>
      <w:autoSpaceDN w:val="0"/>
      <w:adjustRightInd w:val="0"/>
      <w:rPr>
        <w:rFonts w:cs="Arial"/>
        <w:sz w:val="16"/>
        <w:szCs w:val="16"/>
        <w:lang w:val="es-ES_tradnl"/>
      </w:rPr>
    </w:pPr>
    <w:r>
      <w:rPr>
        <w:rFonts w:cs="Arial"/>
        <w:sz w:val="16"/>
        <w:szCs w:val="16"/>
        <w:lang w:val="es-ES_tradnl"/>
      </w:rPr>
      <w:tab/>
    </w:r>
    <w:r>
      <w:rPr>
        <w:rFonts w:cs="Arial"/>
        <w:sz w:val="16"/>
        <w:szCs w:val="16"/>
        <w:lang w:val="es-ES_tradnl"/>
      </w:rPr>
      <w:tab/>
    </w:r>
    <w:r>
      <w:rPr>
        <w:rFonts w:cs="Arial"/>
        <w:sz w:val="16"/>
        <w:szCs w:val="16"/>
        <w:lang w:val="es-ES_tradnl"/>
      </w:rPr>
      <w:tab/>
    </w:r>
    <w:r w:rsidR="000C5587">
      <w:rPr>
        <w:rFonts w:ascii="Frutiger 65 Bold" w:hAnsi="Frutiger 65 Bold"/>
        <w:noProof/>
        <w:lang w:val="es-MX" w:eastAsia="es-MX"/>
      </w:rPr>
      <mc:AlternateContent>
        <mc:Choice Requires="wps">
          <w:drawing>
            <wp:anchor distT="0" distB="0" distL="114300" distR="114300" simplePos="0" relativeHeight="251663360" behindDoc="0" locked="0" layoutInCell="1" allowOverlap="1" wp14:anchorId="13577FDA" wp14:editId="7B397885">
              <wp:simplePos x="0" y="0"/>
              <wp:positionH relativeFrom="column">
                <wp:posOffset>6822440</wp:posOffset>
              </wp:positionH>
              <wp:positionV relativeFrom="paragraph">
                <wp:posOffset>-3972560</wp:posOffset>
              </wp:positionV>
              <wp:extent cx="323850" cy="4432300"/>
              <wp:effectExtent l="0" t="0" r="0" b="6350"/>
              <wp:wrapNone/>
              <wp:docPr id="18" name="Text Box 944"/>
              <wp:cNvGraphicFramePr/>
              <a:graphic xmlns:a="http://schemas.openxmlformats.org/drawingml/2006/main">
                <a:graphicData uri="http://schemas.microsoft.com/office/word/2010/wordprocessingShape">
                  <wps:wsp>
                    <wps:cNvSpPr txBox="1"/>
                    <wps:spPr>
                      <a:xfrm>
                        <a:off x="0" y="0"/>
                        <a:ext cx="323850" cy="443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BAB12" w14:textId="77777777" w:rsidR="000C5587" w:rsidRPr="00234671" w:rsidRDefault="00FD45DA" w:rsidP="005C090F">
                          <w:pPr>
                            <w:ind w:left="-142" w:right="-125"/>
                            <w:rPr>
                              <w:i/>
                              <w:color w:val="FFFFFF" w:themeColor="background1"/>
                              <w:spacing w:val="30"/>
                              <w:sz w:val="20"/>
                              <w:lang w:val="es-AR"/>
                            </w:rPr>
                          </w:pPr>
                          <w:r w:rsidRPr="00A251E5">
                            <w:rPr>
                              <w:i/>
                              <w:noProof/>
                              <w:color w:val="FFFFFF" w:themeColor="background1"/>
                              <w:spacing w:val="30"/>
                              <w:sz w:val="20"/>
                              <w:lang w:val="es-AR"/>
                            </w:rPr>
                            <w:t>Instituto Tecnológico Superior Zacatecas Sur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77FDA" id="_x0000_t202" coordsize="21600,21600" o:spt="202" path="m,l,21600r21600,l21600,xe">
              <v:stroke joinstyle="miter"/>
              <v:path gradientshapeok="t" o:connecttype="rect"/>
            </v:shapetype>
            <v:shape id="Text Box 944" o:spid="_x0000_s1026" type="#_x0000_t202" style="position:absolute;margin-left:537.2pt;margin-top:-312.8pt;width:25.5pt;height:3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" filled="f" stroked="f" strokeweight=".5pt">
              <v:textbox style="layout-flow:vertical;mso-layout-flow-alt:bottom-to-top">
                <w:txbxContent>
                  <w:p w14:paraId="40EBAB12" w14:textId="77777777" w:rsidR="000C5587" w:rsidRPr="00234671" w:rsidRDefault="00FD45DA" w:rsidP="005C090F">
                    <w:pPr>
                      <w:ind w:left="-142" w:right="-125"/>
                      <w:rPr>
                        <w:i/>
                        <w:color w:val="FFFFFF" w:themeColor="background1"/>
                        <w:spacing w:val="30"/>
                        <w:sz w:val="20"/>
                        <w:lang w:val="es-AR"/>
                      </w:rPr>
                    </w:pPr>
                    <w:r w:rsidRPr="00A251E5">
                      <w:rPr>
                        <w:i/>
                        <w:noProof/>
                        <w:color w:val="FFFFFF" w:themeColor="background1"/>
                        <w:spacing w:val="30"/>
                        <w:sz w:val="20"/>
                        <w:lang w:val="es-AR"/>
                      </w:rPr>
                      <w:t>Instituto Tecnológico Superior Zacatecas Sur</w:t>
                    </w:r>
                  </w:p>
                </w:txbxContent>
              </v:textbox>
            </v:shape>
          </w:pict>
        </mc:Fallback>
      </mc:AlternateContent>
    </w:r>
  </w:p>
  <w:tbl>
    <w:tblPr>
      <w:tblW w:w="10206" w:type="dxa"/>
      <w:tblInd w:w="108" w:type="dxa"/>
      <w:tblBorders>
        <w:top w:val="single" w:sz="4" w:space="0" w:color="000000"/>
        <w:insideH w:val="single" w:sz="4" w:space="0" w:color="000000"/>
      </w:tblBorders>
      <w:tblLook w:val="04A0" w:firstRow="1" w:lastRow="0" w:firstColumn="1" w:lastColumn="0" w:noHBand="0" w:noVBand="1"/>
    </w:tblPr>
    <w:tblGrid>
      <w:gridCol w:w="3261"/>
      <w:gridCol w:w="3827"/>
      <w:gridCol w:w="3118"/>
    </w:tblGrid>
    <w:tr w:rsidR="000C5587" w:rsidRPr="00134AA5" w14:paraId="0F624ACF" w14:textId="77777777" w:rsidTr="003F3F13">
      <w:trPr>
        <w:trHeight w:val="274"/>
      </w:trPr>
      <w:tc>
        <w:tcPr>
          <w:tcW w:w="3261" w:type="dxa"/>
        </w:tcPr>
        <w:p w14:paraId="51612418" w14:textId="20F993EF" w:rsidR="000C5587" w:rsidRPr="00F82B26" w:rsidRDefault="000C5587" w:rsidP="002A4940">
          <w:pPr>
            <w:pStyle w:val="Piedepgina"/>
            <w:rPr>
              <w:sz w:val="16"/>
              <w:szCs w:val="16"/>
              <w:highlight w:val="yellow"/>
            </w:rPr>
          </w:pPr>
          <w:r w:rsidRPr="00F82B26">
            <w:rPr>
              <w:sz w:val="16"/>
              <w:szCs w:val="16"/>
            </w:rPr>
            <w:t>Sistema de Gestión</w:t>
          </w:r>
          <w:r w:rsidR="00896598">
            <w:rPr>
              <w:sz w:val="16"/>
              <w:szCs w:val="16"/>
            </w:rPr>
            <w:t xml:space="preserve"> I</w:t>
          </w:r>
          <w:r w:rsidR="0037085F">
            <w:rPr>
              <w:sz w:val="16"/>
              <w:szCs w:val="16"/>
            </w:rPr>
            <w:t>ntegra</w:t>
          </w:r>
          <w:r w:rsidR="006C4B9F">
            <w:rPr>
              <w:sz w:val="16"/>
              <w:szCs w:val="16"/>
            </w:rPr>
            <w:t>do</w:t>
          </w:r>
        </w:p>
      </w:tc>
      <w:tc>
        <w:tcPr>
          <w:tcW w:w="3827" w:type="dxa"/>
        </w:tcPr>
        <w:p w14:paraId="16B2861C" w14:textId="670E6DFC" w:rsidR="000C5587" w:rsidRPr="00F82B26" w:rsidRDefault="000C5587" w:rsidP="001D38AA">
          <w:pPr>
            <w:pStyle w:val="Piedepgina"/>
            <w:jc w:val="center"/>
            <w:rPr>
              <w:sz w:val="16"/>
              <w:szCs w:val="16"/>
              <w:highlight w:val="yellow"/>
            </w:rPr>
          </w:pPr>
          <w:r w:rsidRPr="00F82B26">
            <w:rPr>
              <w:sz w:val="16"/>
              <w:szCs w:val="16"/>
            </w:rPr>
            <w:t xml:space="preserve">Versión </w:t>
          </w:r>
          <w:r w:rsidR="00FD45DA" w:rsidRPr="00A251E5">
            <w:rPr>
              <w:noProof/>
              <w:sz w:val="16"/>
              <w:szCs w:val="16"/>
            </w:rPr>
            <w:t>0</w:t>
          </w:r>
          <w:r w:rsidRPr="00F82B26">
            <w:rPr>
              <w:sz w:val="16"/>
              <w:szCs w:val="16"/>
            </w:rPr>
            <w:t xml:space="preserve">, </w:t>
          </w:r>
          <w:r w:rsidR="001D38AA">
            <w:rPr>
              <w:noProof/>
              <w:sz w:val="16"/>
              <w:szCs w:val="16"/>
            </w:rPr>
            <w:t>28</w:t>
          </w:r>
          <w:r w:rsidR="00FD45DA">
            <w:rPr>
              <w:noProof/>
              <w:sz w:val="16"/>
              <w:szCs w:val="16"/>
            </w:rPr>
            <w:t>/</w:t>
          </w:r>
          <w:r w:rsidR="00896598">
            <w:rPr>
              <w:noProof/>
              <w:sz w:val="16"/>
              <w:szCs w:val="16"/>
            </w:rPr>
            <w:t>06</w:t>
          </w:r>
          <w:r w:rsidR="00FD45DA">
            <w:rPr>
              <w:noProof/>
              <w:sz w:val="16"/>
              <w:szCs w:val="16"/>
            </w:rPr>
            <w:t>/2017</w:t>
          </w:r>
        </w:p>
      </w:tc>
      <w:tc>
        <w:tcPr>
          <w:tcW w:w="3118" w:type="dxa"/>
        </w:tcPr>
        <w:p w14:paraId="59CFAE65" w14:textId="3C54265A" w:rsidR="000C5587" w:rsidRPr="00F82B26" w:rsidRDefault="000C5587" w:rsidP="002A4940">
          <w:pPr>
            <w:pStyle w:val="Piedepgina"/>
            <w:jc w:val="right"/>
            <w:rPr>
              <w:b/>
              <w:sz w:val="16"/>
              <w:szCs w:val="16"/>
              <w:highlight w:val="yellow"/>
            </w:rPr>
          </w:pPr>
          <w:r w:rsidRPr="00F82B26">
            <w:rPr>
              <w:sz w:val="16"/>
              <w:szCs w:val="16"/>
            </w:rPr>
            <w:t xml:space="preserve">Página </w:t>
          </w:r>
          <w:r w:rsidRPr="00F82B26">
            <w:rPr>
              <w:b/>
              <w:sz w:val="16"/>
              <w:szCs w:val="16"/>
            </w:rPr>
            <w:fldChar w:fldCharType="begin"/>
          </w:r>
          <w:r w:rsidRPr="00F82B26">
            <w:rPr>
              <w:b/>
              <w:sz w:val="16"/>
              <w:szCs w:val="16"/>
            </w:rPr>
            <w:instrText xml:space="preserve"> PAGE </w:instrText>
          </w:r>
          <w:r w:rsidRPr="00F82B26">
            <w:rPr>
              <w:b/>
              <w:sz w:val="16"/>
              <w:szCs w:val="16"/>
            </w:rPr>
            <w:fldChar w:fldCharType="separate"/>
          </w:r>
          <w:r w:rsidR="00B92827">
            <w:rPr>
              <w:b/>
              <w:noProof/>
              <w:sz w:val="16"/>
              <w:szCs w:val="16"/>
            </w:rPr>
            <w:t>1</w:t>
          </w:r>
          <w:r w:rsidRPr="00F82B26">
            <w:rPr>
              <w:b/>
              <w:sz w:val="16"/>
              <w:szCs w:val="16"/>
            </w:rPr>
            <w:fldChar w:fldCharType="end"/>
          </w:r>
          <w:r w:rsidRPr="00F82B26">
            <w:rPr>
              <w:sz w:val="16"/>
              <w:szCs w:val="16"/>
            </w:rPr>
            <w:t xml:space="preserve"> de </w:t>
          </w:r>
          <w:r w:rsidRPr="00F82B26">
            <w:rPr>
              <w:b/>
              <w:sz w:val="16"/>
              <w:szCs w:val="16"/>
            </w:rPr>
            <w:fldChar w:fldCharType="begin"/>
          </w:r>
          <w:r w:rsidRPr="00F82B26">
            <w:rPr>
              <w:b/>
              <w:sz w:val="16"/>
              <w:szCs w:val="16"/>
            </w:rPr>
            <w:instrText xml:space="preserve"> NUMPAGES  </w:instrText>
          </w:r>
          <w:r w:rsidRPr="00F82B26">
            <w:rPr>
              <w:b/>
              <w:sz w:val="16"/>
              <w:szCs w:val="16"/>
            </w:rPr>
            <w:fldChar w:fldCharType="separate"/>
          </w:r>
          <w:r w:rsidR="00B92827">
            <w:rPr>
              <w:b/>
              <w:noProof/>
              <w:sz w:val="16"/>
              <w:szCs w:val="16"/>
            </w:rPr>
            <w:t>1</w:t>
          </w:r>
          <w:r w:rsidRPr="00F82B26">
            <w:rPr>
              <w:b/>
              <w:sz w:val="16"/>
              <w:szCs w:val="16"/>
            </w:rPr>
            <w:fldChar w:fldCharType="end"/>
          </w:r>
        </w:p>
      </w:tc>
    </w:tr>
  </w:tbl>
  <w:p w14:paraId="48DCB32D" w14:textId="5DE7C198" w:rsidR="000C5587" w:rsidRDefault="000C5587" w:rsidP="005C090F">
    <w:pPr>
      <w:tabs>
        <w:tab w:val="center" w:pos="4748"/>
        <w:tab w:val="right" w:pos="9497"/>
      </w:tabs>
      <w:autoSpaceDE w:val="0"/>
      <w:autoSpaceDN w:val="0"/>
      <w:adjustRightInd w:val="0"/>
      <w:jc w:val="center"/>
    </w:pPr>
    <w:r>
      <w:rPr>
        <w:rFonts w:cs="Arial"/>
        <w:sz w:val="16"/>
        <w:szCs w:val="16"/>
        <w:lang w:val="es-ES_tradnl"/>
      </w:rPr>
      <w:t xml:space="preserve">Este </w:t>
    </w:r>
    <w:r w:rsidRPr="00F82B26">
      <w:rPr>
        <w:rFonts w:cs="Arial"/>
        <w:sz w:val="16"/>
        <w:szCs w:val="16"/>
        <w:lang w:val="es-ES_tradnl"/>
      </w:rPr>
      <w:t>documento es propiedad de</w:t>
    </w:r>
    <w:r w:rsidR="001D38AA">
      <w:rPr>
        <w:rFonts w:cs="Arial"/>
        <w:sz w:val="16"/>
        <w:szCs w:val="16"/>
        <w:lang w:val="es-ES_tradnl"/>
      </w:rPr>
      <w:t>l</w:t>
    </w:r>
    <w:r w:rsidRPr="00F82B26">
      <w:rPr>
        <w:rFonts w:cs="Arial"/>
        <w:sz w:val="16"/>
        <w:szCs w:val="16"/>
        <w:lang w:val="es-ES_tradnl"/>
      </w:rPr>
      <w:t xml:space="preserve"> </w:t>
    </w:r>
    <w:r w:rsidR="00FD45DA" w:rsidRPr="00A251E5">
      <w:rPr>
        <w:rFonts w:cs="Arial"/>
        <w:b/>
        <w:noProof/>
        <w:sz w:val="16"/>
        <w:szCs w:val="16"/>
        <w:lang w:val="es-ES_tradnl"/>
      </w:rPr>
      <w:t>Instituto Tecnológico Superior Zacatecas Sur</w:t>
    </w:r>
    <w:r w:rsidRPr="00F82B26">
      <w:rPr>
        <w:rFonts w:cs="Arial"/>
        <w:sz w:val="16"/>
        <w:szCs w:val="16"/>
        <w:lang w:val="es-ES_tradnl"/>
      </w:rPr>
      <w:t>, queda prohibida su reproducción parcial o total sin su previa autorización</w:t>
    </w:r>
    <w:r w:rsidRPr="00F82B26">
      <w:rPr>
        <w:rFonts w:asciiTheme="majorHAnsi" w:hAnsiTheme="majorHAns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BA7DF" w14:textId="77777777" w:rsidR="00017FF2" w:rsidRDefault="00017FF2">
      <w:r>
        <w:separator/>
      </w:r>
    </w:p>
  </w:footnote>
  <w:footnote w:type="continuationSeparator" w:id="0">
    <w:p w14:paraId="0384BEB0" w14:textId="77777777" w:rsidR="00017FF2" w:rsidRDefault="00017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C5B4C" w14:textId="14E9DBE1" w:rsidR="000600D9" w:rsidRPr="008D1063" w:rsidRDefault="003541A3" w:rsidP="001D38AA">
    <w:pPr>
      <w:pStyle w:val="Encabezado"/>
      <w:tabs>
        <w:tab w:val="clear" w:pos="4320"/>
        <w:tab w:val="clear" w:pos="8640"/>
        <w:tab w:val="left" w:pos="0"/>
      </w:tabs>
      <w:spacing w:after="0"/>
      <w:ind w:left="142" w:right="-1"/>
      <w:jc w:val="right"/>
      <w:rPr>
        <w:rFonts w:asciiTheme="minorHAnsi" w:hAnsiTheme="minorHAnsi"/>
        <w:szCs w:val="20"/>
        <w:lang w:val="es-ES_tradnl"/>
      </w:rPr>
    </w:pPr>
    <w:r w:rsidRPr="00DF2FA0">
      <w:rPr>
        <w:noProof/>
        <w:lang w:val="es-MX" w:eastAsia="es-MX"/>
      </w:rPr>
      <mc:AlternateContent>
        <mc:Choice Requires="wps">
          <w:drawing>
            <wp:anchor distT="0" distB="0" distL="114300" distR="114300" simplePos="0" relativeHeight="251655168" behindDoc="0" locked="0" layoutInCell="1" allowOverlap="1" wp14:anchorId="39C8244E" wp14:editId="2F891903">
              <wp:simplePos x="0" y="0"/>
              <wp:positionH relativeFrom="column">
                <wp:posOffset>6861810</wp:posOffset>
              </wp:positionH>
              <wp:positionV relativeFrom="paragraph">
                <wp:posOffset>-465455</wp:posOffset>
              </wp:positionV>
              <wp:extent cx="284480" cy="10927715"/>
              <wp:effectExtent l="95250" t="38100" r="39370" b="102235"/>
              <wp:wrapNone/>
              <wp:docPr id="15" name="Rectangle 941"/>
              <wp:cNvGraphicFramePr/>
              <a:graphic xmlns:a="http://schemas.openxmlformats.org/drawingml/2006/main">
                <a:graphicData uri="http://schemas.microsoft.com/office/word/2010/wordprocessingShape">
                  <wps:wsp>
                    <wps:cNvSpPr/>
                    <wps:spPr>
                      <a:xfrm>
                        <a:off x="0" y="0"/>
                        <a:ext cx="284480" cy="10927715"/>
                      </a:xfrm>
                      <a:prstGeom prst="rect">
                        <a:avLst/>
                      </a:prstGeom>
                      <a:solidFill>
                        <a:schemeClr val="bg1">
                          <a:lumMod val="75000"/>
                        </a:schemeClr>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D4E78" id="Rectangle 941" o:spid="_x0000_s1026" style="position:absolute;margin-left:540.3pt;margin-top:-36.65pt;width:22.4pt;height:86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" fillcolor="#bfbfbf [2412]" stroked="f" strokeweight="2pt">
              <v:shadow on="t" color="black" opacity="26214f" origin=".5,-.5" offset="-.74836mm,.74836mm"/>
            </v:rect>
          </w:pict>
        </mc:Fallback>
      </mc:AlternateContent>
    </w:r>
    <w:r w:rsidR="00FD45DA">
      <w:rPr>
        <w:noProof/>
        <w:lang w:val="es-MX" w:eastAsia="es-MX"/>
      </w:rPr>
      <w:drawing>
        <wp:anchor distT="0" distB="0" distL="114300" distR="114300" simplePos="0" relativeHeight="251659264" behindDoc="0" locked="0" layoutInCell="1" allowOverlap="1" wp14:anchorId="37A0A27B" wp14:editId="145A9FED">
          <wp:simplePos x="0" y="0"/>
          <wp:positionH relativeFrom="column">
            <wp:posOffset>78740</wp:posOffset>
          </wp:positionH>
          <wp:positionV relativeFrom="paragraph">
            <wp:posOffset>-35560</wp:posOffset>
          </wp:positionV>
          <wp:extent cx="1211580" cy="483870"/>
          <wp:effectExtent l="0" t="0" r="7620" b="0"/>
          <wp:wrapThrough wrapText="bothSides">
            <wp:wrapPolygon edited="0">
              <wp:start x="0" y="0"/>
              <wp:lineTo x="0" y="20409"/>
              <wp:lineTo x="21283" y="20409"/>
              <wp:lineTo x="21283"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11580" cy="483870"/>
                  </a:xfrm>
                  <a:prstGeom prst="rect">
                    <a:avLst/>
                  </a:prstGeom>
                </pic:spPr>
              </pic:pic>
            </a:graphicData>
          </a:graphic>
          <wp14:sizeRelH relativeFrom="page">
            <wp14:pctWidth>0</wp14:pctWidth>
          </wp14:sizeRelH>
          <wp14:sizeRelV relativeFrom="page">
            <wp14:pctHeight>0</wp14:pctHeight>
          </wp14:sizeRelV>
        </wp:anchor>
      </w:drawing>
    </w:r>
    <w:r w:rsidR="001D38AA">
      <w:rPr>
        <w:rFonts w:asciiTheme="minorHAnsi" w:hAnsiTheme="minorHAnsi"/>
        <w:szCs w:val="20"/>
        <w:lang w:val="es-ES_tradnl"/>
      </w:rPr>
      <w:tab/>
    </w:r>
    <w:r w:rsidR="001D38AA" w:rsidRPr="001D38AA">
      <w:rPr>
        <w:rFonts w:asciiTheme="minorHAnsi" w:hAnsiTheme="minorHAnsi"/>
        <w:szCs w:val="20"/>
        <w:lang w:val="es-ES_tradnl"/>
      </w:rPr>
      <w:t xml:space="preserve">Procedimiento </w:t>
    </w:r>
    <w:r w:rsidR="00CB764A">
      <w:rPr>
        <w:rFonts w:asciiTheme="minorHAnsi" w:hAnsiTheme="minorHAnsi"/>
        <w:szCs w:val="20"/>
        <w:lang w:val="es-ES_tradnl"/>
      </w:rPr>
      <w:t>de Tutorías</w:t>
    </w:r>
  </w:p>
  <w:p w14:paraId="778723FC" w14:textId="39A3A059" w:rsidR="000C5587" w:rsidRPr="00DF2FA0" w:rsidRDefault="001244CC" w:rsidP="008B3BF0">
    <w:pPr>
      <w:pStyle w:val="Encabezado"/>
      <w:tabs>
        <w:tab w:val="clear" w:pos="4320"/>
        <w:tab w:val="clear" w:pos="8640"/>
        <w:tab w:val="center" w:pos="317"/>
        <w:tab w:val="center" w:pos="3969"/>
        <w:tab w:val="right" w:pos="6946"/>
      </w:tabs>
      <w:spacing w:after="0"/>
      <w:jc w:val="right"/>
    </w:pPr>
    <w:r>
      <w:rPr>
        <w:rFonts w:asciiTheme="minorHAnsi" w:hAnsiTheme="minorHAnsi"/>
      </w:rPr>
      <w:t>R</w:t>
    </w:r>
    <w:r w:rsidR="000600D9" w:rsidRPr="00BF1BDA">
      <w:rPr>
        <w:rFonts w:asciiTheme="minorHAnsi" w:hAnsiTheme="minorHAnsi"/>
      </w:rPr>
      <w:t>-</w:t>
    </w:r>
    <w:r w:rsidR="00FD45DA" w:rsidRPr="00A251E5">
      <w:rPr>
        <w:rFonts w:asciiTheme="minorHAnsi" w:hAnsiTheme="minorHAnsi"/>
        <w:noProof/>
      </w:rPr>
      <w:t>ITSZaS</w:t>
    </w:r>
    <w:r w:rsidR="008D1063">
      <w:rPr>
        <w:rFonts w:asciiTheme="minorHAnsi" w:hAnsiTheme="minorHAnsi"/>
      </w:rPr>
      <w:t>-</w:t>
    </w:r>
    <w:r w:rsidR="00896598">
      <w:rPr>
        <w:rFonts w:asciiTheme="minorHAnsi" w:hAnsiTheme="minorHAnsi"/>
      </w:rPr>
      <w:t>8.5</w:t>
    </w:r>
    <w:r w:rsidR="000600D9" w:rsidRPr="00BF1BDA">
      <w:rPr>
        <w:rFonts w:asciiTheme="minorHAnsi" w:hAnsiTheme="minorHAnsi"/>
      </w:rPr>
      <w:t>-</w:t>
    </w:r>
    <w:r w:rsidR="00763C99">
      <w:rPr>
        <w:rFonts w:asciiTheme="minorHAnsi" w:hAnsiTheme="minorHAnsi"/>
      </w:rPr>
      <w:t>2</w:t>
    </w:r>
    <w:r w:rsidR="008A3E03">
      <w:rPr>
        <w:rFonts w:asciiTheme="minorHAnsi" w:hAnsiTheme="minorHAnsi"/>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59E"/>
    <w:multiLevelType w:val="multilevel"/>
    <w:tmpl w:val="3B323D56"/>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pStyle w:val="Ttulo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7341395"/>
    <w:multiLevelType w:val="multilevel"/>
    <w:tmpl w:val="2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F72EB"/>
    <w:multiLevelType w:val="hybridMultilevel"/>
    <w:tmpl w:val="F10E3066"/>
    <w:lvl w:ilvl="0" w:tplc="07EA0892">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F2A5528"/>
    <w:multiLevelType w:val="hybridMultilevel"/>
    <w:tmpl w:val="5AC812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317CA8"/>
    <w:multiLevelType w:val="hybridMultilevel"/>
    <w:tmpl w:val="3F5C16E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F140B8"/>
    <w:multiLevelType w:val="multilevel"/>
    <w:tmpl w:val="28D864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lvlText w:val="%4."/>
      <w:lvlJc w:val="righ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2B04F65"/>
    <w:multiLevelType w:val="hybridMultilevel"/>
    <w:tmpl w:val="4092792C"/>
    <w:lvl w:ilvl="0" w:tplc="57C81E46">
      <w:start w:val="1"/>
      <w:numFmt w:val="bullet"/>
      <w:lvlText w:val=""/>
      <w:lvlJc w:val="left"/>
      <w:pPr>
        <w:ind w:left="720" w:hanging="360"/>
      </w:pPr>
      <w:rPr>
        <w:rFonts w:ascii="Symbol" w:hAnsi="Symbol" w:hint="default"/>
      </w:rPr>
    </w:lvl>
    <w:lvl w:ilvl="1" w:tplc="BFE2BEC0" w:tentative="1">
      <w:start w:val="1"/>
      <w:numFmt w:val="bullet"/>
      <w:lvlText w:val="o"/>
      <w:lvlJc w:val="left"/>
      <w:pPr>
        <w:ind w:left="1440" w:hanging="360"/>
      </w:pPr>
      <w:rPr>
        <w:rFonts w:ascii="Courier New" w:hAnsi="Courier New" w:cs="Courier New" w:hint="default"/>
      </w:rPr>
    </w:lvl>
    <w:lvl w:ilvl="2" w:tplc="859886A2" w:tentative="1">
      <w:start w:val="1"/>
      <w:numFmt w:val="bullet"/>
      <w:lvlText w:val=""/>
      <w:lvlJc w:val="left"/>
      <w:pPr>
        <w:ind w:left="2160" w:hanging="360"/>
      </w:pPr>
      <w:rPr>
        <w:rFonts w:ascii="Wingdings" w:hAnsi="Wingdings" w:hint="default"/>
      </w:rPr>
    </w:lvl>
    <w:lvl w:ilvl="3" w:tplc="8BC45E02" w:tentative="1">
      <w:start w:val="1"/>
      <w:numFmt w:val="bullet"/>
      <w:lvlText w:val=""/>
      <w:lvlJc w:val="left"/>
      <w:pPr>
        <w:ind w:left="2880" w:hanging="360"/>
      </w:pPr>
      <w:rPr>
        <w:rFonts w:ascii="Symbol" w:hAnsi="Symbol" w:hint="default"/>
      </w:rPr>
    </w:lvl>
    <w:lvl w:ilvl="4" w:tplc="D2B4BD12" w:tentative="1">
      <w:start w:val="1"/>
      <w:numFmt w:val="bullet"/>
      <w:lvlText w:val="o"/>
      <w:lvlJc w:val="left"/>
      <w:pPr>
        <w:ind w:left="3600" w:hanging="360"/>
      </w:pPr>
      <w:rPr>
        <w:rFonts w:ascii="Courier New" w:hAnsi="Courier New" w:cs="Courier New" w:hint="default"/>
      </w:rPr>
    </w:lvl>
    <w:lvl w:ilvl="5" w:tplc="0EE4BEB6" w:tentative="1">
      <w:start w:val="1"/>
      <w:numFmt w:val="bullet"/>
      <w:lvlText w:val=""/>
      <w:lvlJc w:val="left"/>
      <w:pPr>
        <w:ind w:left="4320" w:hanging="360"/>
      </w:pPr>
      <w:rPr>
        <w:rFonts w:ascii="Wingdings" w:hAnsi="Wingdings" w:hint="default"/>
      </w:rPr>
    </w:lvl>
    <w:lvl w:ilvl="6" w:tplc="F2B0EA80" w:tentative="1">
      <w:start w:val="1"/>
      <w:numFmt w:val="bullet"/>
      <w:lvlText w:val=""/>
      <w:lvlJc w:val="left"/>
      <w:pPr>
        <w:ind w:left="5040" w:hanging="360"/>
      </w:pPr>
      <w:rPr>
        <w:rFonts w:ascii="Symbol" w:hAnsi="Symbol" w:hint="default"/>
      </w:rPr>
    </w:lvl>
    <w:lvl w:ilvl="7" w:tplc="BFEC40EA" w:tentative="1">
      <w:start w:val="1"/>
      <w:numFmt w:val="bullet"/>
      <w:lvlText w:val="o"/>
      <w:lvlJc w:val="left"/>
      <w:pPr>
        <w:ind w:left="5760" w:hanging="360"/>
      </w:pPr>
      <w:rPr>
        <w:rFonts w:ascii="Courier New" w:hAnsi="Courier New" w:cs="Courier New" w:hint="default"/>
      </w:rPr>
    </w:lvl>
    <w:lvl w:ilvl="8" w:tplc="B860C6A8" w:tentative="1">
      <w:start w:val="1"/>
      <w:numFmt w:val="bullet"/>
      <w:lvlText w:val=""/>
      <w:lvlJc w:val="left"/>
      <w:pPr>
        <w:ind w:left="6480" w:hanging="360"/>
      </w:pPr>
      <w:rPr>
        <w:rFonts w:ascii="Wingdings" w:hAnsi="Wingdings" w:hint="default"/>
      </w:rPr>
    </w:lvl>
  </w:abstractNum>
  <w:abstractNum w:abstractNumId="11" w15:restartNumberingAfterBreak="0">
    <w:nsid w:val="3C030292"/>
    <w:multiLevelType w:val="hybridMultilevel"/>
    <w:tmpl w:val="90C8ADC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E5A568A"/>
    <w:multiLevelType w:val="multilevel"/>
    <w:tmpl w:val="EC02BBFC"/>
    <w:lvl w:ilvl="0">
      <w:start w:val="1"/>
      <w:numFmt w:val="lowerRoman"/>
      <w:lvlText w:val="%1."/>
      <w:lvlJc w:val="right"/>
      <w:pPr>
        <w:ind w:left="357" w:hanging="18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F625746"/>
    <w:multiLevelType w:val="hybridMultilevel"/>
    <w:tmpl w:val="A5AC54E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C7979"/>
    <w:multiLevelType w:val="hybridMultilevel"/>
    <w:tmpl w:val="B02045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27099C"/>
    <w:multiLevelType w:val="hybridMultilevel"/>
    <w:tmpl w:val="A1E2D5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C791B5F"/>
    <w:multiLevelType w:val="hybridMultilevel"/>
    <w:tmpl w:val="A5B809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6D23D3"/>
    <w:multiLevelType w:val="hybridMultilevel"/>
    <w:tmpl w:val="1696CB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C919F4"/>
    <w:multiLevelType w:val="hybridMultilevel"/>
    <w:tmpl w:val="AAF875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4"/>
  </w:num>
  <w:num w:numId="4">
    <w:abstractNumId w:val="21"/>
  </w:num>
  <w:num w:numId="5">
    <w:abstractNumId w:val="25"/>
  </w:num>
  <w:num w:numId="6">
    <w:abstractNumId w:val="17"/>
  </w:num>
  <w:num w:numId="7">
    <w:abstractNumId w:val="2"/>
  </w:num>
  <w:num w:numId="8">
    <w:abstractNumId w:val="3"/>
  </w:num>
  <w:num w:numId="9">
    <w:abstractNumId w:val="18"/>
  </w:num>
  <w:num w:numId="10">
    <w:abstractNumId w:val="4"/>
  </w:num>
  <w:num w:numId="11">
    <w:abstractNumId w:val="16"/>
  </w:num>
  <w:num w:numId="12">
    <w:abstractNumId w:val="23"/>
  </w:num>
  <w:num w:numId="13">
    <w:abstractNumId w:val="0"/>
  </w:num>
  <w:num w:numId="14">
    <w:abstractNumId w:val="10"/>
  </w:num>
  <w:num w:numId="15">
    <w:abstractNumId w:val="6"/>
  </w:num>
  <w:num w:numId="16">
    <w:abstractNumId w:val="20"/>
  </w:num>
  <w:num w:numId="17">
    <w:abstractNumId w:val="11"/>
  </w:num>
  <w:num w:numId="18">
    <w:abstractNumId w:val="12"/>
  </w:num>
  <w:num w:numId="19">
    <w:abstractNumId w:val="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24"/>
  </w:num>
  <w:num w:numId="27">
    <w:abstractNumId w:val="22"/>
  </w:num>
  <w:num w:numId="28">
    <w:abstractNumId w:val="13"/>
  </w:num>
  <w:num w:numId="29">
    <w:abstractNumId w:val="15"/>
  </w:num>
  <w:num w:numId="30">
    <w:abstractNumId w:val="19"/>
  </w:num>
  <w:num w:numId="31">
    <w:abstractNumId w:val="7"/>
  </w:num>
  <w:num w:numId="3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s-ES" w:vendorID="64" w:dllVersion="6" w:nlCheck="1" w:checkStyle="0"/>
  <w:activeWritingStyle w:appName="MSWord" w:lang="es-AR" w:vendorID="64" w:dllVersion="6" w:nlCheck="1" w:checkStyle="0"/>
  <w:activeWritingStyle w:appName="MSWord" w:lang="es-MX" w:vendorID="64" w:dllVersion="6" w:nlCheck="1" w:checkStyle="0"/>
  <w:activeWritingStyle w:appName="MSWord" w:lang="es-ES_tradnl" w:vendorID="64" w:dllVersion="6" w:nlCheck="1" w:checkStyle="0"/>
  <w:activeWritingStyle w:appName="MSWord" w:lang="es-E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0D9"/>
    <w:rsid w:val="00015F1C"/>
    <w:rsid w:val="00017FF2"/>
    <w:rsid w:val="00026553"/>
    <w:rsid w:val="00034188"/>
    <w:rsid w:val="00034994"/>
    <w:rsid w:val="00044357"/>
    <w:rsid w:val="000503D1"/>
    <w:rsid w:val="000600D9"/>
    <w:rsid w:val="00062FAB"/>
    <w:rsid w:val="00066FFC"/>
    <w:rsid w:val="00080B4F"/>
    <w:rsid w:val="0009025B"/>
    <w:rsid w:val="00093002"/>
    <w:rsid w:val="000937F1"/>
    <w:rsid w:val="00093C6E"/>
    <w:rsid w:val="000A43B7"/>
    <w:rsid w:val="000B2FA7"/>
    <w:rsid w:val="000C170E"/>
    <w:rsid w:val="000C5587"/>
    <w:rsid w:val="000C6555"/>
    <w:rsid w:val="000D19F4"/>
    <w:rsid w:val="000D6419"/>
    <w:rsid w:val="000E458B"/>
    <w:rsid w:val="000F1222"/>
    <w:rsid w:val="000F5AE3"/>
    <w:rsid w:val="001015F9"/>
    <w:rsid w:val="001019C1"/>
    <w:rsid w:val="0010522F"/>
    <w:rsid w:val="0011071A"/>
    <w:rsid w:val="00121B78"/>
    <w:rsid w:val="001244CC"/>
    <w:rsid w:val="00135DEF"/>
    <w:rsid w:val="001402AF"/>
    <w:rsid w:val="00142E74"/>
    <w:rsid w:val="00155E89"/>
    <w:rsid w:val="00172620"/>
    <w:rsid w:val="00174727"/>
    <w:rsid w:val="00176C64"/>
    <w:rsid w:val="00177AA7"/>
    <w:rsid w:val="0019321B"/>
    <w:rsid w:val="001A28F7"/>
    <w:rsid w:val="001A5294"/>
    <w:rsid w:val="001A59CA"/>
    <w:rsid w:val="001B64A6"/>
    <w:rsid w:val="001C6C98"/>
    <w:rsid w:val="001D38AA"/>
    <w:rsid w:val="001D47B8"/>
    <w:rsid w:val="001F364C"/>
    <w:rsid w:val="001F74E9"/>
    <w:rsid w:val="002006C7"/>
    <w:rsid w:val="00201BEE"/>
    <w:rsid w:val="002028F0"/>
    <w:rsid w:val="002062FE"/>
    <w:rsid w:val="002119B7"/>
    <w:rsid w:val="0021559D"/>
    <w:rsid w:val="00223754"/>
    <w:rsid w:val="00227F1E"/>
    <w:rsid w:val="00230156"/>
    <w:rsid w:val="00234671"/>
    <w:rsid w:val="00236654"/>
    <w:rsid w:val="00236FB8"/>
    <w:rsid w:val="00245B00"/>
    <w:rsid w:val="0024756E"/>
    <w:rsid w:val="00247E63"/>
    <w:rsid w:val="00250C29"/>
    <w:rsid w:val="00251E44"/>
    <w:rsid w:val="0026187A"/>
    <w:rsid w:val="00263501"/>
    <w:rsid w:val="0026704C"/>
    <w:rsid w:val="0027150D"/>
    <w:rsid w:val="00272FCB"/>
    <w:rsid w:val="00284703"/>
    <w:rsid w:val="002861C1"/>
    <w:rsid w:val="00286861"/>
    <w:rsid w:val="00287315"/>
    <w:rsid w:val="00295705"/>
    <w:rsid w:val="002A4940"/>
    <w:rsid w:val="002C1134"/>
    <w:rsid w:val="002C67B5"/>
    <w:rsid w:val="002D2DA9"/>
    <w:rsid w:val="002D36D6"/>
    <w:rsid w:val="002E0C0B"/>
    <w:rsid w:val="00302557"/>
    <w:rsid w:val="00305218"/>
    <w:rsid w:val="003115F2"/>
    <w:rsid w:val="00314BC6"/>
    <w:rsid w:val="003265CE"/>
    <w:rsid w:val="00327AE4"/>
    <w:rsid w:val="003345E4"/>
    <w:rsid w:val="0034100C"/>
    <w:rsid w:val="00347057"/>
    <w:rsid w:val="00347CA3"/>
    <w:rsid w:val="003541A3"/>
    <w:rsid w:val="00362556"/>
    <w:rsid w:val="0037085F"/>
    <w:rsid w:val="00372B65"/>
    <w:rsid w:val="00383EAC"/>
    <w:rsid w:val="00397221"/>
    <w:rsid w:val="003A4B0D"/>
    <w:rsid w:val="003B5E05"/>
    <w:rsid w:val="003B72D0"/>
    <w:rsid w:val="003C43C4"/>
    <w:rsid w:val="003C7342"/>
    <w:rsid w:val="003D75E2"/>
    <w:rsid w:val="003E3A5C"/>
    <w:rsid w:val="003F3F13"/>
    <w:rsid w:val="003F400E"/>
    <w:rsid w:val="003F52C7"/>
    <w:rsid w:val="003F7EB9"/>
    <w:rsid w:val="0040149A"/>
    <w:rsid w:val="00410F5A"/>
    <w:rsid w:val="00412A79"/>
    <w:rsid w:val="00413BB5"/>
    <w:rsid w:val="00421427"/>
    <w:rsid w:val="0044141E"/>
    <w:rsid w:val="00457F32"/>
    <w:rsid w:val="00465BF5"/>
    <w:rsid w:val="00474BC3"/>
    <w:rsid w:val="00481AB8"/>
    <w:rsid w:val="004A2339"/>
    <w:rsid w:val="004A2E02"/>
    <w:rsid w:val="004A3938"/>
    <w:rsid w:val="004A5C3C"/>
    <w:rsid w:val="004A60F3"/>
    <w:rsid w:val="004B3790"/>
    <w:rsid w:val="004B4A59"/>
    <w:rsid w:val="004D0253"/>
    <w:rsid w:val="004D3D44"/>
    <w:rsid w:val="004D4647"/>
    <w:rsid w:val="004E07BD"/>
    <w:rsid w:val="004F0582"/>
    <w:rsid w:val="004F092F"/>
    <w:rsid w:val="004F16B8"/>
    <w:rsid w:val="004F2E64"/>
    <w:rsid w:val="0050113E"/>
    <w:rsid w:val="005107D5"/>
    <w:rsid w:val="005171EA"/>
    <w:rsid w:val="00524D42"/>
    <w:rsid w:val="00530C5C"/>
    <w:rsid w:val="005369CF"/>
    <w:rsid w:val="00536B21"/>
    <w:rsid w:val="005424F4"/>
    <w:rsid w:val="005452FA"/>
    <w:rsid w:val="00545F0D"/>
    <w:rsid w:val="00556158"/>
    <w:rsid w:val="0056563F"/>
    <w:rsid w:val="0057354F"/>
    <w:rsid w:val="00594E81"/>
    <w:rsid w:val="00594EFF"/>
    <w:rsid w:val="005A6AAF"/>
    <w:rsid w:val="005C090F"/>
    <w:rsid w:val="005C67BD"/>
    <w:rsid w:val="005D7F57"/>
    <w:rsid w:val="005E17DE"/>
    <w:rsid w:val="006000D3"/>
    <w:rsid w:val="00603BD3"/>
    <w:rsid w:val="006162D5"/>
    <w:rsid w:val="00630B7A"/>
    <w:rsid w:val="00634906"/>
    <w:rsid w:val="0063498C"/>
    <w:rsid w:val="006350B7"/>
    <w:rsid w:val="00653AB7"/>
    <w:rsid w:val="00653AF6"/>
    <w:rsid w:val="00654BCB"/>
    <w:rsid w:val="00655783"/>
    <w:rsid w:val="0066029B"/>
    <w:rsid w:val="00660C00"/>
    <w:rsid w:val="00674AC2"/>
    <w:rsid w:val="00674BE3"/>
    <w:rsid w:val="00675105"/>
    <w:rsid w:val="00680E98"/>
    <w:rsid w:val="00686EBE"/>
    <w:rsid w:val="00693C92"/>
    <w:rsid w:val="006975E7"/>
    <w:rsid w:val="00697724"/>
    <w:rsid w:val="006A5334"/>
    <w:rsid w:val="006A6F72"/>
    <w:rsid w:val="006B3D1C"/>
    <w:rsid w:val="006C267C"/>
    <w:rsid w:val="006C4B9F"/>
    <w:rsid w:val="006C55EF"/>
    <w:rsid w:val="006C7418"/>
    <w:rsid w:val="006D1B67"/>
    <w:rsid w:val="006D46FE"/>
    <w:rsid w:val="006D7AC2"/>
    <w:rsid w:val="006D7DEB"/>
    <w:rsid w:val="006E1B19"/>
    <w:rsid w:val="006E2672"/>
    <w:rsid w:val="006F1118"/>
    <w:rsid w:val="006F6ECF"/>
    <w:rsid w:val="007033F9"/>
    <w:rsid w:val="00703457"/>
    <w:rsid w:val="00706A63"/>
    <w:rsid w:val="00715521"/>
    <w:rsid w:val="00717CB7"/>
    <w:rsid w:val="00721B08"/>
    <w:rsid w:val="007227BC"/>
    <w:rsid w:val="00725396"/>
    <w:rsid w:val="00725B9B"/>
    <w:rsid w:val="007352C6"/>
    <w:rsid w:val="00736B8D"/>
    <w:rsid w:val="00737543"/>
    <w:rsid w:val="00754E63"/>
    <w:rsid w:val="00763C99"/>
    <w:rsid w:val="00774E2A"/>
    <w:rsid w:val="007868E2"/>
    <w:rsid w:val="007A793A"/>
    <w:rsid w:val="007B01B3"/>
    <w:rsid w:val="007B2023"/>
    <w:rsid w:val="007B5065"/>
    <w:rsid w:val="007C7B9D"/>
    <w:rsid w:val="007D620A"/>
    <w:rsid w:val="007E3D21"/>
    <w:rsid w:val="007F6EDF"/>
    <w:rsid w:val="00813B25"/>
    <w:rsid w:val="008153E6"/>
    <w:rsid w:val="008211BD"/>
    <w:rsid w:val="00821DFE"/>
    <w:rsid w:val="00822B0E"/>
    <w:rsid w:val="00825589"/>
    <w:rsid w:val="00842284"/>
    <w:rsid w:val="0084374A"/>
    <w:rsid w:val="0084606D"/>
    <w:rsid w:val="00852947"/>
    <w:rsid w:val="008529E0"/>
    <w:rsid w:val="00852EDA"/>
    <w:rsid w:val="00863B19"/>
    <w:rsid w:val="00866EC9"/>
    <w:rsid w:val="0087244A"/>
    <w:rsid w:val="00877B55"/>
    <w:rsid w:val="00896598"/>
    <w:rsid w:val="008A0B0C"/>
    <w:rsid w:val="008A3E03"/>
    <w:rsid w:val="008B3BF0"/>
    <w:rsid w:val="008C25FD"/>
    <w:rsid w:val="008C3741"/>
    <w:rsid w:val="008C41FC"/>
    <w:rsid w:val="008C5491"/>
    <w:rsid w:val="008D1063"/>
    <w:rsid w:val="008D1645"/>
    <w:rsid w:val="008D28DE"/>
    <w:rsid w:val="008D2C7C"/>
    <w:rsid w:val="009235E6"/>
    <w:rsid w:val="00923D55"/>
    <w:rsid w:val="00924733"/>
    <w:rsid w:val="00943826"/>
    <w:rsid w:val="009533DC"/>
    <w:rsid w:val="009642C9"/>
    <w:rsid w:val="00974C20"/>
    <w:rsid w:val="0098662A"/>
    <w:rsid w:val="00993B62"/>
    <w:rsid w:val="009942D3"/>
    <w:rsid w:val="009A0FFD"/>
    <w:rsid w:val="009A35FA"/>
    <w:rsid w:val="009A51CE"/>
    <w:rsid w:val="009B091C"/>
    <w:rsid w:val="009C0414"/>
    <w:rsid w:val="009D1778"/>
    <w:rsid w:val="009D2988"/>
    <w:rsid w:val="009E09BF"/>
    <w:rsid w:val="009E3FA5"/>
    <w:rsid w:val="009E5F03"/>
    <w:rsid w:val="009F7028"/>
    <w:rsid w:val="00A06FD8"/>
    <w:rsid w:val="00A1641E"/>
    <w:rsid w:val="00A36717"/>
    <w:rsid w:val="00A36D74"/>
    <w:rsid w:val="00A4637F"/>
    <w:rsid w:val="00A47983"/>
    <w:rsid w:val="00A50B17"/>
    <w:rsid w:val="00A55338"/>
    <w:rsid w:val="00A61575"/>
    <w:rsid w:val="00A66A7A"/>
    <w:rsid w:val="00A66B9F"/>
    <w:rsid w:val="00A714CB"/>
    <w:rsid w:val="00A844DE"/>
    <w:rsid w:val="00A86DC0"/>
    <w:rsid w:val="00A9378C"/>
    <w:rsid w:val="00AA412C"/>
    <w:rsid w:val="00AA5DC3"/>
    <w:rsid w:val="00AA6C82"/>
    <w:rsid w:val="00AD17C4"/>
    <w:rsid w:val="00AD776F"/>
    <w:rsid w:val="00AF5095"/>
    <w:rsid w:val="00B020DF"/>
    <w:rsid w:val="00B027B4"/>
    <w:rsid w:val="00B149C0"/>
    <w:rsid w:val="00B14E36"/>
    <w:rsid w:val="00B150CF"/>
    <w:rsid w:val="00B213B3"/>
    <w:rsid w:val="00B247DD"/>
    <w:rsid w:val="00B34D81"/>
    <w:rsid w:val="00B4558A"/>
    <w:rsid w:val="00B500AD"/>
    <w:rsid w:val="00B623C8"/>
    <w:rsid w:val="00B724AB"/>
    <w:rsid w:val="00B73569"/>
    <w:rsid w:val="00B73F7D"/>
    <w:rsid w:val="00B8108D"/>
    <w:rsid w:val="00B819B2"/>
    <w:rsid w:val="00B92827"/>
    <w:rsid w:val="00B93550"/>
    <w:rsid w:val="00B93B8A"/>
    <w:rsid w:val="00BA0567"/>
    <w:rsid w:val="00BA35DF"/>
    <w:rsid w:val="00BA3C2C"/>
    <w:rsid w:val="00BA7535"/>
    <w:rsid w:val="00BB6EAA"/>
    <w:rsid w:val="00BB78D7"/>
    <w:rsid w:val="00BD4612"/>
    <w:rsid w:val="00BF4072"/>
    <w:rsid w:val="00C34CFE"/>
    <w:rsid w:val="00C51081"/>
    <w:rsid w:val="00C53FC5"/>
    <w:rsid w:val="00C66264"/>
    <w:rsid w:val="00C73806"/>
    <w:rsid w:val="00C739BF"/>
    <w:rsid w:val="00C75C86"/>
    <w:rsid w:val="00C8289E"/>
    <w:rsid w:val="00C84908"/>
    <w:rsid w:val="00CA7C59"/>
    <w:rsid w:val="00CB1C60"/>
    <w:rsid w:val="00CB764A"/>
    <w:rsid w:val="00CE0DC8"/>
    <w:rsid w:val="00CE7FC1"/>
    <w:rsid w:val="00CF72A1"/>
    <w:rsid w:val="00D10DBD"/>
    <w:rsid w:val="00D13488"/>
    <w:rsid w:val="00D143BA"/>
    <w:rsid w:val="00D1544F"/>
    <w:rsid w:val="00D175FA"/>
    <w:rsid w:val="00D278E8"/>
    <w:rsid w:val="00D302DB"/>
    <w:rsid w:val="00D41924"/>
    <w:rsid w:val="00D6388F"/>
    <w:rsid w:val="00D83722"/>
    <w:rsid w:val="00D90A74"/>
    <w:rsid w:val="00DA2465"/>
    <w:rsid w:val="00DA3D80"/>
    <w:rsid w:val="00DA4D46"/>
    <w:rsid w:val="00DA7095"/>
    <w:rsid w:val="00DB5245"/>
    <w:rsid w:val="00DC222C"/>
    <w:rsid w:val="00DC7863"/>
    <w:rsid w:val="00DE097B"/>
    <w:rsid w:val="00DF2FA0"/>
    <w:rsid w:val="00DF7AE2"/>
    <w:rsid w:val="00E03F9F"/>
    <w:rsid w:val="00E041F0"/>
    <w:rsid w:val="00E043B6"/>
    <w:rsid w:val="00E062ED"/>
    <w:rsid w:val="00E06C2F"/>
    <w:rsid w:val="00E12981"/>
    <w:rsid w:val="00E12F67"/>
    <w:rsid w:val="00E26B29"/>
    <w:rsid w:val="00E27AB6"/>
    <w:rsid w:val="00E3063C"/>
    <w:rsid w:val="00E31375"/>
    <w:rsid w:val="00E339A8"/>
    <w:rsid w:val="00E3455E"/>
    <w:rsid w:val="00E34E64"/>
    <w:rsid w:val="00E36EDE"/>
    <w:rsid w:val="00E412AC"/>
    <w:rsid w:val="00E4762F"/>
    <w:rsid w:val="00E53140"/>
    <w:rsid w:val="00E5318C"/>
    <w:rsid w:val="00E54AA2"/>
    <w:rsid w:val="00E571A7"/>
    <w:rsid w:val="00E609A3"/>
    <w:rsid w:val="00E639F1"/>
    <w:rsid w:val="00E645C5"/>
    <w:rsid w:val="00E745D8"/>
    <w:rsid w:val="00E74D47"/>
    <w:rsid w:val="00E8494E"/>
    <w:rsid w:val="00E86618"/>
    <w:rsid w:val="00E87936"/>
    <w:rsid w:val="00EA26E9"/>
    <w:rsid w:val="00EB7050"/>
    <w:rsid w:val="00EC1ADA"/>
    <w:rsid w:val="00EC6715"/>
    <w:rsid w:val="00ED03A4"/>
    <w:rsid w:val="00ED5645"/>
    <w:rsid w:val="00F05648"/>
    <w:rsid w:val="00F120CF"/>
    <w:rsid w:val="00F1240C"/>
    <w:rsid w:val="00F22E39"/>
    <w:rsid w:val="00F22F74"/>
    <w:rsid w:val="00F2743C"/>
    <w:rsid w:val="00F4702B"/>
    <w:rsid w:val="00F54710"/>
    <w:rsid w:val="00F555CC"/>
    <w:rsid w:val="00F5786B"/>
    <w:rsid w:val="00F77643"/>
    <w:rsid w:val="00F81AD1"/>
    <w:rsid w:val="00F82872"/>
    <w:rsid w:val="00F82B26"/>
    <w:rsid w:val="00F83158"/>
    <w:rsid w:val="00F863A1"/>
    <w:rsid w:val="00F90DFF"/>
    <w:rsid w:val="00F92667"/>
    <w:rsid w:val="00F927F9"/>
    <w:rsid w:val="00F95A59"/>
    <w:rsid w:val="00FA66DB"/>
    <w:rsid w:val="00FC591A"/>
    <w:rsid w:val="00FD45DA"/>
    <w:rsid w:val="00FD6156"/>
    <w:rsid w:val="00FF3DAD"/>
    <w:rsid w:val="00FF411A"/>
    <w:rsid w:val="00FF6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9D594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7342"/>
    <w:pPr>
      <w:spacing w:after="200" w:line="276" w:lineRule="auto"/>
    </w:pPr>
    <w:rPr>
      <w:rFonts w:ascii="Calibri" w:eastAsia="Calibri" w:hAnsi="Calibri"/>
      <w:sz w:val="22"/>
      <w:szCs w:val="22"/>
      <w:lang w:val="es-ES"/>
    </w:rPr>
  </w:style>
  <w:style w:type="paragraph" w:styleId="Ttulo1">
    <w:name w:val="heading 1"/>
    <w:basedOn w:val="Normal"/>
    <w:next w:val="Normal"/>
    <w:link w:val="Ttulo1Car"/>
    <w:uiPriority w:val="9"/>
    <w:qFormat/>
    <w:rsid w:val="00247E63"/>
    <w:pPr>
      <w:numPr>
        <w:numId w:val="25"/>
      </w:numPr>
      <w:outlineLvl w:val="0"/>
    </w:pPr>
    <w:rPr>
      <w:b/>
      <w:sz w:val="28"/>
      <w:szCs w:val="28"/>
    </w:rPr>
  </w:style>
  <w:style w:type="paragraph" w:styleId="Ttulo2">
    <w:name w:val="heading 2"/>
    <w:basedOn w:val="Normal"/>
    <w:next w:val="Normal"/>
    <w:link w:val="Ttulo2Car"/>
    <w:uiPriority w:val="9"/>
    <w:qFormat/>
    <w:rsid w:val="00247E63"/>
    <w:pPr>
      <w:numPr>
        <w:ilvl w:val="1"/>
        <w:numId w:val="25"/>
      </w:numPr>
      <w:outlineLvl w:val="1"/>
    </w:pPr>
    <w:rPr>
      <w:b/>
      <w:sz w:val="24"/>
      <w:szCs w:val="24"/>
    </w:rPr>
  </w:style>
  <w:style w:type="paragraph" w:styleId="Ttulo3">
    <w:name w:val="heading 3"/>
    <w:basedOn w:val="Normal"/>
    <w:next w:val="Normal"/>
    <w:link w:val="Ttulo3Car"/>
    <w:uiPriority w:val="9"/>
    <w:qFormat/>
    <w:rsid w:val="00247E63"/>
    <w:pPr>
      <w:numPr>
        <w:ilvl w:val="2"/>
        <w:numId w:val="25"/>
      </w:numPr>
      <w:outlineLvl w:val="2"/>
    </w:pPr>
    <w:rPr>
      <w:b/>
      <w:i/>
    </w:rPr>
  </w:style>
  <w:style w:type="paragraph" w:styleId="Ttulo4">
    <w:name w:val="heading 4"/>
    <w:basedOn w:val="Ttulo1"/>
    <w:next w:val="Normal"/>
    <w:qFormat/>
    <w:pPr>
      <w:numPr>
        <w:numId w:val="0"/>
      </w:numPr>
      <w:ind w:left="720" w:hanging="720"/>
      <w:outlineLvl w:val="3"/>
    </w:pPr>
    <w:rPr>
      <w:b w:val="0"/>
      <w:bCs/>
      <w:sz w:val="20"/>
      <w:szCs w:val="20"/>
    </w:r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i/>
      <w:iCs/>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qFormat/>
    <w:rsid w:val="009D1778"/>
    <w:pPr>
      <w:tabs>
        <w:tab w:val="left" w:pos="440"/>
        <w:tab w:val="right" w:leader="dot" w:pos="9487"/>
      </w:tabs>
      <w:spacing w:before="120" w:after="120"/>
    </w:pPr>
    <w:rPr>
      <w:rFonts w:asciiTheme="minorHAnsi" w:hAnsiTheme="minorHAnsi"/>
      <w:b/>
      <w:bCs/>
      <w:caps/>
      <w:sz w:val="20"/>
    </w:rPr>
  </w:style>
  <w:style w:type="paragraph" w:styleId="TDC2">
    <w:name w:val="toc 2"/>
    <w:basedOn w:val="Normal"/>
    <w:next w:val="Normal"/>
    <w:autoRedefine/>
    <w:uiPriority w:val="39"/>
    <w:qFormat/>
    <w:rsid w:val="00BA35DF"/>
    <w:pPr>
      <w:spacing w:after="0"/>
      <w:ind w:left="220"/>
    </w:pPr>
    <w:rPr>
      <w:rFonts w:asciiTheme="minorHAnsi" w:hAnsiTheme="minorHAnsi"/>
      <w:smallCaps/>
      <w:sz w:val="20"/>
    </w:rPr>
  </w:style>
  <w:style w:type="paragraph" w:styleId="TDC3">
    <w:name w:val="toc 3"/>
    <w:basedOn w:val="Normal"/>
    <w:next w:val="Normal"/>
    <w:autoRedefine/>
    <w:uiPriority w:val="39"/>
    <w:qFormat/>
    <w:pPr>
      <w:spacing w:after="0"/>
      <w:ind w:left="440"/>
    </w:pPr>
    <w:rPr>
      <w:rFonts w:asciiTheme="minorHAnsi" w:hAnsiTheme="minorHAnsi"/>
      <w:i/>
      <w:iCs/>
      <w:sz w:val="20"/>
    </w:rPr>
  </w:style>
  <w:style w:type="paragraph" w:styleId="Encabezado">
    <w:name w:val="header"/>
    <w:basedOn w:val="Normal"/>
    <w:link w:val="EncabezadoCar"/>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uiPriority w:val="39"/>
    <w:rsid w:val="004F0582"/>
    <w:pPr>
      <w:tabs>
        <w:tab w:val="left" w:pos="426"/>
        <w:tab w:val="right" w:leader="dot" w:pos="9487"/>
      </w:tabs>
      <w:spacing w:after="0"/>
    </w:pPr>
    <w:rPr>
      <w:rFonts w:asciiTheme="minorHAnsi" w:hAnsiTheme="minorHAnsi"/>
      <w:sz w:val="20"/>
      <w:szCs w:val="18"/>
    </w:rPr>
  </w:style>
  <w:style w:type="paragraph" w:styleId="TDC5">
    <w:name w:val="toc 5"/>
    <w:basedOn w:val="Normal"/>
    <w:next w:val="Normal"/>
    <w:autoRedefine/>
    <w:semiHidden/>
    <w:pPr>
      <w:spacing w:after="0"/>
      <w:ind w:left="880"/>
    </w:pPr>
    <w:rPr>
      <w:rFonts w:asciiTheme="minorHAnsi" w:hAnsiTheme="minorHAnsi"/>
      <w:sz w:val="18"/>
      <w:szCs w:val="18"/>
    </w:rPr>
  </w:style>
  <w:style w:type="paragraph" w:styleId="TDC6">
    <w:name w:val="toc 6"/>
    <w:basedOn w:val="Normal"/>
    <w:next w:val="Normal"/>
    <w:autoRedefine/>
    <w:semiHidden/>
    <w:pPr>
      <w:spacing w:after="0"/>
      <w:ind w:left="1100"/>
    </w:pPr>
    <w:rPr>
      <w:rFonts w:asciiTheme="minorHAnsi" w:hAnsiTheme="minorHAnsi"/>
      <w:sz w:val="18"/>
      <w:szCs w:val="18"/>
    </w:rPr>
  </w:style>
  <w:style w:type="paragraph" w:styleId="TDC7">
    <w:name w:val="toc 7"/>
    <w:basedOn w:val="Normal"/>
    <w:next w:val="Normal"/>
    <w:autoRedefine/>
    <w:semiHidden/>
    <w:pPr>
      <w:spacing w:after="0"/>
      <w:ind w:left="1320"/>
    </w:pPr>
    <w:rPr>
      <w:rFonts w:asciiTheme="minorHAnsi" w:hAnsiTheme="minorHAnsi"/>
      <w:sz w:val="18"/>
      <w:szCs w:val="18"/>
    </w:rPr>
  </w:style>
  <w:style w:type="paragraph" w:styleId="TDC8">
    <w:name w:val="toc 8"/>
    <w:basedOn w:val="Normal"/>
    <w:next w:val="Normal"/>
    <w:autoRedefine/>
    <w:semiHidden/>
    <w:pPr>
      <w:spacing w:after="0"/>
      <w:ind w:left="1540"/>
    </w:pPr>
    <w:rPr>
      <w:rFonts w:asciiTheme="minorHAnsi" w:hAnsiTheme="minorHAnsi"/>
      <w:sz w:val="18"/>
      <w:szCs w:val="18"/>
    </w:rPr>
  </w:style>
  <w:style w:type="paragraph" w:styleId="TDC9">
    <w:name w:val="toc 9"/>
    <w:basedOn w:val="Normal"/>
    <w:next w:val="Normal"/>
    <w:autoRedefine/>
    <w:semiHidden/>
    <w:pPr>
      <w:spacing w:after="0"/>
      <w:ind w:left="1760"/>
    </w:pPr>
    <w:rPr>
      <w:rFonts w:asciiTheme="minorHAnsi" w:hAnsi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spacing w:before="120" w:line="240" w:lineRule="auto"/>
      <w:jc w:val="both"/>
    </w:pPr>
  </w:style>
  <w:style w:type="paragraph" w:customStyle="1" w:styleId="Bullet">
    <w:name w:val="Bullet"/>
    <w:basedOn w:val="Normal"/>
    <w:pPr>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rsid w:val="001A59CA"/>
    <w:pPr>
      <w:spacing w:before="40"/>
      <w:ind w:left="432"/>
      <w:jc w:val="both"/>
    </w:pPr>
    <w:rPr>
      <w:rFonts w:cs="Arial"/>
      <w:i/>
      <w:iCs/>
      <w:color w:val="0000FF"/>
    </w:rPr>
  </w:style>
  <w:style w:type="character" w:styleId="Hipervnculo">
    <w:name w:val="Hyperlink"/>
    <w:uiPriority w:val="99"/>
    <w:rPr>
      <w:color w:val="0000FF"/>
      <w:u w:val="single"/>
    </w:rPr>
  </w:style>
  <w:style w:type="paragraph" w:styleId="NormalWeb">
    <w:name w:val="Normal (Web)"/>
    <w:basedOn w:val="Normal"/>
    <w:uiPriority w:val="99"/>
    <w:pPr>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uiPriority w:val="39"/>
    <w:rsid w:val="00852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D143BA"/>
    <w:rPr>
      <w:snapToGrid w:val="0"/>
      <w:lang w:val="es-AR"/>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spacing w:line="240" w:lineRule="auto"/>
    </w:pPr>
    <w:rPr>
      <w:b/>
      <w:snapToGrid w:val="0"/>
      <w:color w:val="000000"/>
      <w:sz w:val="28"/>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D143BA"/>
    <w:rPr>
      <w:rFonts w:ascii="Calibri" w:eastAsia="Calibri" w:hAnsi="Calibri"/>
      <w:snapToGrid w:val="0"/>
      <w:sz w:val="22"/>
      <w:szCs w:val="22"/>
      <w:lang w:val="es-AR"/>
    </w:rPr>
  </w:style>
  <w:style w:type="paragraph" w:customStyle="1" w:styleId="cases">
    <w:name w:val="cases"/>
    <w:basedOn w:val="Prrafodelista"/>
    <w:link w:val="casesCar"/>
    <w:qFormat/>
    <w:rsid w:val="00E645C5"/>
    <w:pPr>
      <w:numPr>
        <w:numId w:val="3"/>
      </w:numPr>
      <w:contextualSpacing/>
    </w:pPr>
    <w:rPr>
      <w:rFonts w:cs="Arial"/>
      <w:b/>
      <w:bCs/>
      <w:snapToGrid/>
      <w:sz w:val="24"/>
      <w:lang w:eastAsia="es-ES"/>
    </w:rPr>
  </w:style>
  <w:style w:type="character" w:customStyle="1" w:styleId="casesCar">
    <w:name w:val="cases Car"/>
    <w:basedOn w:val="PrrafodelistaCar"/>
    <w:link w:val="cases"/>
    <w:rsid w:val="00E645C5"/>
    <w:rPr>
      <w:rFonts w:ascii="Century Gothic" w:eastAsia="Calibri" w:hAnsi="Century Gothic" w:cs="Arial"/>
      <w:b/>
      <w:bCs/>
      <w:snapToGrid/>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spacing w:line="240" w:lineRule="auto"/>
    </w:pPr>
    <w:rPr>
      <w:b/>
      <w:bCs/>
      <w:snapToGrid w:val="0"/>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spacing w:line="240" w:lineRule="auto"/>
    </w:pPr>
    <w:rPr>
      <w:b/>
      <w:bCs/>
      <w:snapToGrid w:val="0"/>
      <w:color w:val="CC0066"/>
      <w:bdr w:val="none" w:sz="0" w:space="0" w:color="auto" w:frame="1"/>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spacing w:line="240" w:lineRule="auto"/>
    </w:pPr>
    <w:rPr>
      <w:rFonts w:asciiTheme="minorHAnsi" w:eastAsiaTheme="minorHAnsi" w:hAnsiTheme="minorHAnsi" w:cstheme="minorBidi"/>
      <w:snapToGrid w:val="0"/>
      <w:lang w:val="es-AR"/>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Borders>
        <w:top w:val="single" w:sz="8" w:space="0" w:color="366092" w:themeColor="accent1"/>
        <w:bottom w:val="single" w:sz="8" w:space="0" w:color="366092" w:themeColor="accent1"/>
      </w:tblBorders>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customStyle="1" w:styleId="Default">
    <w:name w:val="Default"/>
    <w:rsid w:val="00BA35DF"/>
    <w:pPr>
      <w:widowControl w:val="0"/>
      <w:autoSpaceDE w:val="0"/>
      <w:autoSpaceDN w:val="0"/>
      <w:adjustRightInd w:val="0"/>
    </w:pPr>
    <w:rPr>
      <w:rFonts w:ascii="Arial" w:eastAsia="Calibri" w:hAnsi="Arial" w:cs="Arial"/>
      <w:color w:val="000000"/>
      <w:sz w:val="24"/>
      <w:szCs w:val="24"/>
      <w:lang w:val="es-ES" w:eastAsia="hr-HR"/>
    </w:rPr>
  </w:style>
  <w:style w:type="paragraph" w:styleId="TtuloTDC">
    <w:name w:val="TOC Heading"/>
    <w:basedOn w:val="Ttulo1"/>
    <w:next w:val="Normal"/>
    <w:uiPriority w:val="39"/>
    <w:unhideWhenUsed/>
    <w:qFormat/>
    <w:rsid w:val="00BA35DF"/>
    <w:pPr>
      <w:keepLines/>
      <w:numPr>
        <w:numId w:val="0"/>
      </w:numPr>
      <w:spacing w:before="480" w:after="0"/>
      <w:outlineLvl w:val="9"/>
    </w:pPr>
    <w:rPr>
      <w:rFonts w:asciiTheme="majorHAnsi" w:eastAsiaTheme="majorEastAsia" w:hAnsiTheme="majorHAnsi" w:cstheme="majorBidi"/>
      <w:snapToGrid w:val="0"/>
      <w:color w:val="28476D" w:themeColor="accent1" w:themeShade="BF"/>
    </w:rPr>
  </w:style>
  <w:style w:type="character" w:customStyle="1" w:styleId="PiedepginaCar">
    <w:name w:val="Pie de página Car"/>
    <w:link w:val="Piedepgina"/>
    <w:uiPriority w:val="99"/>
    <w:rsid w:val="007868E2"/>
    <w:rPr>
      <w:rFonts w:ascii="Century Gothic" w:hAnsi="Century Gothic"/>
      <w:snapToGrid w:val="0"/>
      <w:lang w:eastAsia="es-ES"/>
    </w:rPr>
  </w:style>
  <w:style w:type="character" w:customStyle="1" w:styleId="Ttulo1Car">
    <w:name w:val="Título 1 Car"/>
    <w:link w:val="Ttulo1"/>
    <w:uiPriority w:val="9"/>
    <w:rsid w:val="00247E63"/>
    <w:rPr>
      <w:rFonts w:ascii="Calibri" w:eastAsia="Calibri" w:hAnsi="Calibri"/>
      <w:b/>
      <w:sz w:val="28"/>
      <w:szCs w:val="28"/>
      <w:lang w:val="hr-HR"/>
    </w:rPr>
  </w:style>
  <w:style w:type="character" w:customStyle="1" w:styleId="Ttulo2Car">
    <w:name w:val="Título 2 Car"/>
    <w:link w:val="Ttulo2"/>
    <w:uiPriority w:val="9"/>
    <w:rsid w:val="00247E63"/>
    <w:rPr>
      <w:rFonts w:ascii="Calibri" w:eastAsia="Calibri" w:hAnsi="Calibri"/>
      <w:b/>
      <w:sz w:val="24"/>
      <w:szCs w:val="24"/>
      <w:lang w:val="hr-HR"/>
    </w:rPr>
  </w:style>
  <w:style w:type="character" w:customStyle="1" w:styleId="Ttulo3Car">
    <w:name w:val="Título 3 Car"/>
    <w:link w:val="Ttulo3"/>
    <w:uiPriority w:val="9"/>
    <w:rsid w:val="00247E63"/>
    <w:rPr>
      <w:rFonts w:ascii="Calibri" w:eastAsia="Calibri" w:hAnsi="Calibri"/>
      <w:b/>
      <w:i/>
      <w:sz w:val="22"/>
      <w:szCs w:val="22"/>
      <w:lang w:val="hr-HR"/>
    </w:rPr>
  </w:style>
  <w:style w:type="paragraph" w:styleId="Revisin">
    <w:name w:val="Revision"/>
    <w:hidden/>
    <w:uiPriority w:val="99"/>
    <w:semiHidden/>
    <w:rsid w:val="004A5C3C"/>
    <w:rPr>
      <w:rFonts w:ascii="Calibri" w:eastAsia="Calibri" w:hAnsi="Calibri"/>
      <w:sz w:val="22"/>
      <w:szCs w:val="22"/>
      <w:lang w:val="hr-HR"/>
    </w:rPr>
  </w:style>
  <w:style w:type="paragraph" w:customStyle="1" w:styleId="texto">
    <w:name w:val="texto"/>
    <w:basedOn w:val="Normal"/>
    <w:rsid w:val="00DF2FA0"/>
    <w:pPr>
      <w:tabs>
        <w:tab w:val="left" w:pos="-720"/>
      </w:tabs>
      <w:suppressAutoHyphens/>
      <w:spacing w:before="120" w:after="120" w:line="240" w:lineRule="auto"/>
      <w:jc w:val="both"/>
    </w:pPr>
    <w:rPr>
      <w:rFonts w:ascii="DIN-Regular" w:eastAsia="Times New Roman" w:hAnsi="DIN-Regular"/>
      <w:spacing w:val="-3"/>
      <w:szCs w:val="20"/>
      <w:lang w:val="es-ES_tradnl" w:eastAsia="es-ES"/>
    </w:rPr>
  </w:style>
  <w:style w:type="character" w:customStyle="1" w:styleId="EncabezadoCar">
    <w:name w:val="Encabezado Car"/>
    <w:link w:val="Encabezado"/>
    <w:rsid w:val="00DF2FA0"/>
    <w:rPr>
      <w:rFonts w:ascii="Calibri" w:eastAsia="Calibri" w:hAnsi="Calibri"/>
      <w:sz w:val="22"/>
      <w:szCs w:val="22"/>
      <w:lang w:val="hr-HR"/>
    </w:rPr>
  </w:style>
  <w:style w:type="paragraph" w:styleId="Sinespaciado">
    <w:name w:val="No Spacing"/>
    <w:uiPriority w:val="1"/>
    <w:qFormat/>
    <w:rsid w:val="000600D9"/>
    <w:rPr>
      <w:rFonts w:ascii="Calibri" w:eastAsia="Calibri" w:hAnsi="Calibri"/>
      <w:b/>
      <w:sz w:val="32"/>
      <w:szCs w:val="32"/>
      <w:lang w:val="es-MX"/>
    </w:rPr>
  </w:style>
  <w:style w:type="table" w:styleId="Tablaconcuadrcula6concolores-nfasis3">
    <w:name w:val="Grid Table 6 Colorful Accent 3"/>
    <w:basedOn w:val="Tablanormal"/>
    <w:uiPriority w:val="51"/>
    <w:rsid w:val="00CB764A"/>
    <w:rPr>
      <w:rFonts w:asciiTheme="minorHAnsi" w:eastAsiaTheme="minorHAnsi" w:hAnsiTheme="minorHAnsi" w:cstheme="minorBidi"/>
      <w:color w:val="576D2D" w:themeColor="accent3" w:themeShade="BF"/>
      <w:sz w:val="22"/>
      <w:szCs w:val="22"/>
      <w:lang w:val="es-MX"/>
    </w:rPr>
    <w:tblPr>
      <w:tblStyleRowBandSize w:val="1"/>
      <w:tblStyleColBandSize w:val="1"/>
      <w:tblBorders>
        <w:top w:val="single" w:sz="4" w:space="0" w:color="B0C97D" w:themeColor="accent3" w:themeTint="99"/>
        <w:left w:val="single" w:sz="4" w:space="0" w:color="B0C97D" w:themeColor="accent3" w:themeTint="99"/>
        <w:bottom w:val="single" w:sz="4" w:space="0" w:color="B0C97D" w:themeColor="accent3" w:themeTint="99"/>
        <w:right w:val="single" w:sz="4" w:space="0" w:color="B0C97D" w:themeColor="accent3" w:themeTint="99"/>
        <w:insideH w:val="single" w:sz="4" w:space="0" w:color="B0C97D" w:themeColor="accent3" w:themeTint="99"/>
        <w:insideV w:val="single" w:sz="4" w:space="0" w:color="B0C97D" w:themeColor="accent3" w:themeTint="99"/>
      </w:tblBorders>
    </w:tblPr>
    <w:tblStylePr w:type="firstRow">
      <w:rPr>
        <w:b/>
        <w:bCs/>
      </w:rPr>
      <w:tblPr/>
      <w:tcPr>
        <w:tcBorders>
          <w:bottom w:val="single" w:sz="12" w:space="0" w:color="B0C97D" w:themeColor="accent3" w:themeTint="99"/>
        </w:tcBorders>
      </w:tcPr>
    </w:tblStylePr>
    <w:tblStylePr w:type="lastRow">
      <w:rPr>
        <w:b/>
        <w:bCs/>
      </w:rPr>
      <w:tblPr/>
      <w:tcPr>
        <w:tcBorders>
          <w:top w:val="double" w:sz="4" w:space="0" w:color="B0C97D" w:themeColor="accent3" w:themeTint="99"/>
        </w:tcBorders>
      </w:tcPr>
    </w:tblStylePr>
    <w:tblStylePr w:type="firstCol">
      <w:rPr>
        <w:b/>
        <w:bCs/>
      </w:rPr>
    </w:tblStylePr>
    <w:tblStylePr w:type="lastCol">
      <w:rPr>
        <w:b/>
        <w:bCs/>
      </w:rPr>
    </w:tblStylePr>
    <w:tblStylePr w:type="band1Vert">
      <w:tblPr/>
      <w:tcPr>
        <w:shd w:val="clear" w:color="auto" w:fill="E4EDD3" w:themeFill="accent3" w:themeFillTint="33"/>
      </w:tcPr>
    </w:tblStylePr>
    <w:tblStylePr w:type="band1Horz">
      <w:tblPr/>
      <w:tcPr>
        <w:shd w:val="clear" w:color="auto" w:fill="E4EDD3" w:themeFill="accent3" w:themeFillTint="33"/>
      </w:tcPr>
    </w:tblStylePr>
  </w:style>
  <w:style w:type="table" w:customStyle="1" w:styleId="Tablaconcuadrcula1">
    <w:name w:val="Tabla con cuadrícula1"/>
    <w:basedOn w:val="Tablanormal"/>
    <w:next w:val="Tablaconcuadrcula"/>
    <w:uiPriority w:val="59"/>
    <w:rsid w:val="00F92667"/>
    <w:rPr>
      <w:rFonts w:ascii="Calibri" w:eastAsia="Calibri" w:hAnsi="Calibri"/>
      <w:sz w:val="22"/>
      <w:szCs w:val="22"/>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
    <w:name w:val="Estilo"/>
    <w:rsid w:val="00655783"/>
    <w:pPr>
      <w:widowControl w:val="0"/>
      <w:autoSpaceDE w:val="0"/>
      <w:autoSpaceDN w:val="0"/>
      <w:adjustRightInd w:val="0"/>
    </w:pPr>
    <w:rPr>
      <w:rFonts w:ascii="Arial" w:hAnsi="Arial" w:cs="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CER\Desktop\02%20julioVERTICAL4.dotx" TargetMode="External"/></Relationship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9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C35C69F924F2948BF9BB2AF66E40501" ma:contentTypeVersion="0" ma:contentTypeDescription="Crear nuevo documento." ma:contentTypeScope="" ma:versionID="e450c7db8afe1424f4164ab07b9102d6">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644C04-D543-401B-BC0F-F06A676F6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0DFFA91-9893-4105-987F-83D64BF18C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5B4C9C-4571-49AF-BFD7-6042BE1926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02 julioVERTICAL4</Template>
  <TotalTime>19</TotalTime>
  <Pages>1</Pages>
  <Words>140</Words>
  <Characters>775</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Creaivo</vt:lpstr>
      <vt:lpstr>CCR</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 Creaivo</dc:title>
  <dc:subject>ValorCreativo.blogspo.com</dc:subject>
  <dc:creator>BMB Consultores</dc:creator>
  <cp:lastModifiedBy>Fernando Glez</cp:lastModifiedBy>
  <cp:revision>11</cp:revision>
  <cp:lastPrinted>2023-01-10T19:28:00Z</cp:lastPrinted>
  <dcterms:created xsi:type="dcterms:W3CDTF">2022-11-16T16:36:00Z</dcterms:created>
  <dcterms:modified xsi:type="dcterms:W3CDTF">2023-10-12T01:01:00Z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y fmtid="{D5CDD505-2E9C-101B-9397-08002B2CF9AE}" pid="5" name="ContentTypeId">
    <vt:lpwstr>0x010100BC35C69F924F2948BF9BB2AF66E40501</vt:lpwstr>
  </property>
</Properties>
</file>