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5"/>
        <w:pBdr/>
        <w:spacing w:line="240" w:lineRule="auto"/>
        <w:ind w:left="2130"/>
        <w:jc w:val="right"/>
        <w:rPr>
          <w:rFonts w:asciiTheme="majorHAnsi" w:hAnsiTheme="majorHAnsi" w:cstheme="majorHAnsi"/>
          <w:sz w:val="24"/>
          <w:szCs w:val="24"/>
          <w:lang w:val="es-ES_tradnl"/>
        </w:rPr>
      </w:pPr>
      <w:r>
        <w:rPr>
          <w:rFonts w:asciiTheme="majorHAnsi" w:hAnsiTheme="majorHAnsi" w:cstheme="majorHAns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3340" cy="36833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213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83339" cy="3683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0.03pt;height:290.0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  <w:lang w:val="es-ES_tradnl"/>
        </w:rPr>
      </w:r>
    </w:p>
    <w:p>
      <w:pPr>
        <w:pStyle w:val="805"/>
        <w:pBdr/>
        <w:spacing w:line="240" w:lineRule="auto"/>
        <w:ind w:left="2130"/>
        <w:rPr>
          <w:rFonts w:asciiTheme="majorHAnsi" w:hAnsiTheme="majorHAnsi" w:cstheme="majorHAnsi"/>
          <w:sz w:val="24"/>
          <w:szCs w:val="24"/>
          <w:lang w:val="es-ES_tradnl"/>
        </w:rPr>
      </w:pP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791360;o:allowoverlap:true;o:allowincell:true;mso-position-horizontal-relative:text;margin-left:-36.50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2383790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792384;o:allowoverlap:true;o:allowincell:true;mso-position-horizontal-relative:text;margin-left:-36.30pt;mso-position-horizontal:absolute;mso-position-vertical-relative:text;margin-top:187.70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  <w:lang w:val="es-ES_tradnl"/>
        </w:rPr>
        <w:t xml:space="preserve">Manual de </w:t>
      </w:r>
      <w:r>
        <w:rPr>
          <w:rFonts w:asciiTheme="majorHAnsi" w:hAnsiTheme="majorHAnsi" w:cstheme="majorHAnsi"/>
          <w:sz w:val="24"/>
          <w:szCs w:val="24"/>
          <w:lang w:val="es-ES_tradnl"/>
        </w:rPr>
        <w:t xml:space="preserve">Mantenimiento</w:t>
      </w:r>
      <w:r>
        <w:rPr>
          <w:rFonts w:asciiTheme="majorHAnsi" w:hAnsiTheme="majorHAnsi" w:cstheme="majorHAnsi"/>
          <w:sz w:val="24"/>
          <w:szCs w:val="24"/>
          <w:lang w:val="es-ES_tradnl"/>
        </w:rPr>
      </w:r>
    </w:p>
    <w:p>
      <w:pPr>
        <w:pStyle w:val="805"/>
        <w:pBdr/>
        <w:spacing w:before="0" w:line="240" w:lineRule="auto"/>
        <w:ind w:left="2130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color w:val="2e74b5" w:themeColor="accent1" w:themeShade="BF"/>
          <w:sz w:val="24"/>
          <w:szCs w:val="24"/>
          <w:lang w:val="es-ES"/>
        </w:rPr>
        <w:t xml:space="preserve">[Nombre del Proyecto]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  <w:lang w:val="es-ES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color w:val="2e74b5" w:themeColor="accent1" w:themeShade="BF"/>
          <w:lang w:val="es-ES_tradnl"/>
        </w:rPr>
      </w:pPr>
      <w:r>
        <w:rPr>
          <w:rFonts w:asciiTheme="majorHAnsi" w:hAnsiTheme="majorHAnsi" w:cstheme="majorHAnsi"/>
          <w:color w:val="2e74b5" w:themeColor="accent1" w:themeShade="BF"/>
          <w:lang w:val="es-ES_tradnl"/>
        </w:rPr>
        <w:t xml:space="preserve">[Versión 1.0]</w:t>
      </w:r>
      <w:r>
        <w:rPr>
          <w:rFonts w:asciiTheme="majorHAnsi" w:hAnsiTheme="majorHAnsi" w:cstheme="majorHAnsi"/>
          <w:color w:val="2e74b5" w:themeColor="accent1" w:themeShade="BF"/>
          <w:lang w:val="es-ES_tradnl"/>
        </w:rPr>
      </w:r>
    </w:p>
    <w:p>
      <w:pPr>
        <w:pBdr/>
        <w:spacing/>
        <w:ind/>
        <w:jc w:val="right"/>
        <w:rPr>
          <w:rFonts w:asciiTheme="majorHAnsi" w:hAnsiTheme="majorHAnsi" w:cstheme="majorHAnsi"/>
          <w:color w:val="2e74b5" w:themeColor="accent1" w:themeShade="BF"/>
          <w:lang w:val="es-ES_tradnl"/>
        </w:rPr>
      </w:pPr>
      <w:r>
        <w:rPr>
          <w:rFonts w:asciiTheme="majorHAnsi" w:hAnsiTheme="majorHAnsi" w:cstheme="majorHAnsi"/>
          <w:color w:val="2e74b5" w:themeColor="accent1" w:themeShade="BF"/>
          <w:lang w:val="es-ES_tradnl"/>
        </w:rPr>
        <w:t xml:space="preserve">[Día/ Mes / Año]</w:t>
      </w:r>
      <w:r>
        <w:rPr>
          <w:rFonts w:asciiTheme="majorHAnsi" w:hAnsiTheme="majorHAnsi" w:cstheme="majorHAnsi"/>
          <w:color w:val="2e74b5" w:themeColor="accent1" w:themeShade="BF"/>
          <w:lang w:val="es-ES_tradnl"/>
        </w:rPr>
      </w: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color w:val="2e74b5" w:themeColor="accent1" w:themeShade="BF"/>
          <w:lang w:val="es-ES_tradnl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b/>
          <w:lang w:val="es-ES_tradnl"/>
        </w:rPr>
      </w:pPr>
      <w:r>
        <w:rPr>
          <w:rFonts w:asciiTheme="majorHAnsi" w:hAnsiTheme="majorHAnsi" w:cstheme="majorHAnsi"/>
          <w:b/>
          <w:lang w:val="es-ES_tradnl"/>
        </w:rPr>
        <w:t xml:space="preserve">Control de versiones</w:t>
      </w:r>
      <w:r>
        <w:rPr>
          <w:rFonts w:asciiTheme="majorHAnsi" w:hAnsiTheme="majorHAnsi" w:cstheme="majorHAnsi"/>
          <w:b/>
          <w:lang w:val="es-ES_tradnl"/>
        </w:rPr>
      </w:r>
    </w:p>
    <w:tbl>
      <w:tblPr>
        <w:tblW w:w="1037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200"/>
        <w:tblCellSpacing w:w="20" w:type="dxa"/>
        <w:tblLook w:val="01E0" w:firstRow="1" w:lastRow="1" w:firstColumn="1" w:lastColumn="1" w:noHBand="0" w:noVBand="0"/>
      </w:tblPr>
      <w:tblGrid>
        <w:gridCol w:w="2439"/>
        <w:gridCol w:w="1239"/>
        <w:gridCol w:w="1738"/>
        <w:gridCol w:w="2835"/>
        <w:gridCol w:w="2126"/>
      </w:tblGrid>
      <w:tr>
        <w:trPr>
          <w:tblCellSpacing w:w="20" w:type="dxa"/>
          <w:trHeight w:val="629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Nombre del archivo</w:t>
            </w:r>
            <w:r>
              <w:rPr>
                <w:rFonts w:asciiTheme="majorHAnsi" w:hAnsiTheme="majorHAnsi" w:cstheme="majorHAnsi"/>
                <w:b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Versión</w:t>
            </w:r>
            <w:r>
              <w:rPr>
                <w:rFonts w:asciiTheme="majorHAnsi" w:hAnsiTheme="majorHAnsi" w:cstheme="majorHAnsi"/>
                <w:b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Fecha</w:t>
            </w:r>
            <w:r>
              <w:rPr>
                <w:rFonts w:asciiTheme="majorHAnsi" w:hAnsiTheme="majorHAnsi" w:cstheme="majorHAnsi"/>
                <w:b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Autor</w:t>
            </w:r>
            <w:r>
              <w:rPr>
                <w:rFonts w:asciiTheme="majorHAnsi" w:hAnsiTheme="majorHAnsi" w:cstheme="majorHAnsi"/>
                <w:b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lang w:val="es-ES_tradnl"/>
              </w:rPr>
            </w:pPr>
            <w:r>
              <w:rPr>
                <w:rFonts w:asciiTheme="majorHAnsi" w:hAnsiTheme="majorHAnsi" w:cstheme="majorHAnsi"/>
                <w:b/>
                <w:lang w:val="es-ES_tradnl"/>
              </w:rPr>
              <w:t xml:space="preserve">Comentarios</w:t>
            </w:r>
            <w:r>
              <w:rPr>
                <w:rFonts w:asciiTheme="majorHAnsi" w:hAnsiTheme="majorHAnsi" w:cstheme="majorHAnsi"/>
                <w:b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M-IPS-03 Manual de Operación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1.0</w:t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9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M-IPS-03 Manual de Operación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 xml:space="preserve">2.0</w:t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9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37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19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9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</w:r>
            <w:r>
              <w:rPr>
                <w:rFonts w:asciiTheme="majorHAnsi" w:hAnsiTheme="majorHAnsi" w:cstheme="majorHAnsi"/>
                <w:lang w:val="es-ES_tradnl"/>
              </w:rPr>
            </w:r>
          </w:p>
        </w:tc>
      </w:tr>
    </w:tbl>
    <w:p>
      <w:pPr>
        <w:pBdr/>
        <w:spacing/>
        <w:ind/>
        <w:jc w:val="both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 w:line="276" w:lineRule="auto"/>
        <w:ind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</w:r>
      <w:r>
        <w:rPr>
          <w:rFonts w:asciiTheme="majorHAnsi" w:hAnsiTheme="majorHAnsi" w:cstheme="majorHAnsi"/>
          <w:bCs/>
        </w:rPr>
      </w:r>
    </w:p>
    <w:p>
      <w:pPr>
        <w:pStyle w:val="773"/>
        <w:pBdr/>
        <w:spacing/>
        <w:ind/>
        <w:jc w:val="both"/>
        <w:rPr>
          <w:rFonts w:cstheme="majorHAnsi"/>
          <w:color w:val="auto"/>
          <w:sz w:val="24"/>
          <w:szCs w:val="24"/>
        </w:rPr>
      </w:pPr>
      <w:r>
        <w:rPr>
          <w:rFonts w:cstheme="majorHAnsi"/>
          <w:color w:val="auto"/>
          <w:sz w:val="24"/>
          <w:szCs w:val="24"/>
        </w:rPr>
      </w:r>
      <w:r>
        <w:rPr>
          <w:rFonts w:cstheme="majorHAnsi"/>
          <w:color w:val="auto"/>
          <w:sz w:val="24"/>
          <w:szCs w:val="24"/>
        </w:rPr>
      </w:r>
    </w:p>
    <w:p>
      <w:pPr>
        <w:pStyle w:val="773"/>
        <w:pBdr/>
        <w:spacing/>
        <w:ind/>
        <w:jc w:val="both"/>
        <w:rPr>
          <w:rFonts w:cstheme="majorHAnsi"/>
          <w:color w:val="auto"/>
          <w:sz w:val="24"/>
          <w:szCs w:val="24"/>
        </w:rPr>
      </w:pPr>
      <w:r>
        <w:rPr>
          <w:rFonts w:cstheme="majorHAnsi"/>
          <w:color w:val="auto"/>
          <w:sz w:val="24"/>
          <w:szCs w:val="24"/>
        </w:rPr>
      </w:r>
      <w:r>
        <w:rPr>
          <w:rFonts w:cstheme="majorHAnsi"/>
          <w:color w:val="auto"/>
          <w:sz w:val="24"/>
          <w:szCs w:val="24"/>
        </w:rPr>
      </w:r>
    </w:p>
    <w:p>
      <w:pPr>
        <w:pStyle w:val="773"/>
        <w:pBdr/>
        <w:spacing/>
        <w:ind/>
        <w:jc w:val="both"/>
        <w:rPr>
          <w:rFonts w:cstheme="majorHAnsi"/>
          <w:color w:val="auto"/>
          <w:sz w:val="24"/>
          <w:szCs w:val="24"/>
        </w:rPr>
      </w:pPr>
      <w:r>
        <w:rPr>
          <w:rFonts w:cstheme="majorHAnsi"/>
          <w:color w:val="auto"/>
          <w:sz w:val="24"/>
          <w:szCs w:val="24"/>
        </w:rPr>
      </w:r>
      <w:r>
        <w:rPr>
          <w:rFonts w:cstheme="majorHAnsi"/>
          <w:color w:val="auto"/>
          <w:sz w:val="24"/>
          <w:szCs w:val="24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sdt>
      <w:sdtPr>
        <w15:appearance w15:val="boundingBox"/>
        <w:id w:val="-1719116990"/>
        <w:docPartObj>
          <w:docPartGallery w:val="Table of Contents"/>
          <w:docPartUnique w:val="true"/>
        </w:docPartObj>
        <w:rPr>
          <w:rFonts w:ascii="Calibri" w:hAnsi="Calibri" w:eastAsia="맑은 고딕" w:cs="Calibri Light" w:asciiTheme="minorAscii" w:hAnsiTheme="minorAscii" w:eastAsiaTheme="minorEastAsia" w:cstheme="majorAscii"/>
          <w:b w:val="0"/>
          <w:bCs w:val="0"/>
          <w:color w:val="auto"/>
          <w:sz w:val="24"/>
          <w:szCs w:val="24"/>
          <w:lang w:val="es-ES"/>
        </w:rPr>
      </w:sdtPr>
      <w:sdtContent>
        <w:p>
          <w:pPr>
            <w:pStyle w:val="786"/>
            <w:pBdr/>
            <w:spacing/>
            <w:ind/>
            <w:jc w:val="both"/>
            <w:rPr>
              <w:rFonts w:cstheme="majorHAnsi"/>
              <w:sz w:val="24"/>
              <w:szCs w:val="24"/>
            </w:rPr>
          </w:pPr>
          <w:r>
            <w:rPr>
              <w:rFonts w:cstheme="majorHAnsi"/>
              <w:sz w:val="24"/>
              <w:szCs w:val="24"/>
              <w:lang w:val="es-ES"/>
            </w:rPr>
            <w:t xml:space="preserve">Contenido</w:t>
          </w:r>
          <w:r>
            <w:rPr>
              <w:rFonts w:cstheme="majorHAnsi"/>
              <w:sz w:val="24"/>
              <w:szCs w:val="24"/>
            </w:rPr>
          </w:r>
        </w:p>
        <w:p>
          <w:pPr>
            <w:pStyle w:val="789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b w:val="0"/>
              <w:sz w:val="22"/>
              <w:szCs w:val="22"/>
              <w:lang w:val="es-MX" w:eastAsia="es-MX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tooltip="#_Toc55578517" w:anchor="_Toc55578517" w:history="1">
            <w:r>
              <w:rPr>
                <w:rStyle w:val="804"/>
              </w:rPr>
              <w:t xml:space="preserve">1.</w:t>
            </w:r>
            <w:r>
              <w:rPr>
                <w:b w:val="0"/>
                <w:sz w:val="22"/>
                <w:szCs w:val="22"/>
                <w:lang w:val="es-MX" w:eastAsia="es-MX"/>
              </w:rPr>
              <w:tab/>
            </w:r>
            <w:r>
              <w:rPr>
                <w:rStyle w:val="804"/>
              </w:rPr>
              <w:t xml:space="preserve">Introducción</w:t>
            </w:r>
            <w:r>
              <w:tab/>
            </w:r>
            <w:r>
              <w:fldChar w:fldCharType="begin"/>
            </w:r>
            <w:r>
              <w:instrText xml:space="preserve"> PAGEREF _Toc55578517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b w:val="0"/>
              <w:sz w:val="22"/>
              <w:szCs w:val="22"/>
              <w:lang w:val="es-MX" w:eastAsia="es-MX"/>
            </w:rPr>
          </w:r>
        </w:p>
        <w:p>
          <w:pPr>
            <w:pStyle w:val="789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b w:val="0"/>
              <w:sz w:val="22"/>
              <w:szCs w:val="22"/>
              <w:lang w:val="es-MX" w:eastAsia="es-MX"/>
            </w:rPr>
          </w:pPr>
          <w:r/>
          <w:hyperlink w:tooltip="#_Toc55578518" w:anchor="_Toc55578518" w:history="1">
            <w:r>
              <w:rPr>
                <w:rStyle w:val="804"/>
              </w:rPr>
              <w:t xml:space="preserve">2.</w:t>
            </w:r>
            <w:r>
              <w:rPr>
                <w:b w:val="0"/>
                <w:sz w:val="22"/>
                <w:szCs w:val="22"/>
                <w:lang w:val="es-MX" w:eastAsia="es-MX"/>
              </w:rPr>
              <w:tab/>
            </w:r>
            <w:r>
              <w:rPr>
                <w:rStyle w:val="804"/>
              </w:rPr>
              <w:t xml:space="preserve">Configuración del software.</w:t>
            </w:r>
            <w:r>
              <w:tab/>
            </w:r>
            <w:r>
              <w:fldChar w:fldCharType="begin"/>
            </w:r>
            <w:r>
              <w:instrText xml:space="preserve"> PAGEREF _Toc55578518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sz w:val="22"/>
              <w:szCs w:val="22"/>
              <w:lang w:val="es-MX" w:eastAsia="es-MX"/>
            </w:rPr>
          </w:r>
        </w:p>
        <w:p>
          <w:pPr>
            <w:pStyle w:val="790"/>
            <w:pBdr/>
            <w:tabs>
              <w:tab w:val="right" w:leader="dot" w:pos="8828"/>
            </w:tabs>
            <w:spacing/>
            <w:ind/>
            <w:rPr>
              <w:b w:val="0"/>
              <w:lang w:val="es-MX" w:eastAsia="es-MX"/>
            </w:rPr>
          </w:pPr>
          <w:r/>
          <w:hyperlink w:tooltip="#_Toc55578519" w:anchor="_Toc55578519" w:history="1">
            <w:r>
              <w:rPr>
                <w:rStyle w:val="804"/>
                <w:rFonts w:asciiTheme="majorHAnsi" w:hAnsiTheme="majorHAnsi" w:cstheme="majorHAnsi"/>
              </w:rPr>
              <w:t xml:space="preserve">2.1 Diagrama de Componentes</w:t>
            </w:r>
            <w:r>
              <w:tab/>
            </w:r>
            <w:r>
              <w:fldChar w:fldCharType="begin"/>
            </w:r>
            <w:r>
              <w:instrText xml:space="preserve"> PAGEREF _Toc55578519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lang w:val="es-MX" w:eastAsia="es-MX"/>
            </w:rPr>
          </w:r>
        </w:p>
        <w:p>
          <w:pPr>
            <w:pStyle w:val="790"/>
            <w:pBdr/>
            <w:tabs>
              <w:tab w:val="right" w:leader="dot" w:pos="8828"/>
            </w:tabs>
            <w:spacing/>
            <w:ind/>
            <w:rPr>
              <w:b w:val="0"/>
              <w:lang w:val="es-MX" w:eastAsia="es-MX"/>
            </w:rPr>
          </w:pPr>
          <w:r/>
          <w:hyperlink w:tooltip="#_Toc55578520" w:anchor="_Toc55578520" w:history="1">
            <w:r>
              <w:rPr>
                <w:rStyle w:val="804"/>
                <w:rFonts w:asciiTheme="majorHAnsi" w:hAnsiTheme="majorHAnsi" w:cstheme="majorHAnsi"/>
              </w:rPr>
              <w:t xml:space="preserve">2.2 Diagrama de casos de uso</w:t>
            </w:r>
            <w:r>
              <w:tab/>
            </w:r>
            <w:r>
              <w:fldChar w:fldCharType="begin"/>
            </w:r>
            <w:r>
              <w:instrText xml:space="preserve"> PAGEREF _Toc55578520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lang w:val="es-MX" w:eastAsia="es-MX"/>
            </w:rPr>
          </w:r>
        </w:p>
        <w:p>
          <w:pPr>
            <w:pStyle w:val="790"/>
            <w:pBdr/>
            <w:tabs>
              <w:tab w:val="right" w:leader="dot" w:pos="8828"/>
            </w:tabs>
            <w:spacing/>
            <w:ind/>
            <w:rPr>
              <w:b w:val="0"/>
              <w:lang w:val="es-MX" w:eastAsia="es-MX"/>
            </w:rPr>
          </w:pPr>
          <w:r/>
          <w:hyperlink w:tooltip="#_Toc55578521" w:anchor="_Toc55578521" w:history="1">
            <w:r>
              <w:rPr>
                <w:rStyle w:val="804"/>
                <w:rFonts w:asciiTheme="majorHAnsi" w:hAnsiTheme="majorHAnsi" w:cstheme="majorHAnsi"/>
              </w:rPr>
              <w:t xml:space="preserve">2.3 Diagrama de clases</w:t>
            </w:r>
            <w:r>
              <w:tab/>
            </w:r>
            <w:r>
              <w:fldChar w:fldCharType="begin"/>
            </w:r>
            <w:r>
              <w:instrText xml:space="preserve"> PAGEREF _Toc55578521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lang w:val="es-MX" w:eastAsia="es-MX"/>
            </w:rPr>
          </w:r>
        </w:p>
        <w:p>
          <w:pPr>
            <w:pStyle w:val="790"/>
            <w:pBdr/>
            <w:tabs>
              <w:tab w:val="right" w:leader="dot" w:pos="8828"/>
            </w:tabs>
            <w:spacing/>
            <w:ind/>
            <w:rPr>
              <w:b w:val="0"/>
              <w:lang w:val="es-MX" w:eastAsia="es-MX"/>
            </w:rPr>
          </w:pPr>
          <w:r/>
          <w:hyperlink w:tooltip="#_Toc55578522" w:anchor="_Toc55578522" w:history="1">
            <w:r>
              <w:rPr>
                <w:rStyle w:val="804"/>
                <w:rFonts w:asciiTheme="majorHAnsi" w:hAnsiTheme="majorHAnsi" w:cstheme="majorHAnsi"/>
              </w:rPr>
              <w:t xml:space="preserve">2.4 Diagrama Entidad - Relación</w:t>
            </w:r>
            <w:r>
              <w:tab/>
            </w:r>
            <w:r>
              <w:fldChar w:fldCharType="begin"/>
            </w:r>
            <w:r>
              <w:instrText xml:space="preserve"> PAGEREF _Toc55578522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lang w:val="es-MX" w:eastAsia="es-MX"/>
            </w:rPr>
          </w:r>
        </w:p>
        <w:p>
          <w:pPr>
            <w:pStyle w:val="790"/>
            <w:pBdr/>
            <w:tabs>
              <w:tab w:val="right" w:leader="dot" w:pos="8828"/>
            </w:tabs>
            <w:spacing/>
            <w:ind/>
            <w:rPr>
              <w:b w:val="0"/>
              <w:lang w:val="es-MX" w:eastAsia="es-MX"/>
            </w:rPr>
          </w:pPr>
          <w:r/>
          <w:hyperlink w:tooltip="#_Toc55578523" w:anchor="_Toc55578523" w:history="1">
            <w:r>
              <w:rPr>
                <w:rStyle w:val="804"/>
                <w:rFonts w:asciiTheme="majorHAnsi" w:hAnsiTheme="majorHAnsi" w:cstheme="majorHAnsi"/>
              </w:rPr>
              <w:t xml:space="preserve">2.5 Diccionario de datos</w:t>
            </w:r>
            <w:r>
              <w:tab/>
            </w:r>
            <w:r>
              <w:fldChar w:fldCharType="begin"/>
            </w:r>
            <w:r>
              <w:instrText xml:space="preserve"> PAGEREF _Toc55578523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lang w:val="es-MX" w:eastAsia="es-MX"/>
            </w:rPr>
          </w:r>
        </w:p>
        <w:p>
          <w:pPr>
            <w:pStyle w:val="790"/>
            <w:pBdr/>
            <w:tabs>
              <w:tab w:val="right" w:leader="dot" w:pos="8828"/>
            </w:tabs>
            <w:spacing/>
            <w:ind/>
            <w:rPr>
              <w:b w:val="0"/>
              <w:lang w:val="es-MX" w:eastAsia="es-MX"/>
            </w:rPr>
          </w:pPr>
          <w:r/>
          <w:hyperlink w:tooltip="#_Toc55578524" w:anchor="_Toc55578524" w:history="1">
            <w:r>
              <w:rPr>
                <w:rStyle w:val="804"/>
                <w:rFonts w:asciiTheme="majorHAnsi" w:hAnsiTheme="majorHAnsi" w:cstheme="majorHAnsi"/>
              </w:rPr>
              <w:t xml:space="preserve">2.6 Registro de Trazabilidad</w:t>
            </w:r>
            <w:r>
              <w:tab/>
            </w:r>
            <w:r>
              <w:fldChar w:fldCharType="begin"/>
            </w:r>
            <w:r>
              <w:instrText xml:space="preserve"> PAGEREF _Toc55578524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lang w:val="es-MX" w:eastAsia="es-MX"/>
            </w:rPr>
          </w:r>
        </w:p>
        <w:p>
          <w:pPr>
            <w:pStyle w:val="789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b w:val="0"/>
              <w:sz w:val="22"/>
              <w:szCs w:val="22"/>
              <w:lang w:val="es-MX" w:eastAsia="es-MX"/>
            </w:rPr>
          </w:pPr>
          <w:r/>
          <w:hyperlink w:tooltip="#_Toc55578525" w:anchor="_Toc55578525" w:history="1">
            <w:r>
              <w:rPr>
                <w:rStyle w:val="804"/>
                <w:rFonts w:cstheme="majorHAnsi"/>
              </w:rPr>
              <w:t xml:space="preserve">3.</w:t>
            </w:r>
            <w:r>
              <w:rPr>
                <w:b w:val="0"/>
                <w:sz w:val="22"/>
                <w:szCs w:val="22"/>
                <w:lang w:val="es-MX" w:eastAsia="es-MX"/>
              </w:rPr>
              <w:tab/>
            </w:r>
            <w:r>
              <w:rPr>
                <w:rStyle w:val="804"/>
              </w:rPr>
              <w:t xml:space="preserve">Herramientas utilizadas para el desarrollo</w:t>
            </w:r>
            <w:r>
              <w:tab/>
            </w:r>
            <w:r>
              <w:fldChar w:fldCharType="begin"/>
            </w:r>
            <w:r>
              <w:instrText xml:space="preserve"> PAGEREF _Toc55578525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sz w:val="22"/>
              <w:szCs w:val="22"/>
              <w:lang w:val="es-MX" w:eastAsia="es-MX"/>
            </w:rPr>
          </w:r>
        </w:p>
        <w:p>
          <w:pPr>
            <w:pStyle w:val="789"/>
            <w:pBdr/>
            <w:tabs>
              <w:tab w:val="left" w:leader="none" w:pos="480"/>
              <w:tab w:val="right" w:leader="dot" w:pos="8828"/>
            </w:tabs>
            <w:spacing/>
            <w:ind/>
            <w:rPr>
              <w:b w:val="0"/>
              <w:sz w:val="22"/>
              <w:szCs w:val="22"/>
              <w:lang w:val="es-MX" w:eastAsia="es-MX"/>
            </w:rPr>
          </w:pPr>
          <w:r/>
          <w:hyperlink w:tooltip="#_Toc55578526" w:anchor="_Toc55578526" w:history="1">
            <w:r>
              <w:rPr>
                <w:rStyle w:val="804"/>
              </w:rPr>
              <w:t xml:space="preserve">4.</w:t>
            </w:r>
            <w:r>
              <w:rPr>
                <w:b w:val="0"/>
                <w:sz w:val="22"/>
                <w:szCs w:val="22"/>
                <w:lang w:val="es-MX" w:eastAsia="es-MX"/>
              </w:rPr>
              <w:tab/>
            </w:r>
            <w:r>
              <w:rPr>
                <w:rStyle w:val="804"/>
              </w:rPr>
              <w:t xml:space="preserve">Acceso al sistema</w:t>
            </w:r>
            <w:r>
              <w:tab/>
            </w:r>
            <w:r>
              <w:fldChar w:fldCharType="begin"/>
            </w:r>
            <w:r>
              <w:instrText xml:space="preserve"> PAGEREF _Toc55578526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b w:val="0"/>
              <w:sz w:val="22"/>
              <w:szCs w:val="22"/>
              <w:lang w:val="es-MX" w:eastAsia="es-MX"/>
            </w:rPr>
          </w:r>
        </w:p>
        <w:p>
          <w:pPr>
            <w:pBdr/>
            <w:spacing/>
            <w:ind/>
            <w:jc w:val="both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/>
              <w:bCs/>
            </w:rPr>
            <w:fldChar w:fldCharType="end"/>
          </w:r>
          <w:r>
            <w:rPr>
              <w:rFonts w:asciiTheme="majorHAnsi" w:hAnsiTheme="majorHAnsi" w:cstheme="majorHAnsi"/>
            </w:rPr>
          </w:r>
        </w:p>
      </w:sdtContent>
    </w:sdt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/>
      <w:bookmarkStart w:id="0" w:name="_GoBack"/>
      <w:r/>
      <w:bookmarkEnd w:id="0"/>
      <w:r/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73"/>
        <w:numPr>
          <w:ilvl w:val="0"/>
          <w:numId w:val="27"/>
        </w:numPr>
        <w:pBdr/>
        <w:spacing/>
        <w:ind/>
        <w:rPr>
          <w:b w:val="0"/>
          <w:color w:val="000000" w:themeColor="text1"/>
        </w:rPr>
      </w:pPr>
      <w:r/>
      <w:bookmarkStart w:id="1" w:name="_Toc54955296"/>
      <w:r/>
      <w:bookmarkStart w:id="2" w:name="_Toc55578517"/>
      <w:r>
        <w:rPr>
          <w:b w:val="0"/>
          <w:color w:val="000000" w:themeColor="text1"/>
        </w:rPr>
        <w:t xml:space="preserve">I</w:t>
      </w:r>
      <w:r>
        <w:rPr>
          <w:b w:val="0"/>
          <w:color w:val="000000" w:themeColor="text1"/>
        </w:rPr>
        <w:t xml:space="preserve">ntroducción</w:t>
      </w:r>
      <w:bookmarkEnd w:id="1"/>
      <w:r/>
      <w:bookmarkEnd w:id="2"/>
      <w:r/>
      <w:r>
        <w:rPr>
          <w:b w:val="0"/>
          <w:color w:val="000000" w:themeColor="text1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  <w:t xml:space="preserve">[</w:t>
      </w:r>
      <w:r>
        <w:rPr>
          <w:rFonts w:asciiTheme="majorHAnsi" w:hAnsiTheme="majorHAnsi" w:cstheme="majorHAnsi"/>
          <w:color w:val="2e74b5" w:themeColor="accent1" w:themeShade="BF"/>
        </w:rPr>
        <w:t xml:space="preserve">El desarrollo de software es proceso minucioso que requiere durante su proceso una sistematizac</w:t>
      </w:r>
      <w:r>
        <w:rPr>
          <w:rFonts w:asciiTheme="majorHAnsi" w:hAnsiTheme="majorHAnsi" w:cstheme="majorHAnsi"/>
          <w:color w:val="2e74b5" w:themeColor="accent1" w:themeShade="BF"/>
        </w:rPr>
        <w:t xml:space="preserve">ión de cada parte del mismo, por tal motivo es necesario contar con un manual de mantenimiento para que cuando sea necesario adecuar, agregar o limitar funcionalidad se pueda remitir a ésta para que sea el proceso de mantenimiento más fácil de desarrollar.</w:t>
      </w:r>
      <w:r>
        <w:rPr>
          <w:rFonts w:asciiTheme="majorHAnsi" w:hAnsiTheme="majorHAnsi" w:cstheme="majorHAnsi"/>
          <w:color w:val="2e74b5" w:themeColor="accent1" w:themeShade="BF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</w:r>
      <w:r>
        <w:rPr>
          <w:rFonts w:asciiTheme="majorHAnsi" w:hAnsiTheme="majorHAnsi" w:cstheme="majorHAnsi"/>
          <w:color w:val="2e74b5" w:themeColor="accent1" w:themeShade="BF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  <w:t xml:space="preserve">El estándar IEEE 1219 [IEEE, 1993] d</w:t>
      </w:r>
      <w:r>
        <w:rPr>
          <w:rFonts w:asciiTheme="majorHAnsi" w:hAnsiTheme="majorHAnsi" w:cstheme="majorHAnsi"/>
          <w:color w:val="2e74b5" w:themeColor="accent1" w:themeShade="BF"/>
        </w:rPr>
        <w:t xml:space="preserve">efine el Mantenimiento del Software como “la modificación de un producto software después de haber sido entregado [a los usuarios o clientes] con el fin de corregir defectos, mejorar el rendimiento u otros atributos, o adaptarlo a un cambio en el entorno”.</w:t>
      </w:r>
      <w:r>
        <w:rPr>
          <w:rFonts w:asciiTheme="majorHAnsi" w:hAnsiTheme="majorHAnsi" w:cstheme="majorHAnsi"/>
          <w:color w:val="2e74b5" w:themeColor="accent1" w:themeShade="BF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</w:r>
      <w:r>
        <w:rPr>
          <w:rFonts w:asciiTheme="majorHAnsi" w:hAnsiTheme="majorHAnsi" w:cstheme="majorHAnsi"/>
          <w:color w:val="2e74b5" w:themeColor="accent1" w:themeShade="BF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  <w:t xml:space="preserve">Este manual contiene la configuración de software, a través de los diversos diagramas que tratan de ofrecer un panorama de la estructuración en la funcionalidad del software.</w:t>
      </w:r>
      <w:r>
        <w:rPr>
          <w:rFonts w:asciiTheme="majorHAnsi" w:hAnsiTheme="majorHAnsi" w:cstheme="majorHAnsi"/>
          <w:color w:val="2e74b5" w:themeColor="accent1" w:themeShade="BF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</w:r>
      <w:r>
        <w:rPr>
          <w:rFonts w:asciiTheme="majorHAnsi" w:hAnsiTheme="majorHAnsi" w:cstheme="majorHAnsi"/>
          <w:color w:val="2e74b5" w:themeColor="accent1" w:themeShade="BF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2e74b5" w:themeColor="accent1" w:themeShade="BF"/>
        </w:rPr>
        <w:t xml:space="preserve">Se aborda el entorno de desarrollo y pruebas utilizado, para una mejor comprensión, además se comenta </w:t>
      </w:r>
      <w:r>
        <w:rPr>
          <w:rFonts w:asciiTheme="majorHAnsi" w:hAnsiTheme="majorHAnsi" w:cstheme="majorHAnsi"/>
          <w:color w:val="2e74b5" w:themeColor="accent1" w:themeShade="BF"/>
        </w:rPr>
        <w:t xml:space="preserve">como crear nuevas tablas en la base de datos y </w:t>
      </w:r>
      <w:r>
        <w:rPr>
          <w:rFonts w:asciiTheme="majorHAnsi" w:hAnsiTheme="majorHAnsi" w:cstheme="majorHAnsi"/>
          <w:color w:val="2e74b5" w:themeColor="accent1" w:themeShade="BF"/>
        </w:rPr>
        <w:t xml:space="preserve">módulos</w:t>
      </w:r>
      <w:r>
        <w:rPr>
          <w:rFonts w:asciiTheme="majorHAnsi" w:hAnsiTheme="majorHAnsi" w:cstheme="majorHAnsi"/>
          <w:color w:val="2e74b5" w:themeColor="accent1" w:themeShade="BF"/>
        </w:rPr>
        <w:t xml:space="preserve"> nuevos en el sistema, por si se requiriera crearlos.</w:t>
      </w:r>
      <w:r>
        <w:rPr>
          <w:rFonts w:asciiTheme="majorHAnsi" w:hAnsiTheme="majorHAnsi" w:cstheme="majorHAnsi"/>
          <w:color w:val="2e74b5" w:themeColor="accent1" w:themeShade="BF"/>
        </w:rPr>
        <w:t xml:space="preserve">]</w:t>
      </w:r>
      <w:r>
        <w:rPr>
          <w:rFonts w:asciiTheme="majorHAnsi" w:hAnsiTheme="majorHAnsi" w:cstheme="majorHAnsi"/>
          <w:color w:val="2e74b5" w:themeColor="accent1" w:themeShade="BF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73"/>
        <w:pBdr/>
        <w:spacing/>
        <w:ind/>
        <w:jc w:val="both"/>
        <w:rPr>
          <w:rFonts w:cstheme="majorHAnsi"/>
          <w:color w:val="000000" w:themeColor="text1"/>
          <w:sz w:val="24"/>
          <w:szCs w:val="24"/>
        </w:rPr>
      </w:pPr>
      <w:r/>
      <w:bookmarkStart w:id="3" w:name="_Toc54955297"/>
      <w:r/>
      <w:r>
        <w:rPr>
          <w:rFonts w:cstheme="majorHAnsi"/>
          <w:color w:val="000000" w:themeColor="text1"/>
          <w:sz w:val="24"/>
          <w:szCs w:val="24"/>
        </w:rPr>
      </w:r>
    </w:p>
    <w:p>
      <w:pPr>
        <w:pStyle w:val="773"/>
        <w:pBdr/>
        <w:spacing/>
        <w:ind/>
        <w:jc w:val="both"/>
        <w:rPr>
          <w:rFonts w:cstheme="majorHAnsi"/>
          <w:color w:val="000000" w:themeColor="text1"/>
          <w:sz w:val="24"/>
          <w:szCs w:val="24"/>
        </w:rPr>
      </w:pPr>
      <w:r>
        <w:rPr>
          <w:rFonts w:cstheme="majorHAnsi"/>
          <w:color w:val="000000" w:themeColor="text1"/>
          <w:sz w:val="24"/>
          <w:szCs w:val="24"/>
        </w:rPr>
      </w:r>
      <w:r>
        <w:rPr>
          <w:rFonts w:cstheme="majorHAnsi"/>
          <w:color w:val="000000" w:themeColor="text1"/>
          <w:sz w:val="24"/>
          <w:szCs w:val="24"/>
        </w:rPr>
      </w:r>
    </w:p>
    <w:p>
      <w:pPr>
        <w:pStyle w:val="773"/>
        <w:pBdr/>
        <w:spacing/>
        <w:ind/>
        <w:jc w:val="both"/>
        <w:rPr>
          <w:rFonts w:cstheme="majorHAnsi"/>
          <w:color w:val="000000" w:themeColor="text1"/>
          <w:sz w:val="24"/>
          <w:szCs w:val="24"/>
        </w:rPr>
      </w:pPr>
      <w:r>
        <w:rPr>
          <w:rFonts w:cstheme="majorHAnsi"/>
          <w:color w:val="000000" w:themeColor="text1"/>
          <w:sz w:val="24"/>
          <w:szCs w:val="24"/>
        </w:rPr>
      </w:r>
      <w:r>
        <w:rPr>
          <w:rFonts w:cstheme="majorHAnsi"/>
          <w:color w:val="000000" w:themeColor="text1"/>
          <w:sz w:val="24"/>
          <w:szCs w:val="24"/>
        </w:rPr>
      </w:r>
    </w:p>
    <w:p>
      <w:pPr>
        <w:pStyle w:val="773"/>
        <w:pBdr/>
        <w:spacing/>
        <w:ind/>
        <w:jc w:val="both"/>
        <w:rPr>
          <w:rFonts w:cstheme="majorHAnsi"/>
          <w:color w:val="000000" w:themeColor="text1"/>
          <w:sz w:val="24"/>
          <w:szCs w:val="24"/>
        </w:rPr>
      </w:pPr>
      <w:r>
        <w:rPr>
          <w:rFonts w:cstheme="majorHAnsi"/>
          <w:color w:val="000000" w:themeColor="text1"/>
          <w:sz w:val="24"/>
          <w:szCs w:val="24"/>
        </w:rPr>
      </w:r>
      <w:r>
        <w:rPr>
          <w:rFonts w:cstheme="majorHAnsi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73"/>
        <w:numPr>
          <w:ilvl w:val="0"/>
          <w:numId w:val="27"/>
        </w:numPr>
        <w:pBdr/>
        <w:spacing/>
        <w:ind/>
        <w:rPr>
          <w:color w:val="000000" w:themeColor="text1"/>
        </w:rPr>
      </w:pPr>
      <w:r/>
      <w:bookmarkStart w:id="4" w:name="_Toc55578518"/>
      <w:r>
        <w:rPr>
          <w:color w:val="000000" w:themeColor="text1"/>
        </w:rPr>
        <w:t xml:space="preserve">Configuración</w:t>
      </w:r>
      <w:r>
        <w:rPr>
          <w:color w:val="000000" w:themeColor="text1"/>
        </w:rPr>
        <w:t xml:space="preserve"> del software.</w:t>
      </w:r>
      <w:bookmarkEnd w:id="3"/>
      <w:r/>
      <w:bookmarkEnd w:id="4"/>
      <w:r/>
      <w:r>
        <w:rPr>
          <w:color w:val="000000" w:themeColor="text1"/>
        </w:rPr>
      </w:r>
    </w:p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lang w:val="es-ES_tradnl"/>
        </w:rPr>
      </w:pPr>
      <w:r>
        <w:rPr>
          <w:rFonts w:asciiTheme="majorHAnsi" w:hAnsiTheme="majorHAnsi"/>
          <w:color w:val="2e74b5" w:themeColor="accent1" w:themeShade="BF"/>
        </w:rPr>
        <w:t xml:space="preserve">[En este apartado se an</w:t>
      </w:r>
      <w:r>
        <w:rPr>
          <w:rFonts w:asciiTheme="majorHAnsi" w:hAnsiTheme="majorHAnsi"/>
          <w:color w:val="2e74b5" w:themeColor="accent1" w:themeShade="BF"/>
        </w:rPr>
        <w:t xml:space="preserve">exan los diagramas correspondientes</w:t>
      </w:r>
      <w:r>
        <w:rPr>
          <w:rFonts w:asciiTheme="majorHAnsi" w:hAnsiTheme="majorHAnsi"/>
          <w:color w:val="2e74b5" w:themeColor="accent1" w:themeShade="BF"/>
        </w:rPr>
        <w:t xml:space="preserve">]</w:t>
      </w:r>
      <w:r>
        <w:rPr>
          <w:lang w:val="es-ES_tradnl"/>
        </w:rPr>
      </w:r>
    </w:p>
    <w:p>
      <w:pPr>
        <w:pStyle w:val="774"/>
        <w:pBdr/>
        <w:spacing/>
        <w:ind/>
        <w:rPr>
          <w:rFonts w:asciiTheme="majorHAnsi" w:hAnsiTheme="majorHAnsi" w:cstheme="majorHAnsi"/>
          <w:b w:val="0"/>
          <w:szCs w:val="24"/>
        </w:rPr>
      </w:pPr>
      <w:r>
        <w:rPr>
          <w:rFonts w:asciiTheme="majorHAnsi" w:hAnsiTheme="majorHAnsi" w:cstheme="majorHAnsi"/>
          <w:b w:val="0"/>
          <w:szCs w:val="24"/>
        </w:rPr>
      </w:r>
      <w:r>
        <w:rPr>
          <w:rFonts w:asciiTheme="majorHAnsi" w:hAnsiTheme="majorHAnsi" w:cstheme="majorHAnsi"/>
          <w:b w:val="0"/>
          <w:szCs w:val="24"/>
        </w:rPr>
      </w:r>
    </w:p>
    <w:p>
      <w:pPr>
        <w:pStyle w:val="774"/>
        <w:pBdr/>
        <w:spacing/>
        <w:ind/>
        <w:rPr>
          <w:rFonts w:asciiTheme="majorHAnsi" w:hAnsiTheme="majorHAnsi" w:cstheme="majorHAnsi"/>
          <w:b w:val="0"/>
          <w:szCs w:val="24"/>
        </w:rPr>
      </w:pPr>
      <w:r/>
      <w:bookmarkStart w:id="5" w:name="_Toc55578519"/>
      <w:r>
        <w:rPr>
          <w:rFonts w:asciiTheme="majorHAnsi" w:hAnsiTheme="majorHAnsi" w:cstheme="majorHAnsi"/>
          <w:b w:val="0"/>
          <w:szCs w:val="24"/>
        </w:rPr>
        <w:t xml:space="preserve">2.1 Diagrama de Componentes</w:t>
      </w:r>
      <w:bookmarkEnd w:id="5"/>
      <w:r/>
      <w:r>
        <w:rPr>
          <w:rFonts w:asciiTheme="majorHAnsi" w:hAnsiTheme="majorHAnsi" w:cstheme="majorHAnsi"/>
          <w:b w:val="0"/>
          <w:szCs w:val="24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774"/>
        <w:pBdr/>
        <w:spacing/>
        <w:ind/>
        <w:rPr>
          <w:rFonts w:asciiTheme="majorHAnsi" w:hAnsiTheme="majorHAnsi" w:cstheme="majorHAnsi"/>
          <w:b w:val="0"/>
          <w:szCs w:val="24"/>
        </w:rPr>
      </w:pPr>
      <w:r/>
      <w:bookmarkStart w:id="6" w:name="_Toc55578520"/>
      <w:r>
        <w:rPr>
          <w:rFonts w:asciiTheme="majorHAnsi" w:hAnsiTheme="majorHAnsi" w:cstheme="majorHAnsi"/>
          <w:b w:val="0"/>
          <w:szCs w:val="24"/>
        </w:rPr>
        <w:t xml:space="preserve">2.2 </w:t>
      </w:r>
      <w:r>
        <w:rPr>
          <w:rFonts w:asciiTheme="majorHAnsi" w:hAnsiTheme="majorHAnsi" w:cstheme="majorHAnsi"/>
          <w:b w:val="0"/>
          <w:szCs w:val="24"/>
        </w:rPr>
        <w:t xml:space="preserve">D</w:t>
      </w:r>
      <w:r>
        <w:rPr>
          <w:rFonts w:asciiTheme="majorHAnsi" w:hAnsiTheme="majorHAnsi" w:cstheme="majorHAnsi"/>
          <w:b w:val="0"/>
          <w:szCs w:val="24"/>
        </w:rPr>
        <w:t xml:space="preserve">iagrama de caso</w:t>
      </w:r>
      <w:r>
        <w:rPr>
          <w:rFonts w:asciiTheme="majorHAnsi" w:hAnsiTheme="majorHAnsi" w:cstheme="majorHAnsi"/>
          <w:b w:val="0"/>
          <w:szCs w:val="24"/>
        </w:rPr>
        <w:t xml:space="preserve">s de uso</w:t>
      </w:r>
      <w:bookmarkEnd w:id="6"/>
      <w:r/>
      <w:r>
        <w:rPr>
          <w:rFonts w:asciiTheme="majorHAnsi" w:hAnsiTheme="majorHAnsi" w:cstheme="majorHAnsi"/>
          <w:b w:val="0"/>
          <w:szCs w:val="24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774"/>
        <w:pBdr/>
        <w:spacing/>
        <w:ind/>
        <w:rPr>
          <w:rFonts w:asciiTheme="majorHAnsi" w:hAnsiTheme="majorHAnsi" w:cstheme="majorHAnsi"/>
          <w:b w:val="0"/>
          <w:szCs w:val="24"/>
        </w:rPr>
      </w:pPr>
      <w:r/>
      <w:bookmarkStart w:id="7" w:name="_Toc55578521"/>
      <w:r>
        <w:rPr>
          <w:rFonts w:asciiTheme="majorHAnsi" w:hAnsiTheme="majorHAnsi" w:cstheme="majorHAnsi"/>
          <w:b w:val="0"/>
          <w:szCs w:val="24"/>
        </w:rPr>
        <w:t xml:space="preserve">2.3 Diagrama de clases</w:t>
      </w:r>
      <w:bookmarkEnd w:id="7"/>
      <w:r/>
      <w:r>
        <w:rPr>
          <w:rFonts w:asciiTheme="majorHAnsi" w:hAnsiTheme="majorHAnsi" w:cstheme="majorHAnsi"/>
          <w:b w:val="0"/>
          <w:szCs w:val="24"/>
        </w:rPr>
      </w:r>
    </w:p>
    <w:p>
      <w:pPr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74"/>
        <w:pBdr/>
        <w:spacing/>
        <w:ind/>
        <w:rPr>
          <w:rFonts w:asciiTheme="majorHAnsi" w:hAnsiTheme="majorHAnsi" w:cstheme="majorHAnsi"/>
          <w:b w:val="0"/>
          <w:szCs w:val="24"/>
        </w:rPr>
      </w:pPr>
      <w:r/>
      <w:bookmarkStart w:id="8" w:name="_Toc54955298"/>
      <w:r/>
      <w:bookmarkStart w:id="9" w:name="_Toc55578522"/>
      <w:r>
        <w:rPr>
          <w:rFonts w:asciiTheme="majorHAnsi" w:hAnsiTheme="majorHAnsi" w:cstheme="majorHAnsi"/>
          <w:b w:val="0"/>
          <w:szCs w:val="24"/>
        </w:rPr>
        <w:t xml:space="preserve">2.4 </w:t>
      </w:r>
      <w:r>
        <w:rPr>
          <w:rFonts w:asciiTheme="majorHAnsi" w:hAnsiTheme="majorHAnsi" w:cstheme="majorHAnsi"/>
          <w:b w:val="0"/>
          <w:szCs w:val="24"/>
        </w:rPr>
        <w:t xml:space="preserve">Diagrama Entidad </w:t>
      </w:r>
      <w:r>
        <w:rPr>
          <w:rFonts w:asciiTheme="majorHAnsi" w:hAnsiTheme="majorHAnsi" w:cstheme="majorHAnsi"/>
          <w:b w:val="0"/>
          <w:szCs w:val="24"/>
        </w:rPr>
        <w:t xml:space="preserve">- </w:t>
      </w:r>
      <w:r>
        <w:rPr>
          <w:rFonts w:asciiTheme="majorHAnsi" w:hAnsiTheme="majorHAnsi" w:cstheme="majorHAnsi"/>
          <w:b w:val="0"/>
          <w:szCs w:val="24"/>
        </w:rPr>
        <w:t xml:space="preserve">Relación</w:t>
      </w:r>
      <w:bookmarkEnd w:id="8"/>
      <w:r/>
      <w:bookmarkEnd w:id="9"/>
      <w:r/>
      <w:r>
        <w:rPr>
          <w:rFonts w:asciiTheme="majorHAnsi" w:hAnsiTheme="majorHAnsi" w:cstheme="majorHAnsi"/>
          <w:b w:val="0"/>
          <w:szCs w:val="24"/>
        </w:rPr>
      </w:r>
    </w:p>
    <w:p>
      <w:pPr>
        <w:pBdr/>
        <w:spacing/>
        <w:ind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</w:r>
      <w:r>
        <w:rPr>
          <w:rFonts w:asciiTheme="majorHAnsi" w:hAnsiTheme="majorHAnsi" w:cstheme="majorHAnsi"/>
          <w:b/>
        </w:rPr>
      </w:r>
    </w:p>
    <w:p>
      <w:pPr>
        <w:pStyle w:val="774"/>
        <w:pBdr/>
        <w:spacing/>
        <w:ind/>
        <w:rPr>
          <w:rFonts w:asciiTheme="majorHAnsi" w:hAnsiTheme="majorHAnsi" w:cstheme="majorHAnsi"/>
          <w:b w:val="0"/>
          <w:szCs w:val="24"/>
        </w:rPr>
      </w:pPr>
      <w:r/>
      <w:bookmarkStart w:id="10" w:name="_Toc55578523"/>
      <w:r>
        <w:rPr>
          <w:rFonts w:asciiTheme="majorHAnsi" w:hAnsiTheme="majorHAnsi" w:cstheme="majorHAnsi"/>
          <w:b w:val="0"/>
          <w:szCs w:val="24"/>
        </w:rPr>
        <w:t xml:space="preserve">2.5 </w:t>
      </w:r>
      <w:r>
        <w:rPr>
          <w:rFonts w:asciiTheme="majorHAnsi" w:hAnsiTheme="majorHAnsi" w:cstheme="majorHAnsi"/>
          <w:b w:val="0"/>
          <w:szCs w:val="24"/>
        </w:rPr>
        <w:t xml:space="preserve">Diccionario de datos</w:t>
      </w:r>
      <w:bookmarkEnd w:id="10"/>
      <w:r/>
      <w:r>
        <w:rPr>
          <w:rFonts w:asciiTheme="majorHAnsi" w:hAnsiTheme="majorHAnsi" w:cstheme="majorHAnsi"/>
          <w:b w:val="0"/>
          <w:szCs w:val="24"/>
        </w:rPr>
      </w:r>
    </w:p>
    <w:p>
      <w:pPr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74"/>
        <w:pBdr/>
        <w:spacing/>
        <w:ind/>
        <w:rPr>
          <w:rFonts w:asciiTheme="majorHAnsi" w:hAnsiTheme="majorHAnsi" w:cstheme="majorHAnsi"/>
          <w:b w:val="0"/>
          <w:szCs w:val="24"/>
        </w:rPr>
      </w:pPr>
      <w:r/>
      <w:bookmarkStart w:id="11" w:name="_Toc55578524"/>
      <w:r>
        <w:rPr>
          <w:rFonts w:asciiTheme="majorHAnsi" w:hAnsiTheme="majorHAnsi" w:cstheme="majorHAnsi"/>
          <w:b w:val="0"/>
          <w:szCs w:val="24"/>
        </w:rPr>
        <w:t xml:space="preserve">2.6 Registro de Trazabilidad</w:t>
      </w:r>
      <w:bookmarkEnd w:id="11"/>
      <w:r/>
      <w:r>
        <w:rPr>
          <w:rFonts w:asciiTheme="majorHAnsi" w:hAnsiTheme="majorHAnsi" w:cstheme="majorHAnsi"/>
          <w:b w:val="0"/>
          <w:szCs w:val="24"/>
        </w:rPr>
      </w:r>
    </w:p>
    <w:p>
      <w:pPr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Style w:val="773"/>
        <w:numPr>
          <w:ilvl w:val="0"/>
          <w:numId w:val="27"/>
        </w:numPr>
        <w:pBdr/>
        <w:spacing/>
        <w:ind/>
        <w:rPr>
          <w:rFonts w:cstheme="majorHAnsi"/>
          <w:color w:val="auto"/>
        </w:rPr>
      </w:pPr>
      <w:r/>
      <w:bookmarkStart w:id="12" w:name="_Toc55578525"/>
      <w:r>
        <w:rPr>
          <w:color w:val="auto"/>
        </w:rPr>
        <w:t xml:space="preserve">Herramientas utilizadas para el desarrollo</w:t>
      </w:r>
      <w:bookmarkEnd w:id="12"/>
      <w:r/>
      <w:r>
        <w:rPr>
          <w:rFonts w:cstheme="majorHAnsi"/>
          <w:color w:val="auto"/>
        </w:rPr>
      </w:r>
    </w:p>
    <w:p>
      <w:pPr>
        <w:pBdr/>
        <w:spacing/>
        <w:ind/>
        <w:rPr>
          <w:rFonts w:ascii="Calibri Light" w:hAnsi="Calibri Light" w:cs="Calibri Light" w:asciiTheme="majorAscii" w:hAnsiTheme="majorAscii" w:cstheme="majorAscii"/>
          <w:lang w:val="es-ES"/>
        </w:rPr>
      </w:pPr>
      <w:r>
        <w:rPr>
          <w:rFonts w:ascii="Calibri Light" w:hAnsi="Calibri Light" w:cs="Calibri Light" w:asciiTheme="majorAscii" w:hAnsiTheme="majorAscii" w:cstheme="majorAscii"/>
          <w:lang w:val="es-ES"/>
        </w:rPr>
        <w:t xml:space="preserve">[Enlista y describe las herramientas utilizadas en el desarrollo del sistema (Lenguaje de programación, Manejador de base de datos, Servidores, </w:t>
      </w:r>
      <w:r>
        <w:rPr>
          <w:rFonts w:ascii="Calibri Light" w:hAnsi="Calibri Light" w:cs="Calibri Light" w:asciiTheme="majorAscii" w:hAnsiTheme="majorAscii" w:cstheme="majorAscii"/>
          <w:lang w:val="es-ES"/>
        </w:rPr>
        <w:t xml:space="preserve">Frameworks</w:t>
      </w:r>
      <w:r>
        <w:rPr>
          <w:rFonts w:ascii="Calibri Light" w:hAnsi="Calibri Light" w:cs="Calibri Light" w:asciiTheme="majorAscii" w:hAnsiTheme="majorAscii" w:cstheme="majorAscii"/>
          <w:lang w:val="es-ES"/>
        </w:rPr>
        <w:t xml:space="preserve">) ]</w:t>
      </w:r>
      <w:r>
        <w:rPr>
          <w:rFonts w:ascii="Calibri Light" w:hAnsi="Calibri Light" w:cs="Calibri Light" w:asciiTheme="majorAscii" w:hAnsiTheme="majorAscii" w:cstheme="majorAscii"/>
          <w:lang w:val="es-ES"/>
        </w:rPr>
        <w:t xml:space="preserve">.</w:t>
      </w:r>
      <w:r>
        <w:rPr>
          <w:rFonts w:ascii="Calibri Light" w:hAnsi="Calibri Light" w:cs="Calibri Light" w:asciiTheme="majorAscii" w:hAnsiTheme="majorAscii" w:cstheme="majorAscii"/>
          <w:lang w:val="es-ES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773"/>
        <w:numPr>
          <w:ilvl w:val="0"/>
          <w:numId w:val="27"/>
        </w:numPr>
        <w:pBdr/>
        <w:spacing/>
        <w:ind/>
        <w:rPr>
          <w:color w:val="000000" w:themeColor="text1"/>
        </w:rPr>
      </w:pPr>
      <w:r/>
      <w:bookmarkStart w:id="13" w:name="_Toc55578526"/>
      <w:r>
        <w:rPr>
          <w:color w:val="000000" w:themeColor="text1"/>
        </w:rPr>
        <w:t xml:space="preserve">Acceso al sistema</w:t>
      </w:r>
      <w:bookmarkEnd w:id="13"/>
      <w:r/>
      <w:r>
        <w:rPr>
          <w:color w:val="000000" w:themeColor="text1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  <w:t xml:space="preserve">Para acceder al sistema se debe consultar el manual de operación en el </w:t>
      </w:r>
      <w:bookmarkStart w:id="14" w:name="_Toc54959850"/>
      <w:r>
        <w:rPr>
          <w:rFonts w:asciiTheme="majorHAnsi" w:hAnsiTheme="majorHAnsi" w:cstheme="majorHAnsi"/>
          <w:lang w:val="es-ES_tradnl"/>
        </w:rPr>
        <w:t xml:space="preserve">apartado </w:t>
      </w:r>
      <w:r>
        <w:rPr>
          <w:rFonts w:asciiTheme="majorHAnsi" w:hAnsiTheme="majorHAnsi" w:cstheme="majorHAnsi"/>
          <w:b/>
          <w:lang w:val="es-ES_tradnl"/>
        </w:rPr>
        <w:t xml:space="preserve">4 </w:t>
      </w:r>
      <w:r>
        <w:rPr>
          <w:rFonts w:asciiTheme="majorHAnsi" w:hAnsiTheme="majorHAnsi" w:cstheme="majorHAnsi"/>
          <w:b/>
          <w:color w:val="000000" w:themeColor="text1"/>
        </w:rPr>
        <w:t xml:space="preserve">Instalación o re-instalación de aplicaciones</w:t>
      </w:r>
      <w:bookmarkEnd w:id="14"/>
      <w:r>
        <w:rPr>
          <w:rFonts w:asciiTheme="majorHAnsi" w:hAnsiTheme="majorHAnsi" w:cstheme="majorHAnsi"/>
          <w:b/>
          <w:color w:val="000000" w:themeColor="text1"/>
        </w:rPr>
        <w:t xml:space="preserve">.</w:t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</w:rPr>
      </w:pPr>
      <w:r/>
      <w:bookmarkStart w:id="15" w:name="_Toc358313886"/>
      <w:r/>
      <w:r>
        <w:rPr>
          <w:rFonts w:asciiTheme="majorHAnsi" w:hAnsiTheme="majorHAnsi" w:cstheme="majorHAnsi"/>
        </w:rPr>
      </w:r>
    </w:p>
    <w:p>
      <w:pPr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bookmarkEnd w:id="15"/>
      <w:r>
        <w:rPr>
          <w:rFonts w:asciiTheme="majorHAnsi" w:hAnsiTheme="majorHAnsi" w:cstheme="majorHAnsi"/>
        </w:rPr>
      </w:r>
    </w:p>
    <w:p>
      <w:pPr>
        <w:pBdr/>
        <w:spacing/>
        <w:ind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  <w:b/>
        </w:rPr>
      </w:pPr>
      <w:r/>
      <w:bookmarkStart w:id="16" w:name="_Toc494228141"/>
      <w:r/>
      <w:bookmarkStart w:id="17" w:name="_Toc54955307"/>
      <w:r>
        <w:rPr>
          <w:rFonts w:asciiTheme="majorHAnsi" w:hAnsiTheme="majorHAnsi" w:cstheme="majorHAnsi"/>
          <w:b/>
        </w:rPr>
        <w:t xml:space="preserve">Check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List</w:t>
      </w:r>
      <w:r>
        <w:rPr>
          <w:rFonts w:asciiTheme="majorHAnsi" w:hAnsiTheme="majorHAnsi" w:cstheme="majorHAnsi"/>
          <w:b/>
        </w:rPr>
        <w:t xml:space="preserve"> Manual de Mantenimiento.</w:t>
      </w:r>
      <w:bookmarkEnd w:id="16"/>
      <w:r/>
      <w:bookmarkEnd w:id="17"/>
      <w:r/>
      <w:r>
        <w:rPr>
          <w:rFonts w:asciiTheme="majorHAnsi" w:hAnsiTheme="majorHAnsi" w:cstheme="majorHAnsi"/>
          <w:b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W w:w="8926" w:type="dxa"/>
        <w:tblBorders/>
        <w:tblLayout w:type="fixed"/>
        <w:tblLook w:val="04A0" w:firstRow="1" w:lastRow="0" w:firstColumn="1" w:lastColumn="0" w:noHBand="0" w:noVBand="1"/>
        <w:tblStyle w:val="811"/>
      </w:tblPr>
      <w:tblGrid>
        <w:gridCol w:w="5949"/>
        <w:gridCol w:w="567"/>
        <w:gridCol w:w="567"/>
        <w:gridCol w:w="1843"/>
      </w:tblGrid>
      <w:tr>
        <w:trPr>
          <w:trHeight w:val="335"/>
        </w:trPr>
        <w:tc>
          <w:tcPr>
            <w:shd w:val="clear" w:color="auto" w:fill="2e74b5" w:themeFill="accent1" w:themeFillShade="BF"/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Configuración del Software</w:t>
            </w:r>
            <w:r>
              <w:rPr>
                <w:rFonts w:asciiTheme="majorHAnsi" w:hAnsiTheme="majorHAnsi" w:cstheme="majorHAnsi"/>
                <w:color w:val="ffffff" w:themeColor="background1"/>
              </w:rPr>
            </w:r>
          </w:p>
        </w:tc>
        <w:tc>
          <w:tcPr>
            <w:shd w:val="clear" w:color="auto" w:fill="2e74b5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Si</w:t>
            </w:r>
            <w:r>
              <w:rPr>
                <w:rFonts w:asciiTheme="majorHAnsi" w:hAnsiTheme="majorHAnsi" w:cstheme="majorHAnsi"/>
                <w:color w:val="ffffff" w:themeColor="background1"/>
              </w:rPr>
            </w:r>
          </w:p>
        </w:tc>
        <w:tc>
          <w:tcPr>
            <w:shd w:val="clear" w:color="auto" w:fill="2e74b5" w:themeFill="accent1" w:themeFillShade="BF"/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No</w:t>
            </w:r>
            <w:r>
              <w:rPr>
                <w:rFonts w:asciiTheme="majorHAnsi" w:hAnsiTheme="majorHAnsi" w:cstheme="majorHAnsi"/>
                <w:color w:val="ffffff" w:themeColor="background1"/>
              </w:rPr>
            </w:r>
          </w:p>
        </w:tc>
        <w:tc>
          <w:tcPr>
            <w:shd w:val="clear" w:color="auto" w:fill="2e74b5" w:themeFill="accent1" w:themeFillShade="BF"/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Observaciones</w:t>
            </w:r>
            <w:r>
              <w:rPr>
                <w:rFonts w:asciiTheme="majorHAnsi" w:hAnsiTheme="majorHAnsi" w:cstheme="majorHAnsi"/>
                <w:color w:val="ffffff" w:themeColor="background1"/>
              </w:rPr>
            </w:r>
          </w:p>
        </w:tc>
      </w:tr>
      <w:tr>
        <w:trPr>
          <w:trHeight w:val="743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¿El manual cuenta con una introducción en el cual se especifica a quien va dirigido y explica su funcionalidad?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743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Contiene diagrama </w:t>
            </w:r>
            <w:r>
              <w:rPr>
                <w:rFonts w:asciiTheme="majorHAnsi" w:hAnsiTheme="majorHAnsi" w:cstheme="majorHAnsi"/>
              </w:rPr>
              <w:t xml:space="preserve">de componentes</w:t>
            </w:r>
            <w:r>
              <w:rPr>
                <w:rFonts w:asciiTheme="majorHAnsi" w:hAnsiTheme="majorHAnsi" w:cstheme="majorHAnsi"/>
              </w:rPr>
              <w:t xml:space="preserve"> y una descripción del mismo</w:t>
            </w:r>
            <w:r>
              <w:rPr>
                <w:rFonts w:asciiTheme="majorHAnsi" w:hAnsiTheme="majorHAnsi" w:cstheme="majorHAnsi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743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Contiene diagrama </w:t>
            </w:r>
            <w:r>
              <w:rPr>
                <w:rFonts w:asciiTheme="majorHAnsi" w:hAnsiTheme="majorHAnsi" w:cstheme="majorHAnsi"/>
              </w:rPr>
              <w:t xml:space="preserve">de casos de uso</w:t>
            </w:r>
            <w:r>
              <w:rPr>
                <w:rFonts w:asciiTheme="majorHAnsi" w:hAnsiTheme="majorHAnsi" w:cstheme="majorHAnsi"/>
              </w:rPr>
              <w:t xml:space="preserve"> y una descripción del mismo</w:t>
            </w:r>
            <w:r>
              <w:rPr>
                <w:rFonts w:asciiTheme="majorHAnsi" w:hAnsiTheme="majorHAnsi" w:cstheme="majorHAnsi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585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Contiene diagrama entidad- relación y una descripción del mismo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332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Contiene diagrama de clases y una descripción del mismo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600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Contiene diagrama casos de uso y una descripción del mismo</w:t>
            </w:r>
            <w:r>
              <w:rPr>
                <w:rFonts w:asciiTheme="majorHAnsi" w:hAnsiTheme="majorHAnsi" w:cstheme="majorHAnsi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600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Contiene el diccionario de datos completo del sistema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600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Contiene información de trazabilidad de las historias de usuario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√</w:t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p>
      <w:pPr>
        <w:pBdr/>
        <w:spacing/>
        <w:ind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</w:r>
      <w:r>
        <w:rPr>
          <w:rFonts w:asciiTheme="majorHAnsi" w:hAnsiTheme="majorHAnsi" w:cstheme="majorHAnsi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810"/>
      </w:tblPr>
      <w:tblGrid>
        <w:gridCol w:w="2405"/>
        <w:gridCol w:w="3260"/>
        <w:gridCol w:w="3095"/>
      </w:tblGrid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Realizó</w:t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Revisó</w:t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Aprobó</w:t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  <w:tr>
        <w:trPr/>
        <w:tc>
          <w:tcPr>
            <w:tcBorders/>
            <w:tcW w:w="240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color w:val="2e74b5" w:themeColor="accent1" w:themeShade="BF"/>
              </w:rPr>
            </w:pPr>
            <w:r>
              <w:rPr>
                <w:rFonts w:asciiTheme="majorHAnsi" w:hAnsiTheme="majorHAnsi" w:cstheme="majorHAnsi"/>
                <w:b/>
                <w:color w:val="2e74b5" w:themeColor="accent1" w:themeShade="BF"/>
              </w:rPr>
              <w:t xml:space="preserve">[Nombre]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</w:rPr>
            </w:r>
          </w:p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Líder del Equipo</w:t>
            </w:r>
            <w:r>
              <w:rPr>
                <w:rFonts w:asciiTheme="majorHAnsi" w:hAnsiTheme="majorHAnsi" w:cstheme="majorHAnsi"/>
                <w:b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color w:val="2e74b5" w:themeColor="accent1" w:themeShade="BF"/>
              </w:rPr>
            </w:pPr>
            <w:r>
              <w:rPr>
                <w:rFonts w:asciiTheme="majorHAnsi" w:hAnsiTheme="majorHAnsi" w:cstheme="majorHAnsi"/>
                <w:b/>
                <w:color w:val="2e74b5" w:themeColor="accent1" w:themeShade="BF"/>
              </w:rPr>
              <w:t xml:space="preserve">[Nombre]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</w:rPr>
            </w:r>
          </w:p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</w:rPr>
              <w:t xml:space="preserve">Scrum</w:t>
            </w:r>
            <w:r>
              <w:rPr>
                <w:rFonts w:asciiTheme="majorHAnsi" w:hAnsiTheme="majorHAnsi" w:cstheme="majorHAnsi"/>
                <w:b/>
              </w:rPr>
              <w:t xml:space="preserve"> Master</w:t>
            </w:r>
            <w:r>
              <w:rPr>
                <w:rFonts w:asciiTheme="majorHAnsi" w:hAnsiTheme="majorHAnsi" w:cstheme="majorHAnsi"/>
                <w:b/>
                <w:lang w:val="en-US"/>
              </w:rPr>
            </w:r>
          </w:p>
        </w:tc>
        <w:tc>
          <w:tcPr>
            <w:tcBorders/>
            <w:tcW w:w="309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  <w:color w:val="2e74b5" w:themeColor="accent1" w:themeShade="BF"/>
              </w:rPr>
            </w:pPr>
            <w:r>
              <w:rPr>
                <w:rFonts w:asciiTheme="majorHAnsi" w:hAnsiTheme="majorHAnsi" w:cstheme="majorHAnsi"/>
                <w:b/>
                <w:color w:val="2e74b5" w:themeColor="accent1" w:themeShade="BF"/>
              </w:rPr>
              <w:t xml:space="preserve">[Nombre]</w:t>
            </w:r>
            <w:r>
              <w:rPr>
                <w:rFonts w:asciiTheme="majorHAnsi" w:hAnsiTheme="majorHAnsi" w:cstheme="majorHAnsi"/>
                <w:b/>
                <w:color w:val="2e74b5" w:themeColor="accent1" w:themeShade="BF"/>
              </w:rPr>
            </w:r>
          </w:p>
          <w:p>
            <w:pPr>
              <w:pBdr/>
              <w:spacing/>
              <w:ind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Líder Técnico</w:t>
            </w:r>
            <w:r>
              <w:rPr>
                <w:rFonts w:asciiTheme="majorHAnsi" w:hAnsiTheme="majorHAnsi" w:cstheme="majorHAnsi"/>
                <w:b/>
              </w:rPr>
            </w:r>
          </w:p>
        </w:tc>
      </w:tr>
    </w:tbl>
    <w:p>
      <w:pPr>
        <w:pBdr/>
        <w:spacing/>
        <w:ind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ES_tradnl"/>
        </w:rPr>
        <w:t xml:space="preserve"> </w:t>
      </w:r>
      <w:r>
        <w:rPr>
          <w:rFonts w:asciiTheme="majorHAnsi" w:hAnsiTheme="majorHAnsi" w:cstheme="majorHAnsi"/>
          <w:lang w:val="es-MX"/>
        </w:rPr>
      </w:r>
    </w:p>
    <w:sectPr>
      <w:footerReference w:type="default" r:id="rId9"/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MS Mincho">
    <w:panose1 w:val="02020609040205080304"/>
  </w:font>
  <w:font w:name="Times New Roman">
    <w:panose1 w:val="02020603050405020304"/>
  </w:font>
  <w:font w:name="Helvetica">
    <w:panose1 w:val="020B0604020202020204"/>
  </w:font>
  <w:font w:name="맑은 고딕">
    <w:panose1 w:val="020B0503020000020004"/>
  </w:font>
  <w:font w:name="Lucida Grande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2"/>
      <w:framePr w:hAnchor="margin" w:vAnchor="text" w:wrap="none" w:xAlign="right" w:y="1"/>
      <w:pBdr/>
      <w:spacing/>
      <w:ind/>
      <w:rPr>
        <w:rStyle w:val="812"/>
      </w:rPr>
    </w:pPr>
    <w:r>
      <w:rPr>
        <w:rStyle w:val="812"/>
      </w:rPr>
      <w:fldChar w:fldCharType="begin"/>
    </w:r>
    <w:r>
      <w:rPr>
        <w:rStyle w:val="812"/>
      </w:rPr>
      <w:instrText xml:space="preserve">PAGE  </w:instrText>
    </w:r>
    <w:r>
      <w:rPr>
        <w:rStyle w:val="812"/>
      </w:rPr>
      <w:fldChar w:fldCharType="separate"/>
    </w:r>
    <w:r>
      <w:rPr>
        <w:rStyle w:val="812"/>
      </w:rPr>
      <w:t xml:space="preserve">6</w:t>
    </w:r>
    <w:r>
      <w:rPr>
        <w:rStyle w:val="812"/>
      </w:rPr>
      <w:fldChar w:fldCharType="end"/>
    </w:r>
    <w:r>
      <w:rPr>
        <w:rStyle w:val="812"/>
      </w:rPr>
    </w:r>
  </w:p>
  <w:p>
    <w:pPr>
      <w:pStyle w:val="782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Theme="minorEastAsia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4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6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Theme="minorEastAsia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44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6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"/>
      <w:numFmt w:val="bullet"/>
      <w:pPr>
        <w:pBdr/>
        <w:spacing/>
        <w:ind w:hanging="360" w:left="144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400" w:left="40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  <w:b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  <w:b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  <w:b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  <w:b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  <w:b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  <w:b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  <w:b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eastAsiaTheme="minorEastAsia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400" w:left="40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>
        <w:rFonts w:hint="default"/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720"/>
      </w:pPr>
      <w:rPr>
        <w:rFonts w:hint="default"/>
        <w:b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  <w:b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  <w:b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  <w:b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  <w:b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  <w:b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  <w:b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  <w:color w:val="auto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40"/>
      </w:pPr>
      <w:rPr>
        <w:rFonts w:hint="default"/>
        <w:b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160"/>
      </w:pPr>
      <w:rPr>
        <w:rFonts w:hint="default"/>
        <w:b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520"/>
      </w:pPr>
      <w:rPr>
        <w:rFonts w:hint="default"/>
        <w:b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40"/>
      </w:pPr>
      <w:rPr>
        <w:rFonts w:hint="default"/>
        <w:b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600"/>
      </w:pPr>
      <w:rPr>
        <w:rFonts w:hint="default"/>
        <w:b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4320"/>
      </w:pPr>
      <w:rPr>
        <w:rFonts w:hint="default"/>
        <w:b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4680"/>
      </w:pPr>
      <w:rPr>
        <w:rFonts w:hint="default"/>
        <w:b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760"/>
      </w:pPr>
      <w:rPr>
        <w:rFonts w:hint="default"/>
        <w:b/>
      </w:rPr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520"/>
      </w:pPr>
      <w:rPr>
        <w:rFonts w:hint="default"/>
        <w:b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2280"/>
      </w:pPr>
      <w:rPr>
        <w:rFonts w:hint="default"/>
        <w:b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2680"/>
      </w:pPr>
      <w:rPr>
        <w:rFonts w:hint="default"/>
        <w:b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3440"/>
      </w:pPr>
      <w:rPr>
        <w:rFonts w:hint="default"/>
        <w:b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3840"/>
      </w:pPr>
      <w:rPr>
        <w:rFonts w:hint="default"/>
        <w:b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4600"/>
      </w:pPr>
      <w:rPr>
        <w:rFonts w:hint="default"/>
        <w:b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5000"/>
      </w:pPr>
      <w:rPr>
        <w:rFonts w:hint="default"/>
        <w:b/>
      </w:rPr>
      <w:start w:val="1"/>
      <w:suff w:val="tab"/>
    </w:lvl>
  </w:abstractNum>
  <w:num w:numId="1">
    <w:abstractNumId w:val="10"/>
  </w:num>
  <w:num w:numId="2">
    <w:abstractNumId w:val="20"/>
  </w:num>
  <w:num w:numId="3">
    <w:abstractNumId w:val="4"/>
  </w:num>
  <w:num w:numId="4">
    <w:abstractNumId w:val="0"/>
  </w:num>
  <w:num w:numId="5">
    <w:abstractNumId w:val="14"/>
  </w:num>
  <w:num w:numId="6">
    <w:abstractNumId w:val="7"/>
  </w:num>
  <w:num w:numId="7">
    <w:abstractNumId w:val="1"/>
  </w:num>
  <w:num w:numId="8">
    <w:abstractNumId w:val="11"/>
  </w:num>
  <w:num w:numId="9">
    <w:abstractNumId w:val="16"/>
  </w:num>
  <w:num w:numId="10">
    <w:abstractNumId w:val="21"/>
  </w:num>
  <w:num w:numId="11">
    <w:abstractNumId w:val="9"/>
  </w:num>
  <w:num w:numId="12">
    <w:abstractNumId w:val="13"/>
  </w:num>
  <w:num w:numId="13">
    <w:abstractNumId w:val="17"/>
  </w:num>
  <w:num w:numId="14">
    <w:abstractNumId w:val="15"/>
  </w:num>
  <w:num w:numId="15">
    <w:abstractNumId w:val="6"/>
  </w:num>
  <w:num w:numId="16">
    <w:abstractNumId w:val="18"/>
  </w:num>
  <w:num w:numId="17">
    <w:abstractNumId w:val="24"/>
  </w:num>
  <w:num w:numId="18">
    <w:abstractNumId w:val="23"/>
  </w:num>
  <w:num w:numId="19">
    <w:abstractNumId w:val="26"/>
  </w:num>
  <w:num w:numId="20">
    <w:abstractNumId w:val="12"/>
  </w:num>
  <w:num w:numId="21">
    <w:abstractNumId w:val="3"/>
  </w:num>
  <w:num w:numId="22">
    <w:abstractNumId w:val="25"/>
  </w:num>
  <w:num w:numId="23">
    <w:abstractNumId w:val="22"/>
  </w:num>
  <w:num w:numId="24">
    <w:abstractNumId w:val="5"/>
  </w:num>
  <w:num w:numId="25">
    <w:abstractNumId w:val="2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772"/>
    <w:next w:val="77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2"/>
    <w:next w:val="77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2"/>
    <w:next w:val="77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2"/>
    <w:next w:val="77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2"/>
    <w:next w:val="77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2"/>
    <w:next w:val="77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6"/>
    <w:link w:val="7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6"/>
    <w:link w:val="7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76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76"/>
    <w:link w:val="8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2"/>
    <w:next w:val="77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2"/>
    <w:next w:val="77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2"/>
    <w:next w:val="77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6">
    <w:name w:val="Header Char"/>
    <w:basedOn w:val="776"/>
    <w:link w:val="780"/>
    <w:uiPriority w:val="99"/>
    <w:pPr>
      <w:pBdr/>
      <w:spacing/>
      <w:ind/>
    </w:pPr>
  </w:style>
  <w:style w:type="character" w:styleId="178">
    <w:name w:val="Footer Char"/>
    <w:basedOn w:val="776"/>
    <w:link w:val="782"/>
    <w:uiPriority w:val="99"/>
    <w:pPr>
      <w:pBdr/>
      <w:spacing/>
      <w:ind/>
    </w:pPr>
  </w:style>
  <w:style w:type="paragraph" w:styleId="179">
    <w:name w:val="Caption"/>
    <w:basedOn w:val="772"/>
    <w:next w:val="7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97">
    <w:name w:val="Placeholder Text"/>
    <w:basedOn w:val="776"/>
    <w:uiPriority w:val="99"/>
    <w:semiHidden/>
    <w:pPr>
      <w:pBdr/>
      <w:spacing/>
      <w:ind/>
    </w:pPr>
    <w:rPr>
      <w:color w:val="666666"/>
    </w:rPr>
  </w:style>
  <w:style w:type="paragraph" w:styleId="208">
    <w:name w:val="table of figures"/>
    <w:basedOn w:val="772"/>
    <w:next w:val="772"/>
    <w:uiPriority w:val="99"/>
    <w:unhideWhenUsed/>
    <w:pPr>
      <w:pBdr/>
      <w:spacing w:after="0" w:afterAutospacing="0"/>
      <w:ind/>
    </w:pPr>
  </w:style>
  <w:style w:type="paragraph" w:styleId="772" w:default="1">
    <w:name w:val="Normal"/>
    <w:qFormat/>
    <w:pPr>
      <w:pBdr/>
      <w:spacing w:after="0" w:line="240" w:lineRule="auto"/>
      <w:ind/>
    </w:pPr>
    <w:rPr>
      <w:sz w:val="24"/>
      <w:szCs w:val="24"/>
      <w:lang w:val="es-ES" w:eastAsia="es-ES"/>
    </w:rPr>
  </w:style>
  <w:style w:type="paragraph" w:styleId="773">
    <w:name w:val="Heading 1"/>
    <w:basedOn w:val="772"/>
    <w:next w:val="772"/>
    <w:link w:val="784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2c6eab" w:themeColor="accent1" w:themeShade="B5"/>
      <w:sz w:val="32"/>
      <w:szCs w:val="32"/>
      <w:lang w:val="es-ES_tradnl"/>
    </w:rPr>
  </w:style>
  <w:style w:type="paragraph" w:styleId="774">
    <w:name w:val="Heading 2"/>
    <w:basedOn w:val="772"/>
    <w:next w:val="772"/>
    <w:link w:val="785"/>
    <w:uiPriority w:val="9"/>
    <w:unhideWhenUsed/>
    <w:qFormat/>
    <w:pPr>
      <w:keepNext w:val="true"/>
      <w:keepLines w:val="true"/>
      <w:pBdr/>
      <w:spacing w:before="200" w:line="276" w:lineRule="auto"/>
      <w:ind/>
      <w:outlineLvl w:val="1"/>
    </w:pPr>
    <w:rPr>
      <w:rFonts w:ascii="Arial" w:hAnsi="Arial" w:eastAsiaTheme="majorEastAsia" w:cstheme="majorBidi"/>
      <w:b/>
      <w:bCs/>
      <w:szCs w:val="26"/>
      <w:lang w:val="es-MX" w:eastAsia="en-US"/>
    </w:rPr>
  </w:style>
  <w:style w:type="paragraph" w:styleId="775">
    <w:name w:val="Heading 3"/>
    <w:basedOn w:val="772"/>
    <w:next w:val="772"/>
    <w:link w:val="808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776" w:default="1">
    <w:name w:val="Default Paragraph Font"/>
    <w:uiPriority w:val="1"/>
    <w:semiHidden/>
    <w:unhideWhenUsed/>
    <w:pPr>
      <w:pBdr/>
      <w:spacing/>
      <w:ind/>
    </w:pPr>
  </w:style>
  <w:style w:type="table" w:styleId="77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8" w:default="1">
    <w:name w:val="No List"/>
    <w:uiPriority w:val="99"/>
    <w:semiHidden/>
    <w:unhideWhenUsed/>
    <w:pPr>
      <w:pBdr/>
      <w:spacing/>
      <w:ind/>
    </w:pPr>
  </w:style>
  <w:style w:type="paragraph" w:styleId="779">
    <w:name w:val="List Paragraph"/>
    <w:basedOn w:val="772"/>
    <w:uiPriority w:val="34"/>
    <w:qFormat/>
    <w:pPr>
      <w:pBdr/>
      <w:spacing/>
      <w:ind w:left="720"/>
      <w:contextualSpacing w:val="true"/>
    </w:pPr>
  </w:style>
  <w:style w:type="paragraph" w:styleId="780">
    <w:name w:val="Header"/>
    <w:basedOn w:val="772"/>
    <w:link w:val="781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81" w:customStyle="1">
    <w:name w:val="Encabezado Car"/>
    <w:basedOn w:val="776"/>
    <w:link w:val="780"/>
    <w:uiPriority w:val="99"/>
    <w:pPr>
      <w:pBdr/>
      <w:spacing/>
      <w:ind/>
    </w:pPr>
    <w:rPr>
      <w:sz w:val="24"/>
      <w:szCs w:val="24"/>
      <w:lang w:val="es-ES" w:eastAsia="es-ES"/>
    </w:rPr>
  </w:style>
  <w:style w:type="paragraph" w:styleId="782">
    <w:name w:val="Footer"/>
    <w:basedOn w:val="772"/>
    <w:link w:val="783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83" w:customStyle="1">
    <w:name w:val="Pie de página Car"/>
    <w:basedOn w:val="776"/>
    <w:link w:val="782"/>
    <w:uiPriority w:val="99"/>
    <w:pPr>
      <w:pBdr/>
      <w:spacing/>
      <w:ind/>
    </w:pPr>
    <w:rPr>
      <w:sz w:val="24"/>
      <w:szCs w:val="24"/>
      <w:lang w:val="es-ES" w:eastAsia="es-ES"/>
    </w:rPr>
  </w:style>
  <w:style w:type="character" w:styleId="784" w:customStyle="1">
    <w:name w:val="Título 1 Car"/>
    <w:basedOn w:val="776"/>
    <w:link w:val="77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2c6eab" w:themeColor="accent1" w:themeShade="B5"/>
      <w:sz w:val="32"/>
      <w:szCs w:val="32"/>
      <w:lang w:val="es-ES_tradnl" w:eastAsia="es-ES"/>
    </w:rPr>
  </w:style>
  <w:style w:type="character" w:styleId="785" w:customStyle="1">
    <w:name w:val="Título 2 Car"/>
    <w:basedOn w:val="776"/>
    <w:link w:val="774"/>
    <w:uiPriority w:val="9"/>
    <w:pPr>
      <w:pBdr/>
      <w:spacing/>
      <w:ind/>
    </w:pPr>
    <w:rPr>
      <w:rFonts w:ascii="Arial" w:hAnsi="Arial" w:eastAsiaTheme="majorEastAsia" w:cstheme="majorBidi"/>
      <w:b/>
      <w:bCs/>
      <w:sz w:val="24"/>
      <w:szCs w:val="26"/>
      <w:lang w:val="es-MX" w:eastAsia="en-US"/>
    </w:rPr>
  </w:style>
  <w:style w:type="paragraph" w:styleId="786">
    <w:name w:val="TOC Heading"/>
    <w:basedOn w:val="773"/>
    <w:next w:val="772"/>
    <w:uiPriority w:val="39"/>
    <w:unhideWhenUsed/>
    <w:qFormat/>
    <w:pPr>
      <w:pBdr/>
      <w:spacing w:line="276" w:lineRule="auto"/>
      <w:ind/>
      <w:outlineLvl w:val="9"/>
    </w:pPr>
    <w:rPr>
      <w:color w:val="2e74b5" w:themeColor="accent1" w:themeShade="BF"/>
      <w:sz w:val="28"/>
      <w:szCs w:val="28"/>
    </w:rPr>
  </w:style>
  <w:style w:type="paragraph" w:styleId="787">
    <w:name w:val="Balloon Text"/>
    <w:basedOn w:val="772"/>
    <w:link w:val="788"/>
    <w:uiPriority w:val="99"/>
    <w:semiHidden/>
    <w:unhideWhenUsed/>
    <w:pPr>
      <w:pBdr/>
      <w:spacing/>
      <w:ind/>
    </w:pPr>
    <w:rPr>
      <w:rFonts w:ascii="Lucida Grande" w:hAnsi="Lucida Grande"/>
      <w:sz w:val="18"/>
      <w:szCs w:val="18"/>
      <w:lang w:val="es-ES_tradnl"/>
    </w:rPr>
  </w:style>
  <w:style w:type="character" w:styleId="788" w:customStyle="1">
    <w:name w:val="Texto de globo Car"/>
    <w:basedOn w:val="776"/>
    <w:link w:val="787"/>
    <w:uiPriority w:val="99"/>
    <w:semiHidden/>
    <w:pPr>
      <w:pBdr/>
      <w:spacing/>
      <w:ind/>
    </w:pPr>
    <w:rPr>
      <w:rFonts w:ascii="Lucida Grande" w:hAnsi="Lucida Grande"/>
      <w:sz w:val="18"/>
      <w:szCs w:val="18"/>
      <w:lang w:val="es-ES_tradnl" w:eastAsia="es-ES"/>
    </w:rPr>
  </w:style>
  <w:style w:type="paragraph" w:styleId="789">
    <w:name w:val="toc 1"/>
    <w:basedOn w:val="772"/>
    <w:next w:val="772"/>
    <w:uiPriority w:val="39"/>
    <w:unhideWhenUsed/>
    <w:pPr>
      <w:pBdr/>
      <w:spacing w:before="120"/>
      <w:ind/>
    </w:pPr>
    <w:rPr>
      <w:b/>
      <w:lang w:val="es-ES_tradnl"/>
    </w:rPr>
  </w:style>
  <w:style w:type="paragraph" w:styleId="790">
    <w:name w:val="toc 2"/>
    <w:basedOn w:val="772"/>
    <w:next w:val="772"/>
    <w:uiPriority w:val="39"/>
    <w:unhideWhenUsed/>
    <w:pPr>
      <w:pBdr/>
      <w:spacing/>
      <w:ind w:left="240"/>
    </w:pPr>
    <w:rPr>
      <w:b/>
      <w:sz w:val="22"/>
      <w:szCs w:val="22"/>
      <w:lang w:val="es-ES_tradnl"/>
    </w:rPr>
  </w:style>
  <w:style w:type="paragraph" w:styleId="791">
    <w:name w:val="toc 3"/>
    <w:basedOn w:val="772"/>
    <w:next w:val="772"/>
    <w:uiPriority w:val="39"/>
    <w:unhideWhenUsed/>
    <w:pPr>
      <w:pBdr/>
      <w:spacing/>
      <w:ind w:left="480"/>
    </w:pPr>
    <w:rPr>
      <w:sz w:val="22"/>
      <w:szCs w:val="22"/>
      <w:lang w:val="es-ES_tradnl"/>
    </w:rPr>
  </w:style>
  <w:style w:type="paragraph" w:styleId="792">
    <w:name w:val="toc 4"/>
    <w:basedOn w:val="772"/>
    <w:next w:val="772"/>
    <w:uiPriority w:val="39"/>
    <w:semiHidden/>
    <w:unhideWhenUsed/>
    <w:pPr>
      <w:pBdr/>
      <w:spacing/>
      <w:ind w:left="720"/>
    </w:pPr>
    <w:rPr>
      <w:sz w:val="20"/>
      <w:szCs w:val="20"/>
      <w:lang w:val="es-ES_tradnl"/>
    </w:rPr>
  </w:style>
  <w:style w:type="paragraph" w:styleId="793">
    <w:name w:val="toc 5"/>
    <w:basedOn w:val="772"/>
    <w:next w:val="772"/>
    <w:uiPriority w:val="39"/>
    <w:semiHidden/>
    <w:unhideWhenUsed/>
    <w:pPr>
      <w:pBdr/>
      <w:spacing/>
      <w:ind w:left="960"/>
    </w:pPr>
    <w:rPr>
      <w:sz w:val="20"/>
      <w:szCs w:val="20"/>
      <w:lang w:val="es-ES_tradnl"/>
    </w:rPr>
  </w:style>
  <w:style w:type="paragraph" w:styleId="794">
    <w:name w:val="toc 6"/>
    <w:basedOn w:val="772"/>
    <w:next w:val="772"/>
    <w:uiPriority w:val="39"/>
    <w:semiHidden/>
    <w:unhideWhenUsed/>
    <w:pPr>
      <w:pBdr/>
      <w:spacing/>
      <w:ind w:left="1200"/>
    </w:pPr>
    <w:rPr>
      <w:sz w:val="20"/>
      <w:szCs w:val="20"/>
      <w:lang w:val="es-ES_tradnl"/>
    </w:rPr>
  </w:style>
  <w:style w:type="paragraph" w:styleId="795">
    <w:name w:val="toc 7"/>
    <w:basedOn w:val="772"/>
    <w:next w:val="772"/>
    <w:uiPriority w:val="39"/>
    <w:semiHidden/>
    <w:unhideWhenUsed/>
    <w:pPr>
      <w:pBdr/>
      <w:spacing/>
      <w:ind w:left="1440"/>
    </w:pPr>
    <w:rPr>
      <w:sz w:val="20"/>
      <w:szCs w:val="20"/>
      <w:lang w:val="es-ES_tradnl"/>
    </w:rPr>
  </w:style>
  <w:style w:type="paragraph" w:styleId="796">
    <w:name w:val="toc 8"/>
    <w:basedOn w:val="772"/>
    <w:next w:val="772"/>
    <w:uiPriority w:val="39"/>
    <w:semiHidden/>
    <w:unhideWhenUsed/>
    <w:pPr>
      <w:pBdr/>
      <w:spacing/>
      <w:ind w:left="1680"/>
    </w:pPr>
    <w:rPr>
      <w:sz w:val="20"/>
      <w:szCs w:val="20"/>
      <w:lang w:val="es-ES_tradnl"/>
    </w:rPr>
  </w:style>
  <w:style w:type="paragraph" w:styleId="797">
    <w:name w:val="toc 9"/>
    <w:basedOn w:val="772"/>
    <w:next w:val="772"/>
    <w:uiPriority w:val="39"/>
    <w:semiHidden/>
    <w:unhideWhenUsed/>
    <w:pPr>
      <w:pBdr/>
      <w:spacing/>
      <w:ind w:left="1920"/>
    </w:pPr>
    <w:rPr>
      <w:sz w:val="20"/>
      <w:szCs w:val="20"/>
      <w:lang w:val="es-ES_tradnl"/>
    </w:rPr>
  </w:style>
  <w:style w:type="character" w:styleId="798" w:customStyle="1">
    <w:name w:val="Texto comentario Car"/>
    <w:basedOn w:val="776"/>
    <w:link w:val="799"/>
    <w:uiPriority w:val="99"/>
    <w:semiHidden/>
    <w:pPr>
      <w:pBdr/>
      <w:spacing/>
      <w:ind/>
    </w:pPr>
    <w:rPr>
      <w:rFonts w:eastAsiaTheme="minorHAnsi"/>
      <w:sz w:val="20"/>
      <w:szCs w:val="20"/>
      <w:lang w:val="es-MX" w:eastAsia="en-US"/>
    </w:rPr>
  </w:style>
  <w:style w:type="paragraph" w:styleId="799">
    <w:name w:val="annotation text"/>
    <w:basedOn w:val="772"/>
    <w:link w:val="798"/>
    <w:uiPriority w:val="99"/>
    <w:semiHidden/>
    <w:unhideWhenUsed/>
    <w:pPr>
      <w:pBdr/>
      <w:spacing w:after="160"/>
      <w:ind/>
    </w:pPr>
    <w:rPr>
      <w:rFonts w:eastAsiaTheme="minorHAnsi"/>
      <w:sz w:val="20"/>
      <w:szCs w:val="20"/>
      <w:lang w:val="es-MX" w:eastAsia="en-US"/>
    </w:rPr>
  </w:style>
  <w:style w:type="character" w:styleId="800" w:customStyle="1">
    <w:name w:val="Texto comentario Car1"/>
    <w:basedOn w:val="776"/>
    <w:uiPriority w:val="99"/>
    <w:semiHidden/>
    <w:pPr>
      <w:pBdr/>
      <w:spacing/>
      <w:ind/>
    </w:pPr>
    <w:rPr>
      <w:sz w:val="20"/>
      <w:szCs w:val="20"/>
      <w:lang w:val="es-ES" w:eastAsia="es-ES"/>
    </w:rPr>
  </w:style>
  <w:style w:type="character" w:styleId="801" w:customStyle="1">
    <w:name w:val="Asunto del comentario Car"/>
    <w:basedOn w:val="798"/>
    <w:link w:val="802"/>
    <w:uiPriority w:val="99"/>
    <w:semiHidden/>
    <w:pPr>
      <w:pBdr/>
      <w:spacing/>
      <w:ind/>
    </w:pPr>
    <w:rPr>
      <w:rFonts w:eastAsiaTheme="minorHAnsi"/>
      <w:b/>
      <w:bCs/>
      <w:sz w:val="20"/>
      <w:szCs w:val="20"/>
      <w:lang w:val="es-MX" w:eastAsia="en-US"/>
    </w:rPr>
  </w:style>
  <w:style w:type="paragraph" w:styleId="802">
    <w:name w:val="annotation subject"/>
    <w:basedOn w:val="799"/>
    <w:next w:val="799"/>
    <w:link w:val="801"/>
    <w:uiPriority w:val="99"/>
    <w:semiHidden/>
    <w:unhideWhenUsed/>
    <w:pPr>
      <w:pBdr/>
      <w:spacing/>
      <w:ind/>
    </w:pPr>
    <w:rPr>
      <w:b/>
      <w:bCs/>
    </w:rPr>
  </w:style>
  <w:style w:type="character" w:styleId="803" w:customStyle="1">
    <w:name w:val="Asunto del comentario Car1"/>
    <w:basedOn w:val="800"/>
    <w:uiPriority w:val="99"/>
    <w:semiHidden/>
    <w:pPr>
      <w:pBdr/>
      <w:spacing/>
      <w:ind/>
    </w:pPr>
    <w:rPr>
      <w:b/>
      <w:bCs/>
      <w:sz w:val="20"/>
      <w:szCs w:val="20"/>
      <w:lang w:val="es-ES" w:eastAsia="es-ES"/>
    </w:rPr>
  </w:style>
  <w:style w:type="character" w:styleId="804">
    <w:name w:val="Hyperlink"/>
    <w:basedOn w:val="77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05" w:customStyle="1">
    <w:name w:val="Title1"/>
    <w:basedOn w:val="772"/>
    <w:pPr>
      <w:pBdr/>
      <w:spacing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val="es-MX" w:eastAsia="es-MX"/>
    </w:rPr>
  </w:style>
  <w:style w:type="paragraph" w:styleId="806" w:customStyle="1">
    <w:name w:val="Título de Control de Versiones"/>
    <w:basedOn w:val="772"/>
    <w:pPr>
      <w:widowControl w:val="false"/>
      <w:pBdr/>
      <w:spacing w:line="360" w:lineRule="atLeast"/>
      <w:ind/>
      <w:jc w:val="both"/>
    </w:pPr>
    <w:rPr>
      <w:rFonts w:ascii="Arial" w:hAnsi="Arial" w:eastAsia="Times New Roman" w:cs="Arial"/>
      <w:b/>
      <w:bCs/>
      <w:lang w:val="es-MX" w:eastAsia="en-US"/>
    </w:rPr>
  </w:style>
  <w:style w:type="paragraph" w:styleId="807" w:customStyle="1">
    <w:name w:val="Logo ISW"/>
    <w:basedOn w:val="772"/>
    <w:pPr>
      <w:pBdr/>
      <w:spacing/>
      <w:ind/>
      <w:jc w:val="right"/>
    </w:pPr>
    <w:rPr>
      <w:rFonts w:ascii="Arial" w:hAnsi="Arial" w:eastAsia="Times New Roman" w:cs="Times New Roman"/>
      <w:szCs w:val="20"/>
      <w:lang w:val="es-MX" w:eastAsia="en-US"/>
    </w:rPr>
  </w:style>
  <w:style w:type="character" w:styleId="808" w:customStyle="1">
    <w:name w:val="Título 3 Car"/>
    <w:basedOn w:val="776"/>
    <w:link w:val="775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es-ES" w:eastAsia="es-ES"/>
    </w:rPr>
  </w:style>
  <w:style w:type="table" w:styleId="809">
    <w:name w:val="Grid Table 4 Accent 6"/>
    <w:basedOn w:val="777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Table Grid"/>
    <w:basedOn w:val="777"/>
    <w:uiPriority w:val="39"/>
    <w:pPr>
      <w:pBdr/>
      <w:spacing w:after="0" w:line="240" w:lineRule="auto"/>
      <w:ind/>
    </w:pPr>
    <w:rPr>
      <w:sz w:val="24"/>
      <w:szCs w:val="24"/>
      <w:lang w:val="es-ES_tradnl" w:eastAsia="es-E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"/>
    <w:basedOn w:val="777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page number"/>
    <w:basedOn w:val="776"/>
    <w:uiPriority w:val="99"/>
    <w:semiHidden/>
    <w:unhideWhenUsed/>
    <w:pPr>
      <w:pBdr/>
      <w:spacing/>
      <w:ind/>
    </w:pPr>
  </w:style>
  <w:style w:type="table" w:styleId="813" w:customStyle="1">
    <w:name w:val="Tabla de cuadrícula 4 - Énfasis 61"/>
    <w:basedOn w:val="777"/>
    <w:uiPriority w:val="49"/>
    <w:pPr>
      <w:pBdr/>
      <w:spacing w:after="0" w:line="240" w:lineRule="auto"/>
      <w:ind/>
    </w:pPr>
    <w:rPr>
      <w:rFonts w:eastAsia="MS Mincho"/>
      <w:lang w:val="es-MX" w:eastAsia="en-US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2efd9" w:themeFill="accent6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4">
    <w:name w:val="Title"/>
    <w:basedOn w:val="772"/>
    <w:next w:val="772"/>
    <w:link w:val="815"/>
    <w:uiPriority w:val="10"/>
    <w:qFormat/>
    <w:pPr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15" w:customStyle="1">
    <w:name w:val="Título Car"/>
    <w:basedOn w:val="776"/>
    <w:link w:val="81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s-ES" w:eastAsia="es-ES"/>
    </w:rPr>
  </w:style>
  <w:style w:type="character" w:styleId="816">
    <w:name w:val="Book Title"/>
    <w:basedOn w:val="776"/>
    <w:uiPriority w:val="33"/>
    <w:qFormat/>
    <w:pPr>
      <w:pBdr/>
      <w:spacing/>
      <w:ind/>
    </w:pPr>
    <w:rPr>
      <w:b/>
      <w:bCs/>
      <w:i/>
      <w:iC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147CA8-DD76-4E29-9FE7-FB72BC9E3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E9623-22BE-49BB-9682-E788A78BD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BD1E9-4FCF-4CB9-8E38-3D93F9DBC0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35B519-6618-4A6B-99F1-956BAFA46C50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ONLYOFFICE/9.0.0.172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 salinas</dc:creator>
  <cp:keywords/>
  <dc:description/>
  <cp:revision>9</cp:revision>
  <dcterms:created xsi:type="dcterms:W3CDTF">2020-10-28T21:15:00Z</dcterms:created>
  <dcterms:modified xsi:type="dcterms:W3CDTF">2025-06-19T16:37:19Z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4500.000000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