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28544244" w:displacedByCustomXml="next"/>
    <w:bookmarkEnd w:id="0" w:displacedByCustomXml="next"/>
    <w:sdt>
      <w:sdtPr>
        <w:rPr>
          <w:lang w:val="es-ES"/>
        </w:rPr>
        <w:id w:val="-1618752489"/>
        <w:docPartObj>
          <w:docPartGallery w:val="Cover Pages"/>
          <w:docPartUnique/>
        </w:docPartObj>
      </w:sdtPr>
      <w:sdtEndPr/>
      <w:sdtContent>
        <w:p w:rsidR="009D23AF" w:rsidRPr="001B10EA" w:rsidRDefault="009D23AF" w:rsidP="001B10EA">
          <w:pPr>
            <w:rPr>
              <w:noProof/>
              <w:lang w:val="es-ES"/>
            </w:rPr>
          </w:pPr>
          <w:r w:rsidRPr="001B10EA">
            <w:rPr>
              <w:noProof/>
              <w:color w:val="000000" w:themeColor="text1"/>
              <w:lang w:val="es-ES" w:eastAsia="es-ES"/>
            </w:rPr>
            <w:drawing>
              <wp:anchor distT="0" distB="0" distL="114300" distR="114300" simplePos="0" relativeHeight="251660288" behindDoc="0" locked="0" layoutInCell="1" allowOverlap="1">
                <wp:simplePos x="0" y="0"/>
                <wp:positionH relativeFrom="margin">
                  <wp:posOffset>-3785635</wp:posOffset>
                </wp:positionH>
                <wp:positionV relativeFrom="page">
                  <wp:posOffset>329164</wp:posOffset>
                </wp:positionV>
                <wp:extent cx="11408742" cy="10441471"/>
                <wp:effectExtent l="7302"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alphaModFix amt="35000"/>
                          <a:extLst>
                            <a:ext uri="{28A0092B-C50C-407E-A947-70E740481C1C}">
                              <a14:useLocalDpi xmlns:a14="http://schemas.microsoft.com/office/drawing/2010/main" val="0"/>
                            </a:ext>
                          </a:extLst>
                        </a:blip>
                        <a:srcRect/>
                        <a:stretch>
                          <a:fillRect/>
                        </a:stretch>
                      </pic:blipFill>
                      <pic:spPr bwMode="auto">
                        <a:xfrm rot="5400000">
                          <a:off x="0" y="0"/>
                          <a:ext cx="11408742" cy="10441471"/>
                        </a:xfrm>
                        <a:prstGeom prst="rect">
                          <a:avLst/>
                        </a:prstGeom>
                        <a:noFill/>
                        <a:ln>
                          <a:noFill/>
                        </a:ln>
                      </pic:spPr>
                    </pic:pic>
                  </a:graphicData>
                </a:graphic>
              </wp:anchor>
            </w:drawing>
          </w:r>
        </w:p>
        <w:p w:rsidR="009D23AF" w:rsidRPr="001B10EA" w:rsidRDefault="004637EA" w:rsidP="001B10EA">
          <w:pPr>
            <w:rPr>
              <w:lang w:val="es-ES"/>
            </w:rPr>
          </w:pPr>
          <w:r>
            <w:rPr>
              <w:noProof/>
              <w:color w:val="FFFFFF" w:themeColor="background1"/>
              <w:lang w:val="es-ES"/>
            </w:rPr>
            <w:pict>
              <v:group id="Group 11" o:spid="_x0000_s1026" style="position:absolute;left:0;text-align:left;margin-left:2742.4pt;margin-top:0;width:595.2pt;height:843pt;z-index:251659263;mso-position-horizontal:right;mso-position-horizontal-relative:page;mso-position-vertical:top;mso-position-vertical-relative:page" coordsize="68580,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">
                <v:rect id="Rectangle 33" o:spid="_x0000_s1027" style="position:absolute;left:2286;width:66294;height:91505;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9F02EE" w:rsidRPr="009D23AF" w:rsidRDefault="009F02EE">
                            <w:pPr>
                              <w:pStyle w:val="Sinespaciado"/>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Aprendizaje Automático y Minería de Datos</w:t>
                            </w:r>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9F02EE" w:rsidRPr="009D23AF" w:rsidRDefault="009F02EE">
                            <w:pPr>
                              <w:pStyle w:val="Sinespaciado"/>
                              <w:rPr>
                                <w:color w:val="FFFFFF" w:themeColor="background1"/>
                                <w:sz w:val="28"/>
                                <w:szCs w:val="28"/>
                                <w:lang w:val="es-ES"/>
                              </w:rPr>
                            </w:pPr>
                            <w:r>
                              <w:rPr>
                                <w:color w:val="FFFFFF" w:themeColor="background1"/>
                                <w:sz w:val="28"/>
                                <w:szCs w:val="28"/>
                                <w:lang w:val="es-ES"/>
                              </w:rPr>
                              <w:t xml:space="preserve">Clasificador de </w:t>
                            </w:r>
                            <w:proofErr w:type="spellStart"/>
                            <w:r>
                              <w:rPr>
                                <w:color w:val="FFFFFF" w:themeColor="background1"/>
                                <w:sz w:val="28"/>
                                <w:szCs w:val="28"/>
                                <w:lang w:val="es-ES"/>
                              </w:rPr>
                              <w:t>Pokémons</w:t>
                            </w:r>
                            <w:proofErr w:type="spellEnd"/>
                          </w:p>
                        </w:sdtContent>
                      </w:sdt>
                    </w:txbxContent>
                  </v:textbox>
                </v:rect>
                <v:rect id="Rectangle 34" o:spid="_x0000_s1028" style="position:absolute;width:2286;height:917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9F02EE" w:rsidRPr="00FB7DB9" w:rsidRDefault="009F02EE">
                            <w:pPr>
                              <w:pStyle w:val="Sinespaciado"/>
                              <w:rPr>
                                <w:color w:val="FFFFFF" w:themeColor="background1"/>
                                <w:sz w:val="32"/>
                                <w:szCs w:val="32"/>
                                <w:lang w:val="es-ES"/>
                              </w:rPr>
                            </w:pPr>
                            <w:r w:rsidRPr="00FB7DB9">
                              <w:rPr>
                                <w:color w:val="FFFFFF" w:themeColor="background1"/>
                                <w:sz w:val="32"/>
                                <w:szCs w:val="32"/>
                                <w:lang w:val="es-ES"/>
                              </w:rPr>
                              <w:t>Diego Baratto Valdivia</w:t>
                            </w:r>
                          </w:p>
                        </w:sdtContent>
                      </w:sdt>
                      <w:p w:rsidR="009F02EE" w:rsidRPr="00FB7DB9" w:rsidRDefault="004637EA">
                        <w:pPr>
                          <w:pStyle w:val="Sinespaciado"/>
                          <w:rPr>
                            <w:color w:val="FFFFFF" w:themeColor="background1"/>
                            <w:sz w:val="18"/>
                            <w:szCs w:val="18"/>
                            <w:lang w:val="es-ES"/>
                          </w:rPr>
                        </w:pPr>
                        <w:sdt>
                          <w:sdtPr>
                            <w:rPr>
                              <w:color w:val="FFFFFF" w:themeColor="background1"/>
                              <w:sz w:val="32"/>
                              <w:szCs w:val="32"/>
                              <w:lang w:val="es-ES"/>
                            </w:rPr>
                            <w:alias w:val="Company"/>
                            <w:tag w:val=""/>
                            <w:id w:val="-775099975"/>
                            <w:dataBinding w:prefixMappings="xmlns:ns0='http://schemas.openxmlformats.org/officeDocument/2006/extended-properties' " w:xpath="/ns0:Properties[1]/ns0:Company[1]" w:storeItemID="{6668398D-A668-4E3E-A5EB-62B293D839F1}"/>
                            <w:text/>
                          </w:sdtPr>
                          <w:sdtEndPr/>
                          <w:sdtContent>
                            <w:r w:rsidR="009F02EE" w:rsidRPr="00FB7DB9">
                              <w:rPr>
                                <w:color w:val="FFFFFF" w:themeColor="background1"/>
                                <w:sz w:val="32"/>
                                <w:szCs w:val="32"/>
                                <w:lang w:val="es-ES"/>
                              </w:rPr>
                              <w:t>Leonor Cuesta Molinero</w:t>
                            </w:r>
                          </w:sdtContent>
                        </w:sdt>
                        <w:r w:rsidR="009F02EE" w:rsidRPr="00FB7DB9">
                          <w:rPr>
                            <w:color w:val="FFFFFF" w:themeColor="background1"/>
                            <w:sz w:val="18"/>
                            <w:szCs w:val="18"/>
                            <w:lang w:val="es-ES"/>
                          </w:rPr>
                          <w:t>  </w:t>
                        </w:r>
                      </w:p>
                    </w:txbxContent>
                  </v:textbox>
                </v:shape>
                <w10:wrap anchorx="page" anchory="page"/>
              </v:group>
            </w:pict>
          </w:r>
          <w:r w:rsidR="009D23AF" w:rsidRPr="001B10EA">
            <w:rPr>
              <w:lang w:val="es-ES"/>
            </w:rPr>
            <w:br w:type="page"/>
          </w:r>
        </w:p>
      </w:sdtContent>
    </w:sdt>
    <w:sdt>
      <w:sdtPr>
        <w:rPr>
          <w:rFonts w:asciiTheme="minorHAnsi" w:eastAsiaTheme="minorHAnsi" w:hAnsiTheme="minorHAnsi" w:cstheme="minorBidi"/>
          <w:b w:val="0"/>
          <w:color w:val="3B3838" w:themeColor="background2" w:themeShade="40"/>
          <w:sz w:val="24"/>
          <w:szCs w:val="22"/>
          <w:lang w:val="es-ES"/>
        </w:rPr>
        <w:id w:val="143392308"/>
        <w:docPartObj>
          <w:docPartGallery w:val="Table of Contents"/>
          <w:docPartUnique/>
        </w:docPartObj>
      </w:sdtPr>
      <w:sdtEndPr>
        <w:rPr>
          <w:bCs/>
          <w:noProof/>
        </w:rPr>
      </w:sdtEndPr>
      <w:sdtContent>
        <w:p w:rsidR="00575D37" w:rsidRPr="001B10EA" w:rsidRDefault="00575D37" w:rsidP="001B10EA">
          <w:pPr>
            <w:pStyle w:val="TtulodeTDC"/>
            <w:rPr>
              <w:lang w:val="es-ES"/>
            </w:rPr>
          </w:pPr>
          <w:proofErr w:type="spellStart"/>
          <w:r w:rsidRPr="001B10EA">
            <w:rPr>
              <w:lang w:val="es-ES"/>
            </w:rPr>
            <w:t>Contents</w:t>
          </w:r>
          <w:proofErr w:type="spellEnd"/>
        </w:p>
        <w:p w:rsidR="000D2183" w:rsidRDefault="00FD0B2E">
          <w:pPr>
            <w:pStyle w:val="TDC1"/>
            <w:tabs>
              <w:tab w:val="right" w:leader="dot" w:pos="9736"/>
            </w:tabs>
            <w:rPr>
              <w:rFonts w:eastAsiaTheme="minorEastAsia"/>
              <w:noProof/>
              <w:color w:val="auto"/>
              <w:sz w:val="22"/>
              <w:lang w:val="es-ES" w:eastAsia="es-ES"/>
            </w:rPr>
          </w:pPr>
          <w:r w:rsidRPr="001B10EA">
            <w:rPr>
              <w:lang w:val="es-ES"/>
            </w:rPr>
            <w:fldChar w:fldCharType="begin"/>
          </w:r>
          <w:r w:rsidR="00575D37" w:rsidRPr="001B10EA">
            <w:rPr>
              <w:lang w:val="es-ES"/>
            </w:rPr>
            <w:instrText xml:space="preserve"> TOC \o "1-3" \h \z \u </w:instrText>
          </w:r>
          <w:r w:rsidRPr="001B10EA">
            <w:rPr>
              <w:lang w:val="es-ES"/>
            </w:rPr>
            <w:fldChar w:fldCharType="separate"/>
          </w:r>
          <w:hyperlink w:anchor="_Toc30330563" w:history="1">
            <w:r w:rsidR="000D2183" w:rsidRPr="008D7258">
              <w:rPr>
                <w:rStyle w:val="Hipervnculo"/>
                <w:noProof/>
                <w:lang w:val="es-ES"/>
              </w:rPr>
              <w:t>1. Support Vector Machine (SVM):</w:t>
            </w:r>
            <w:r w:rsidR="000D2183">
              <w:rPr>
                <w:noProof/>
                <w:webHidden/>
              </w:rPr>
              <w:tab/>
            </w:r>
            <w:r w:rsidR="000D2183">
              <w:rPr>
                <w:noProof/>
                <w:webHidden/>
              </w:rPr>
              <w:fldChar w:fldCharType="begin"/>
            </w:r>
            <w:r w:rsidR="000D2183">
              <w:rPr>
                <w:noProof/>
                <w:webHidden/>
              </w:rPr>
              <w:instrText xml:space="preserve"> PAGEREF _Toc30330563 \h </w:instrText>
            </w:r>
            <w:r w:rsidR="000D2183">
              <w:rPr>
                <w:noProof/>
                <w:webHidden/>
              </w:rPr>
            </w:r>
            <w:r w:rsidR="000D2183">
              <w:rPr>
                <w:noProof/>
                <w:webHidden/>
              </w:rPr>
              <w:fldChar w:fldCharType="separate"/>
            </w:r>
            <w:r w:rsidR="000D2183">
              <w:rPr>
                <w:noProof/>
                <w:webHidden/>
              </w:rPr>
              <w:t>2</w:t>
            </w:r>
            <w:r w:rsidR="000D2183">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64" w:history="1">
            <w:r w:rsidRPr="008D7258">
              <w:rPr>
                <w:rStyle w:val="Hipervnculo"/>
                <w:noProof/>
                <w:lang w:val="es-ES"/>
              </w:rPr>
              <w:t>1.1. Descripción del Proyecto:</w:t>
            </w:r>
            <w:r>
              <w:rPr>
                <w:noProof/>
                <w:webHidden/>
              </w:rPr>
              <w:tab/>
            </w:r>
            <w:r>
              <w:rPr>
                <w:noProof/>
                <w:webHidden/>
              </w:rPr>
              <w:fldChar w:fldCharType="begin"/>
            </w:r>
            <w:r>
              <w:rPr>
                <w:noProof/>
                <w:webHidden/>
              </w:rPr>
              <w:instrText xml:space="preserve"> PAGEREF _Toc30330564 \h </w:instrText>
            </w:r>
            <w:r>
              <w:rPr>
                <w:noProof/>
                <w:webHidden/>
              </w:rPr>
            </w:r>
            <w:r>
              <w:rPr>
                <w:noProof/>
                <w:webHidden/>
              </w:rPr>
              <w:fldChar w:fldCharType="separate"/>
            </w:r>
            <w:r>
              <w:rPr>
                <w:noProof/>
                <w:webHidden/>
              </w:rPr>
              <w:t>2</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65" w:history="1">
            <w:r w:rsidRPr="008D7258">
              <w:rPr>
                <w:rStyle w:val="Hipervnculo"/>
                <w:noProof/>
                <w:lang w:val="es-ES"/>
              </w:rPr>
              <w:t>1.2. Resultados Obtenidos:</w:t>
            </w:r>
            <w:r>
              <w:rPr>
                <w:noProof/>
                <w:webHidden/>
              </w:rPr>
              <w:tab/>
            </w:r>
            <w:r>
              <w:rPr>
                <w:noProof/>
                <w:webHidden/>
              </w:rPr>
              <w:fldChar w:fldCharType="begin"/>
            </w:r>
            <w:r>
              <w:rPr>
                <w:noProof/>
                <w:webHidden/>
              </w:rPr>
              <w:instrText xml:space="preserve"> PAGEREF _Toc30330565 \h </w:instrText>
            </w:r>
            <w:r>
              <w:rPr>
                <w:noProof/>
                <w:webHidden/>
              </w:rPr>
            </w:r>
            <w:r>
              <w:rPr>
                <w:noProof/>
                <w:webHidden/>
              </w:rPr>
              <w:fldChar w:fldCharType="separate"/>
            </w:r>
            <w:r>
              <w:rPr>
                <w:noProof/>
                <w:webHidden/>
              </w:rPr>
              <w:t>2</w:t>
            </w:r>
            <w:r>
              <w:rPr>
                <w:noProof/>
                <w:webHidden/>
              </w:rPr>
              <w:fldChar w:fldCharType="end"/>
            </w:r>
          </w:hyperlink>
        </w:p>
        <w:p w:rsidR="000D2183" w:rsidRDefault="000D2183">
          <w:pPr>
            <w:pStyle w:val="TDC3"/>
            <w:tabs>
              <w:tab w:val="right" w:leader="dot" w:pos="9736"/>
            </w:tabs>
            <w:rPr>
              <w:rFonts w:eastAsiaTheme="minorEastAsia"/>
              <w:noProof/>
              <w:color w:val="auto"/>
              <w:sz w:val="22"/>
              <w:lang w:val="es-ES" w:eastAsia="es-ES"/>
            </w:rPr>
          </w:pPr>
          <w:hyperlink w:anchor="_Toc30330566" w:history="1">
            <w:r w:rsidRPr="008D7258">
              <w:rPr>
                <w:rStyle w:val="Hipervnculo"/>
                <w:noProof/>
                <w:lang w:val="es-ES"/>
              </w:rPr>
              <w:t>1.2.1. Clasificador de Legendarios</w:t>
            </w:r>
            <w:r>
              <w:rPr>
                <w:noProof/>
                <w:webHidden/>
              </w:rPr>
              <w:tab/>
            </w:r>
            <w:r>
              <w:rPr>
                <w:noProof/>
                <w:webHidden/>
              </w:rPr>
              <w:fldChar w:fldCharType="begin"/>
            </w:r>
            <w:r>
              <w:rPr>
                <w:noProof/>
                <w:webHidden/>
              </w:rPr>
              <w:instrText xml:space="preserve"> PAGEREF _Toc30330566 \h </w:instrText>
            </w:r>
            <w:r>
              <w:rPr>
                <w:noProof/>
                <w:webHidden/>
              </w:rPr>
            </w:r>
            <w:r>
              <w:rPr>
                <w:noProof/>
                <w:webHidden/>
              </w:rPr>
              <w:fldChar w:fldCharType="separate"/>
            </w:r>
            <w:r>
              <w:rPr>
                <w:noProof/>
                <w:webHidden/>
              </w:rPr>
              <w:t>2</w:t>
            </w:r>
            <w:r>
              <w:rPr>
                <w:noProof/>
                <w:webHidden/>
              </w:rPr>
              <w:fldChar w:fldCharType="end"/>
            </w:r>
          </w:hyperlink>
        </w:p>
        <w:p w:rsidR="000D2183" w:rsidRDefault="000D2183">
          <w:pPr>
            <w:pStyle w:val="TDC3"/>
            <w:tabs>
              <w:tab w:val="right" w:leader="dot" w:pos="9736"/>
            </w:tabs>
            <w:rPr>
              <w:rFonts w:eastAsiaTheme="minorEastAsia"/>
              <w:noProof/>
              <w:color w:val="auto"/>
              <w:sz w:val="22"/>
              <w:lang w:val="es-ES" w:eastAsia="es-ES"/>
            </w:rPr>
          </w:pPr>
          <w:hyperlink w:anchor="_Toc30330567" w:history="1">
            <w:r w:rsidRPr="008D7258">
              <w:rPr>
                <w:rStyle w:val="Hipervnculo"/>
                <w:noProof/>
                <w:lang w:val="es-ES"/>
              </w:rPr>
              <w:t>1.2.1. Clasificador de tipos</w:t>
            </w:r>
            <w:r>
              <w:rPr>
                <w:noProof/>
                <w:webHidden/>
              </w:rPr>
              <w:tab/>
            </w:r>
            <w:r>
              <w:rPr>
                <w:noProof/>
                <w:webHidden/>
              </w:rPr>
              <w:fldChar w:fldCharType="begin"/>
            </w:r>
            <w:r>
              <w:rPr>
                <w:noProof/>
                <w:webHidden/>
              </w:rPr>
              <w:instrText xml:space="preserve"> PAGEREF _Toc30330567 \h </w:instrText>
            </w:r>
            <w:r>
              <w:rPr>
                <w:noProof/>
                <w:webHidden/>
              </w:rPr>
            </w:r>
            <w:r>
              <w:rPr>
                <w:noProof/>
                <w:webHidden/>
              </w:rPr>
              <w:fldChar w:fldCharType="separate"/>
            </w:r>
            <w:r>
              <w:rPr>
                <w:noProof/>
                <w:webHidden/>
              </w:rPr>
              <w:t>5</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68" w:history="1">
            <w:r w:rsidRPr="008D7258">
              <w:rPr>
                <w:rStyle w:val="Hipervnculo"/>
                <w:noProof/>
                <w:lang w:val="es-ES"/>
              </w:rPr>
              <w:t>1.3. Conclusiones:</w:t>
            </w:r>
            <w:r>
              <w:rPr>
                <w:noProof/>
                <w:webHidden/>
              </w:rPr>
              <w:tab/>
            </w:r>
            <w:r>
              <w:rPr>
                <w:noProof/>
                <w:webHidden/>
              </w:rPr>
              <w:fldChar w:fldCharType="begin"/>
            </w:r>
            <w:r>
              <w:rPr>
                <w:noProof/>
                <w:webHidden/>
              </w:rPr>
              <w:instrText xml:space="preserve"> PAGEREF _Toc30330568 \h </w:instrText>
            </w:r>
            <w:r>
              <w:rPr>
                <w:noProof/>
                <w:webHidden/>
              </w:rPr>
            </w:r>
            <w:r>
              <w:rPr>
                <w:noProof/>
                <w:webHidden/>
              </w:rPr>
              <w:fldChar w:fldCharType="separate"/>
            </w:r>
            <w:r>
              <w:rPr>
                <w:noProof/>
                <w:webHidden/>
              </w:rPr>
              <w:t>6</w:t>
            </w:r>
            <w:r>
              <w:rPr>
                <w:noProof/>
                <w:webHidden/>
              </w:rPr>
              <w:fldChar w:fldCharType="end"/>
            </w:r>
          </w:hyperlink>
        </w:p>
        <w:p w:rsidR="000D2183" w:rsidRDefault="000D2183">
          <w:pPr>
            <w:pStyle w:val="TDC3"/>
            <w:tabs>
              <w:tab w:val="right" w:leader="dot" w:pos="9736"/>
            </w:tabs>
            <w:rPr>
              <w:rFonts w:eastAsiaTheme="minorEastAsia"/>
              <w:noProof/>
              <w:color w:val="auto"/>
              <w:sz w:val="22"/>
              <w:lang w:val="es-ES" w:eastAsia="es-ES"/>
            </w:rPr>
          </w:pPr>
          <w:hyperlink w:anchor="_Toc30330569" w:history="1">
            <w:r w:rsidR="00153180">
              <w:rPr>
                <w:rStyle w:val="Hipervnculo"/>
                <w:noProof/>
                <w:lang w:val="es-ES"/>
              </w:rPr>
              <w:t xml:space="preserve">1.3.1. Clasificador de </w:t>
            </w:r>
            <w:r w:rsidR="00153180" w:rsidRPr="00153180">
              <w:rPr>
                <w:rStyle w:val="Hipervnculo"/>
                <w:noProof/>
                <w:u w:val="none"/>
                <w:lang w:val="es-ES"/>
              </w:rPr>
              <w:t>L</w:t>
            </w:r>
            <w:r w:rsidRPr="00153180">
              <w:rPr>
                <w:rStyle w:val="Hipervnculo"/>
                <w:noProof/>
                <w:u w:val="none"/>
                <w:lang w:val="es-ES"/>
              </w:rPr>
              <w:t>egendarios</w:t>
            </w:r>
            <w:r>
              <w:rPr>
                <w:noProof/>
                <w:webHidden/>
              </w:rPr>
              <w:tab/>
            </w:r>
            <w:r>
              <w:rPr>
                <w:noProof/>
                <w:webHidden/>
              </w:rPr>
              <w:fldChar w:fldCharType="begin"/>
            </w:r>
            <w:r>
              <w:rPr>
                <w:noProof/>
                <w:webHidden/>
              </w:rPr>
              <w:instrText xml:space="preserve"> PAGEREF _Toc30330569 \h </w:instrText>
            </w:r>
            <w:r>
              <w:rPr>
                <w:noProof/>
                <w:webHidden/>
              </w:rPr>
            </w:r>
            <w:r>
              <w:rPr>
                <w:noProof/>
                <w:webHidden/>
              </w:rPr>
              <w:fldChar w:fldCharType="separate"/>
            </w:r>
            <w:r>
              <w:rPr>
                <w:noProof/>
                <w:webHidden/>
              </w:rPr>
              <w:t>6</w:t>
            </w:r>
            <w:r>
              <w:rPr>
                <w:noProof/>
                <w:webHidden/>
              </w:rPr>
              <w:fldChar w:fldCharType="end"/>
            </w:r>
          </w:hyperlink>
        </w:p>
        <w:p w:rsidR="000D2183" w:rsidRDefault="000D2183">
          <w:pPr>
            <w:pStyle w:val="TDC3"/>
            <w:tabs>
              <w:tab w:val="right" w:leader="dot" w:pos="9736"/>
            </w:tabs>
            <w:rPr>
              <w:rFonts w:eastAsiaTheme="minorEastAsia"/>
              <w:noProof/>
              <w:color w:val="auto"/>
              <w:sz w:val="22"/>
              <w:lang w:val="es-ES" w:eastAsia="es-ES"/>
            </w:rPr>
          </w:pPr>
          <w:hyperlink w:anchor="_Toc30330570" w:history="1">
            <w:r w:rsidRPr="008D7258">
              <w:rPr>
                <w:rStyle w:val="Hipervnculo"/>
                <w:noProof/>
                <w:lang w:val="es-ES"/>
              </w:rPr>
              <w:t>1.3.2. Clasificador de tipos</w:t>
            </w:r>
            <w:r>
              <w:rPr>
                <w:noProof/>
                <w:webHidden/>
              </w:rPr>
              <w:tab/>
            </w:r>
            <w:r>
              <w:rPr>
                <w:noProof/>
                <w:webHidden/>
              </w:rPr>
              <w:fldChar w:fldCharType="begin"/>
            </w:r>
            <w:r>
              <w:rPr>
                <w:noProof/>
                <w:webHidden/>
              </w:rPr>
              <w:instrText xml:space="preserve"> PAGEREF _Toc30330570 \h </w:instrText>
            </w:r>
            <w:r>
              <w:rPr>
                <w:noProof/>
                <w:webHidden/>
              </w:rPr>
            </w:r>
            <w:r>
              <w:rPr>
                <w:noProof/>
                <w:webHidden/>
              </w:rPr>
              <w:fldChar w:fldCharType="separate"/>
            </w:r>
            <w:r>
              <w:rPr>
                <w:noProof/>
                <w:webHidden/>
              </w:rPr>
              <w:t>7</w:t>
            </w:r>
            <w:r>
              <w:rPr>
                <w:noProof/>
                <w:webHidden/>
              </w:rPr>
              <w:fldChar w:fldCharType="end"/>
            </w:r>
          </w:hyperlink>
        </w:p>
        <w:p w:rsidR="000D2183" w:rsidRDefault="000D2183">
          <w:pPr>
            <w:pStyle w:val="TDC1"/>
            <w:tabs>
              <w:tab w:val="right" w:leader="dot" w:pos="9736"/>
            </w:tabs>
            <w:rPr>
              <w:rFonts w:eastAsiaTheme="minorEastAsia"/>
              <w:noProof/>
              <w:color w:val="auto"/>
              <w:sz w:val="22"/>
              <w:lang w:val="es-ES" w:eastAsia="es-ES"/>
            </w:rPr>
          </w:pPr>
          <w:hyperlink w:anchor="_Toc30330571" w:history="1">
            <w:r w:rsidRPr="008D7258">
              <w:rPr>
                <w:rStyle w:val="Hipervnculo"/>
                <w:noProof/>
                <w:lang w:val="es-ES"/>
              </w:rPr>
              <w:t>2. Regresión logística:</w:t>
            </w:r>
            <w:r>
              <w:rPr>
                <w:noProof/>
                <w:webHidden/>
              </w:rPr>
              <w:tab/>
            </w:r>
            <w:r>
              <w:rPr>
                <w:noProof/>
                <w:webHidden/>
              </w:rPr>
              <w:fldChar w:fldCharType="begin"/>
            </w:r>
            <w:r>
              <w:rPr>
                <w:noProof/>
                <w:webHidden/>
              </w:rPr>
              <w:instrText xml:space="preserve"> PAGEREF _Toc30330571 \h </w:instrText>
            </w:r>
            <w:r>
              <w:rPr>
                <w:noProof/>
                <w:webHidden/>
              </w:rPr>
            </w:r>
            <w:r>
              <w:rPr>
                <w:noProof/>
                <w:webHidden/>
              </w:rPr>
              <w:fldChar w:fldCharType="separate"/>
            </w:r>
            <w:r>
              <w:rPr>
                <w:noProof/>
                <w:webHidden/>
              </w:rPr>
              <w:t>7</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72" w:history="1">
            <w:r w:rsidRPr="008D7258">
              <w:rPr>
                <w:rStyle w:val="Hipervnculo"/>
                <w:noProof/>
                <w:lang w:val="es-ES"/>
              </w:rPr>
              <w:t>2.1. Descripción del Proyecto:</w:t>
            </w:r>
            <w:r>
              <w:rPr>
                <w:noProof/>
                <w:webHidden/>
              </w:rPr>
              <w:tab/>
            </w:r>
            <w:r>
              <w:rPr>
                <w:noProof/>
                <w:webHidden/>
              </w:rPr>
              <w:fldChar w:fldCharType="begin"/>
            </w:r>
            <w:r>
              <w:rPr>
                <w:noProof/>
                <w:webHidden/>
              </w:rPr>
              <w:instrText xml:space="preserve"> PAGEREF _Toc30330572 \h </w:instrText>
            </w:r>
            <w:r>
              <w:rPr>
                <w:noProof/>
                <w:webHidden/>
              </w:rPr>
            </w:r>
            <w:r>
              <w:rPr>
                <w:noProof/>
                <w:webHidden/>
              </w:rPr>
              <w:fldChar w:fldCharType="separate"/>
            </w:r>
            <w:r>
              <w:rPr>
                <w:noProof/>
                <w:webHidden/>
              </w:rPr>
              <w:t>7</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73" w:history="1">
            <w:r w:rsidRPr="008D7258">
              <w:rPr>
                <w:rStyle w:val="Hipervnculo"/>
                <w:noProof/>
                <w:lang w:val="es-ES"/>
              </w:rPr>
              <w:t>2.2. Resultados Obtenidos:</w:t>
            </w:r>
            <w:r>
              <w:rPr>
                <w:noProof/>
                <w:webHidden/>
              </w:rPr>
              <w:tab/>
            </w:r>
            <w:r>
              <w:rPr>
                <w:noProof/>
                <w:webHidden/>
              </w:rPr>
              <w:fldChar w:fldCharType="begin"/>
            </w:r>
            <w:r>
              <w:rPr>
                <w:noProof/>
                <w:webHidden/>
              </w:rPr>
              <w:instrText xml:space="preserve"> PAGEREF _Toc30330573 \h </w:instrText>
            </w:r>
            <w:r>
              <w:rPr>
                <w:noProof/>
                <w:webHidden/>
              </w:rPr>
            </w:r>
            <w:r>
              <w:rPr>
                <w:noProof/>
                <w:webHidden/>
              </w:rPr>
              <w:fldChar w:fldCharType="separate"/>
            </w:r>
            <w:r>
              <w:rPr>
                <w:noProof/>
                <w:webHidden/>
              </w:rPr>
              <w:t>7</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74" w:history="1">
            <w:r w:rsidRPr="008D7258">
              <w:rPr>
                <w:rStyle w:val="Hipervnculo"/>
                <w:noProof/>
                <w:lang w:val="es-ES"/>
              </w:rPr>
              <w:t>2.3. Conclusiones:</w:t>
            </w:r>
            <w:r>
              <w:rPr>
                <w:noProof/>
                <w:webHidden/>
              </w:rPr>
              <w:tab/>
            </w:r>
            <w:r>
              <w:rPr>
                <w:noProof/>
                <w:webHidden/>
              </w:rPr>
              <w:fldChar w:fldCharType="begin"/>
            </w:r>
            <w:r>
              <w:rPr>
                <w:noProof/>
                <w:webHidden/>
              </w:rPr>
              <w:instrText xml:space="preserve"> PAGEREF _Toc30330574 \h </w:instrText>
            </w:r>
            <w:r>
              <w:rPr>
                <w:noProof/>
                <w:webHidden/>
              </w:rPr>
            </w:r>
            <w:r>
              <w:rPr>
                <w:noProof/>
                <w:webHidden/>
              </w:rPr>
              <w:fldChar w:fldCharType="separate"/>
            </w:r>
            <w:r>
              <w:rPr>
                <w:noProof/>
                <w:webHidden/>
              </w:rPr>
              <w:t>7</w:t>
            </w:r>
            <w:r>
              <w:rPr>
                <w:noProof/>
                <w:webHidden/>
              </w:rPr>
              <w:fldChar w:fldCharType="end"/>
            </w:r>
          </w:hyperlink>
        </w:p>
        <w:p w:rsidR="000D2183" w:rsidRDefault="000D2183">
          <w:pPr>
            <w:pStyle w:val="TDC1"/>
            <w:tabs>
              <w:tab w:val="right" w:leader="dot" w:pos="9736"/>
            </w:tabs>
            <w:rPr>
              <w:rFonts w:eastAsiaTheme="minorEastAsia"/>
              <w:noProof/>
              <w:color w:val="auto"/>
              <w:sz w:val="22"/>
              <w:lang w:val="es-ES" w:eastAsia="es-ES"/>
            </w:rPr>
          </w:pPr>
          <w:hyperlink w:anchor="_Toc30330575" w:history="1">
            <w:r w:rsidRPr="008D7258">
              <w:rPr>
                <w:rStyle w:val="Hipervnculo"/>
                <w:noProof/>
                <w:lang w:val="es-ES"/>
              </w:rPr>
              <w:t>3. Redes Neuronales:</w:t>
            </w:r>
            <w:r>
              <w:rPr>
                <w:noProof/>
                <w:webHidden/>
              </w:rPr>
              <w:tab/>
            </w:r>
            <w:r>
              <w:rPr>
                <w:noProof/>
                <w:webHidden/>
              </w:rPr>
              <w:fldChar w:fldCharType="begin"/>
            </w:r>
            <w:r>
              <w:rPr>
                <w:noProof/>
                <w:webHidden/>
              </w:rPr>
              <w:instrText xml:space="preserve"> PAGEREF _Toc30330575 \h </w:instrText>
            </w:r>
            <w:r>
              <w:rPr>
                <w:noProof/>
                <w:webHidden/>
              </w:rPr>
            </w:r>
            <w:r>
              <w:rPr>
                <w:noProof/>
                <w:webHidden/>
              </w:rPr>
              <w:fldChar w:fldCharType="separate"/>
            </w:r>
            <w:r>
              <w:rPr>
                <w:noProof/>
                <w:webHidden/>
              </w:rPr>
              <w:t>8</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76" w:history="1">
            <w:r w:rsidRPr="008D7258">
              <w:rPr>
                <w:rStyle w:val="Hipervnculo"/>
                <w:noProof/>
                <w:lang w:val="es-ES"/>
              </w:rPr>
              <w:t>3.1. Descripción del Proyecto:</w:t>
            </w:r>
            <w:r>
              <w:rPr>
                <w:noProof/>
                <w:webHidden/>
              </w:rPr>
              <w:tab/>
            </w:r>
            <w:r>
              <w:rPr>
                <w:noProof/>
                <w:webHidden/>
              </w:rPr>
              <w:fldChar w:fldCharType="begin"/>
            </w:r>
            <w:r>
              <w:rPr>
                <w:noProof/>
                <w:webHidden/>
              </w:rPr>
              <w:instrText xml:space="preserve"> PAGEREF _Toc30330576 \h </w:instrText>
            </w:r>
            <w:r>
              <w:rPr>
                <w:noProof/>
                <w:webHidden/>
              </w:rPr>
            </w:r>
            <w:r>
              <w:rPr>
                <w:noProof/>
                <w:webHidden/>
              </w:rPr>
              <w:fldChar w:fldCharType="separate"/>
            </w:r>
            <w:r>
              <w:rPr>
                <w:noProof/>
                <w:webHidden/>
              </w:rPr>
              <w:t>8</w:t>
            </w:r>
            <w:r>
              <w:rPr>
                <w:noProof/>
                <w:webHidden/>
              </w:rPr>
              <w:fldChar w:fldCharType="end"/>
            </w:r>
          </w:hyperlink>
        </w:p>
        <w:p w:rsidR="000D2183" w:rsidRDefault="000D2183">
          <w:pPr>
            <w:pStyle w:val="TDC3"/>
            <w:tabs>
              <w:tab w:val="right" w:leader="dot" w:pos="9736"/>
            </w:tabs>
            <w:rPr>
              <w:rFonts w:eastAsiaTheme="minorEastAsia"/>
              <w:noProof/>
              <w:color w:val="auto"/>
              <w:sz w:val="22"/>
              <w:lang w:val="es-ES" w:eastAsia="es-ES"/>
            </w:rPr>
          </w:pPr>
          <w:hyperlink w:anchor="_Toc30330577" w:history="1">
            <w:r w:rsidRPr="008D7258">
              <w:rPr>
                <w:rStyle w:val="Hipervnculo"/>
                <w:noProof/>
                <w:lang w:val="es-ES"/>
              </w:rPr>
              <w:t>3.1.1. Clasificador de Legendarios:</w:t>
            </w:r>
            <w:r>
              <w:rPr>
                <w:noProof/>
                <w:webHidden/>
              </w:rPr>
              <w:tab/>
            </w:r>
            <w:r>
              <w:rPr>
                <w:noProof/>
                <w:webHidden/>
              </w:rPr>
              <w:fldChar w:fldCharType="begin"/>
            </w:r>
            <w:r>
              <w:rPr>
                <w:noProof/>
                <w:webHidden/>
              </w:rPr>
              <w:instrText xml:space="preserve"> PAGEREF _Toc30330577 \h </w:instrText>
            </w:r>
            <w:r>
              <w:rPr>
                <w:noProof/>
                <w:webHidden/>
              </w:rPr>
            </w:r>
            <w:r>
              <w:rPr>
                <w:noProof/>
                <w:webHidden/>
              </w:rPr>
              <w:fldChar w:fldCharType="separate"/>
            </w:r>
            <w:r>
              <w:rPr>
                <w:noProof/>
                <w:webHidden/>
              </w:rPr>
              <w:t>8</w:t>
            </w:r>
            <w:r>
              <w:rPr>
                <w:noProof/>
                <w:webHidden/>
              </w:rPr>
              <w:fldChar w:fldCharType="end"/>
            </w:r>
          </w:hyperlink>
        </w:p>
        <w:p w:rsidR="000D2183" w:rsidRDefault="000D2183">
          <w:pPr>
            <w:pStyle w:val="TDC3"/>
            <w:tabs>
              <w:tab w:val="right" w:leader="dot" w:pos="9736"/>
            </w:tabs>
            <w:rPr>
              <w:rFonts w:eastAsiaTheme="minorEastAsia"/>
              <w:noProof/>
              <w:color w:val="auto"/>
              <w:sz w:val="22"/>
              <w:lang w:val="es-ES" w:eastAsia="es-ES"/>
            </w:rPr>
          </w:pPr>
          <w:hyperlink w:anchor="_Toc30330578" w:history="1">
            <w:r w:rsidRPr="008D7258">
              <w:rPr>
                <w:rStyle w:val="Hipervnculo"/>
                <w:noProof/>
                <w:lang w:val="es-ES"/>
              </w:rPr>
              <w:t>3.1.2. Predecir el tipo:</w:t>
            </w:r>
            <w:r>
              <w:rPr>
                <w:noProof/>
                <w:webHidden/>
              </w:rPr>
              <w:tab/>
            </w:r>
            <w:r>
              <w:rPr>
                <w:noProof/>
                <w:webHidden/>
              </w:rPr>
              <w:fldChar w:fldCharType="begin"/>
            </w:r>
            <w:r>
              <w:rPr>
                <w:noProof/>
                <w:webHidden/>
              </w:rPr>
              <w:instrText xml:space="preserve"> PAGEREF _Toc30330578 \h </w:instrText>
            </w:r>
            <w:r>
              <w:rPr>
                <w:noProof/>
                <w:webHidden/>
              </w:rPr>
            </w:r>
            <w:r>
              <w:rPr>
                <w:noProof/>
                <w:webHidden/>
              </w:rPr>
              <w:fldChar w:fldCharType="separate"/>
            </w:r>
            <w:r>
              <w:rPr>
                <w:noProof/>
                <w:webHidden/>
              </w:rPr>
              <w:t>8</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79" w:history="1">
            <w:r w:rsidRPr="008D7258">
              <w:rPr>
                <w:rStyle w:val="Hipervnculo"/>
                <w:noProof/>
                <w:lang w:val="es-ES"/>
              </w:rPr>
              <w:t>3.2. Resultados Obtenidos:</w:t>
            </w:r>
            <w:r>
              <w:rPr>
                <w:noProof/>
                <w:webHidden/>
              </w:rPr>
              <w:tab/>
            </w:r>
            <w:r>
              <w:rPr>
                <w:noProof/>
                <w:webHidden/>
              </w:rPr>
              <w:fldChar w:fldCharType="begin"/>
            </w:r>
            <w:r>
              <w:rPr>
                <w:noProof/>
                <w:webHidden/>
              </w:rPr>
              <w:instrText xml:space="preserve"> PAGEREF _Toc30330579 \h </w:instrText>
            </w:r>
            <w:r>
              <w:rPr>
                <w:noProof/>
                <w:webHidden/>
              </w:rPr>
            </w:r>
            <w:r>
              <w:rPr>
                <w:noProof/>
                <w:webHidden/>
              </w:rPr>
              <w:fldChar w:fldCharType="separate"/>
            </w:r>
            <w:r>
              <w:rPr>
                <w:noProof/>
                <w:webHidden/>
              </w:rPr>
              <w:t>8</w:t>
            </w:r>
            <w:r>
              <w:rPr>
                <w:noProof/>
                <w:webHidden/>
              </w:rPr>
              <w:fldChar w:fldCharType="end"/>
            </w:r>
          </w:hyperlink>
        </w:p>
        <w:p w:rsidR="000D2183" w:rsidRDefault="000D2183">
          <w:pPr>
            <w:pStyle w:val="TDC2"/>
            <w:tabs>
              <w:tab w:val="right" w:leader="dot" w:pos="9736"/>
            </w:tabs>
            <w:rPr>
              <w:rFonts w:eastAsiaTheme="minorEastAsia"/>
              <w:noProof/>
              <w:color w:val="auto"/>
              <w:sz w:val="22"/>
              <w:lang w:val="es-ES" w:eastAsia="es-ES"/>
            </w:rPr>
          </w:pPr>
          <w:hyperlink w:anchor="_Toc30330580" w:history="1">
            <w:r w:rsidRPr="008D7258">
              <w:rPr>
                <w:rStyle w:val="Hipervnculo"/>
                <w:noProof/>
                <w:lang w:val="es-ES"/>
              </w:rPr>
              <w:t>3.3. Conclusiones:</w:t>
            </w:r>
            <w:r>
              <w:rPr>
                <w:noProof/>
                <w:webHidden/>
              </w:rPr>
              <w:tab/>
            </w:r>
            <w:r>
              <w:rPr>
                <w:noProof/>
                <w:webHidden/>
              </w:rPr>
              <w:fldChar w:fldCharType="begin"/>
            </w:r>
            <w:r>
              <w:rPr>
                <w:noProof/>
                <w:webHidden/>
              </w:rPr>
              <w:instrText xml:space="preserve"> PAGEREF _Toc30330580 \h </w:instrText>
            </w:r>
            <w:r>
              <w:rPr>
                <w:noProof/>
                <w:webHidden/>
              </w:rPr>
            </w:r>
            <w:r>
              <w:rPr>
                <w:noProof/>
                <w:webHidden/>
              </w:rPr>
              <w:fldChar w:fldCharType="separate"/>
            </w:r>
            <w:r>
              <w:rPr>
                <w:noProof/>
                <w:webHidden/>
              </w:rPr>
              <w:t>8</w:t>
            </w:r>
            <w:r>
              <w:rPr>
                <w:noProof/>
                <w:webHidden/>
              </w:rPr>
              <w:fldChar w:fldCharType="end"/>
            </w:r>
          </w:hyperlink>
        </w:p>
        <w:p w:rsidR="00575D37" w:rsidRPr="001B10EA" w:rsidRDefault="00FD0B2E" w:rsidP="001B10EA">
          <w:pPr>
            <w:rPr>
              <w:lang w:val="es-ES"/>
            </w:rPr>
          </w:pPr>
          <w:r w:rsidRPr="001B10EA">
            <w:rPr>
              <w:b/>
              <w:bCs/>
              <w:noProof/>
              <w:lang w:val="es-ES"/>
            </w:rPr>
            <w:fldChar w:fldCharType="end"/>
          </w:r>
        </w:p>
      </w:sdtContent>
    </w:sdt>
    <w:p w:rsidR="00575D37" w:rsidRPr="001B10EA" w:rsidRDefault="00575D37" w:rsidP="001B10EA">
      <w:pPr>
        <w:rPr>
          <w:rFonts w:asciiTheme="majorHAnsi" w:eastAsiaTheme="majorEastAsia" w:hAnsiTheme="majorHAnsi" w:cstheme="majorBidi"/>
          <w:color w:val="2F5496" w:themeColor="accent1" w:themeShade="BF"/>
          <w:sz w:val="32"/>
          <w:szCs w:val="32"/>
          <w:lang w:val="es-ES"/>
        </w:rPr>
      </w:pPr>
      <w:r w:rsidRPr="001B10EA">
        <w:rPr>
          <w:rFonts w:asciiTheme="majorHAnsi" w:eastAsiaTheme="majorEastAsia" w:hAnsiTheme="majorHAnsi" w:cstheme="majorBidi"/>
          <w:color w:val="2F5496" w:themeColor="accent1" w:themeShade="BF"/>
          <w:sz w:val="32"/>
          <w:szCs w:val="32"/>
          <w:lang w:val="es-ES"/>
        </w:rPr>
        <w:br w:type="page"/>
      </w:r>
    </w:p>
    <w:p w:rsidR="00945E2A" w:rsidRPr="001B10EA" w:rsidRDefault="00233AE6" w:rsidP="001B10EA">
      <w:pPr>
        <w:pStyle w:val="Ttulo1"/>
        <w:rPr>
          <w:lang w:val="es-ES"/>
        </w:rPr>
      </w:pPr>
      <w:bookmarkStart w:id="1" w:name="_Toc30330563"/>
      <w:r>
        <w:rPr>
          <w:lang w:val="es-ES"/>
        </w:rPr>
        <w:lastRenderedPageBreak/>
        <w:t xml:space="preserve">1. </w:t>
      </w:r>
      <w:proofErr w:type="spellStart"/>
      <w:r w:rsidR="007F5D50" w:rsidRPr="001B10EA">
        <w:rPr>
          <w:lang w:val="es-ES"/>
        </w:rPr>
        <w:t>S</w:t>
      </w:r>
      <w:r>
        <w:rPr>
          <w:lang w:val="es-ES"/>
        </w:rPr>
        <w:t>upport</w:t>
      </w:r>
      <w:proofErr w:type="spellEnd"/>
      <w:r>
        <w:rPr>
          <w:lang w:val="es-ES"/>
        </w:rPr>
        <w:t xml:space="preserve"> </w:t>
      </w:r>
      <w:r w:rsidR="007F5D50" w:rsidRPr="001B10EA">
        <w:rPr>
          <w:lang w:val="es-ES"/>
        </w:rPr>
        <w:t>V</w:t>
      </w:r>
      <w:r>
        <w:rPr>
          <w:lang w:val="es-ES"/>
        </w:rPr>
        <w:t xml:space="preserve">ector </w:t>
      </w:r>
      <w:r w:rsidR="007F5D50" w:rsidRPr="001B10EA">
        <w:rPr>
          <w:lang w:val="es-ES"/>
        </w:rPr>
        <w:t>M</w:t>
      </w:r>
      <w:r>
        <w:rPr>
          <w:lang w:val="es-ES"/>
        </w:rPr>
        <w:t>achine (SVM)</w:t>
      </w:r>
      <w:r w:rsidR="00F2233D" w:rsidRPr="001B10EA">
        <w:rPr>
          <w:lang w:val="es-ES"/>
        </w:rPr>
        <w:t>:</w:t>
      </w:r>
      <w:bookmarkEnd w:id="1"/>
      <w:r w:rsidR="0021014B" w:rsidRPr="001B10EA">
        <w:rPr>
          <w:lang w:val="es-ES"/>
        </w:rPr>
        <w:t xml:space="preserve"> </w:t>
      </w:r>
    </w:p>
    <w:p w:rsidR="007F5D50" w:rsidRPr="001B10EA" w:rsidRDefault="00233AE6" w:rsidP="001B10EA">
      <w:pPr>
        <w:pStyle w:val="Ttulo2"/>
        <w:rPr>
          <w:lang w:val="es-ES"/>
        </w:rPr>
      </w:pPr>
      <w:r>
        <w:rPr>
          <w:lang w:val="es-ES"/>
        </w:rPr>
        <w:tab/>
      </w:r>
      <w:bookmarkStart w:id="2" w:name="_Toc30330564"/>
      <w:r>
        <w:rPr>
          <w:lang w:val="es-ES"/>
        </w:rPr>
        <w:t xml:space="preserve">1.1. </w:t>
      </w:r>
      <w:r w:rsidR="00F2233D" w:rsidRPr="001B10EA">
        <w:rPr>
          <w:lang w:val="es-ES"/>
        </w:rPr>
        <w:t>Descripción del Proyecto:</w:t>
      </w:r>
      <w:bookmarkEnd w:id="2"/>
    </w:p>
    <w:p w:rsidR="00346908" w:rsidRDefault="00233AE6" w:rsidP="001B10EA">
      <w:pPr>
        <w:rPr>
          <w:lang w:val="es-ES"/>
        </w:rPr>
      </w:pPr>
      <w:r>
        <w:rPr>
          <w:lang w:val="es-ES"/>
        </w:rPr>
        <w:t>Haciendo uso de las SVM</w:t>
      </w:r>
      <w:r w:rsidR="00926AAB">
        <w:rPr>
          <w:lang w:val="es-ES"/>
        </w:rPr>
        <w:t xml:space="preserve">, se ha creado un clasificador de pokémon legendarios en función de las </w:t>
      </w:r>
      <w:r w:rsidR="00926AAB" w:rsidRPr="00233AE6">
        <w:rPr>
          <w:lang w:val="es-ES"/>
        </w:rPr>
        <w:t>características</w:t>
      </w:r>
      <w:r w:rsidR="00926AAB">
        <w:rPr>
          <w:lang w:val="es-ES"/>
        </w:rPr>
        <w:t xml:space="preserve"> elegidas por el usuario.</w:t>
      </w:r>
    </w:p>
    <w:p w:rsidR="00926AAB" w:rsidRDefault="00926AAB" w:rsidP="001B10EA">
      <w:pPr>
        <w:rPr>
          <w:lang w:val="es-ES"/>
        </w:rPr>
      </w:pPr>
      <w:r>
        <w:rPr>
          <w:lang w:val="es-ES"/>
        </w:rPr>
        <w:t xml:space="preserve">Se ha tomado como referencia la práctica realizada en clase sobre SVM, modificando aquellos fragmentos de códigos necesarios para lograr el objetivo, por ejemplo, dividir los datos en tres grupos diferentes (entrenamiento, validación y testeo) para realizar </w:t>
      </w:r>
      <w:r>
        <w:rPr>
          <w:i/>
          <w:lang w:val="es-ES"/>
        </w:rPr>
        <w:t>cross-validation</w:t>
      </w:r>
      <w:r>
        <w:rPr>
          <w:lang w:val="es-ES"/>
        </w:rPr>
        <w:t xml:space="preserve"> (evitando así el sobreajuste) y elección de los parámetros C y sigma.</w:t>
      </w:r>
    </w:p>
    <w:p w:rsidR="009F02EE" w:rsidRPr="003216EA" w:rsidRDefault="00926AAB" w:rsidP="003216EA">
      <w:pPr>
        <w:rPr>
          <w:lang w:val="es-ES"/>
        </w:rPr>
      </w:pPr>
      <w:r>
        <w:rPr>
          <w:lang w:val="es-ES"/>
        </w:rPr>
        <w:t>Se ha añadido también soporte de introducción de datos del usuario, es decir, tras el entrenamiento de la SVM, es posible testear la solución incluyendo por consola nuevos pokémon que no se encuentren en el grupo de los datos utilizados para entrenar.</w:t>
      </w:r>
    </w:p>
    <w:p w:rsidR="00946DBA" w:rsidRPr="00946DBA" w:rsidRDefault="00946DBA" w:rsidP="009F02EE">
      <w:pPr>
        <w:jc w:val="left"/>
        <w:rPr>
          <w:u w:val="single"/>
          <w:lang w:val="es-ES"/>
        </w:rPr>
      </w:pPr>
      <w:r>
        <w:rPr>
          <w:lang w:val="es-ES"/>
        </w:rPr>
        <w:t xml:space="preserve">Además de la clasificación anterior, se ha tratado de realizar clasificación multi-clase de los diferentes tipos de pokémon, entre ellos agua, tierra, roca, entre otros, en base a las diferentes características proporcionadas en el conjunto de datos. Se ha hecho uso de la misma metodología que en el caso anterior, añadiendo </w:t>
      </w:r>
      <w:proofErr w:type="spellStart"/>
      <w:r>
        <w:rPr>
          <w:lang w:val="es-ES"/>
        </w:rPr>
        <w:t>c</w:t>
      </w:r>
      <w:r>
        <w:rPr>
          <w:i/>
          <w:lang w:val="es-ES"/>
        </w:rPr>
        <w:t>ross-validation</w:t>
      </w:r>
      <w:proofErr w:type="spellEnd"/>
      <w:r w:rsidR="003216EA">
        <w:rPr>
          <w:lang w:val="es-ES"/>
        </w:rPr>
        <w:t xml:space="preserve">, elección de los mejores parámetros C y sigma y adición de nuevas características polinomiales. Debido a las complicaciones a la hora de elegir las características más representativas </w:t>
      </w:r>
      <w:r w:rsidR="009416CA">
        <w:rPr>
          <w:lang w:val="es-ES"/>
        </w:rPr>
        <w:t xml:space="preserve">para la clasificación, se ha utilizado el paquete de Python denominado como Boruta, el cual ha ayudado a discriminar aquellos datos más importantes a la hora de la clasificación, mediante los </w:t>
      </w:r>
      <w:proofErr w:type="spellStart"/>
      <w:r w:rsidR="009416CA">
        <w:rPr>
          <w:i/>
          <w:lang w:val="es-ES"/>
        </w:rPr>
        <w:t>Random</w:t>
      </w:r>
      <w:proofErr w:type="spellEnd"/>
      <w:r w:rsidR="009416CA">
        <w:rPr>
          <w:i/>
          <w:lang w:val="es-ES"/>
        </w:rPr>
        <w:t xml:space="preserve"> </w:t>
      </w:r>
      <w:proofErr w:type="spellStart"/>
      <w:r w:rsidR="009416CA">
        <w:rPr>
          <w:i/>
          <w:lang w:val="es-ES"/>
        </w:rPr>
        <w:t>Forest</w:t>
      </w:r>
      <w:proofErr w:type="spellEnd"/>
      <w:r w:rsidR="009416CA">
        <w:rPr>
          <w:i/>
          <w:lang w:val="es-ES"/>
        </w:rPr>
        <w:t xml:space="preserve"> </w:t>
      </w:r>
      <w:proofErr w:type="gramStart"/>
      <w:r w:rsidR="009416CA">
        <w:rPr>
          <w:lang w:val="es-ES"/>
        </w:rPr>
        <w:t>(</w:t>
      </w:r>
      <w:r w:rsidR="001D6885">
        <w:rPr>
          <w:lang w:val="es-ES"/>
        </w:rPr>
        <w:t xml:space="preserve"> ASDJDFHDSFDHS</w:t>
      </w:r>
      <w:proofErr w:type="gramEnd"/>
      <w:r w:rsidR="001D6885">
        <w:rPr>
          <w:lang w:val="es-ES"/>
        </w:rPr>
        <w:t xml:space="preserve"> </w:t>
      </w:r>
      <w:r w:rsidR="009416CA">
        <w:rPr>
          <w:lang w:val="es-ES"/>
        </w:rPr>
        <w:t>EXPLICACION AQUI).</w:t>
      </w:r>
    </w:p>
    <w:p w:rsidR="00346908" w:rsidRDefault="00233AE6" w:rsidP="001B10EA">
      <w:pPr>
        <w:pStyle w:val="Ttulo2"/>
        <w:rPr>
          <w:lang w:val="es-ES"/>
        </w:rPr>
      </w:pPr>
      <w:r>
        <w:rPr>
          <w:lang w:val="es-ES"/>
        </w:rPr>
        <w:tab/>
      </w:r>
      <w:bookmarkStart w:id="3" w:name="_Toc30330565"/>
      <w:r>
        <w:rPr>
          <w:lang w:val="es-ES"/>
        </w:rPr>
        <w:t xml:space="preserve">1.2. </w:t>
      </w:r>
      <w:r w:rsidR="00FF3857" w:rsidRPr="001B10EA">
        <w:rPr>
          <w:lang w:val="es-ES"/>
        </w:rPr>
        <w:t>Resultados Obtenidos:</w:t>
      </w:r>
      <w:bookmarkEnd w:id="3"/>
    </w:p>
    <w:p w:rsidR="00DE2882" w:rsidRPr="00DE2882" w:rsidRDefault="00DE2882" w:rsidP="00DE2882">
      <w:pPr>
        <w:rPr>
          <w:lang w:val="es-ES"/>
        </w:rPr>
      </w:pPr>
      <w:r>
        <w:rPr>
          <w:lang w:val="es-ES"/>
        </w:rPr>
        <w:t>A continuación se incluyen los diferentes resultados obtenidos, así como imágenes de apoyo y explicaciones al pie de las mismas.</w:t>
      </w:r>
    </w:p>
    <w:p w:rsidR="00DE2882" w:rsidRPr="00DE2882" w:rsidRDefault="00DE2882" w:rsidP="00DE2882">
      <w:pPr>
        <w:pStyle w:val="Ttulo3"/>
        <w:rPr>
          <w:lang w:val="es-ES"/>
        </w:rPr>
      </w:pPr>
      <w:r>
        <w:rPr>
          <w:lang w:val="es-ES"/>
        </w:rPr>
        <w:tab/>
      </w:r>
      <w:r>
        <w:rPr>
          <w:lang w:val="es-ES"/>
        </w:rPr>
        <w:tab/>
      </w:r>
      <w:bookmarkStart w:id="4" w:name="_Toc30330566"/>
      <w:r>
        <w:rPr>
          <w:lang w:val="es-ES"/>
        </w:rPr>
        <w:t>1.2.1. Clasificador de Legendarios</w:t>
      </w:r>
      <w:bookmarkEnd w:id="4"/>
    </w:p>
    <w:p w:rsidR="00343AD6" w:rsidRDefault="00343AD6" w:rsidP="001B10EA">
      <w:pPr>
        <w:rPr>
          <w:lang w:val="es-ES"/>
        </w:rPr>
      </w:pPr>
      <w:r>
        <w:rPr>
          <w:lang w:val="es-ES"/>
        </w:rPr>
        <w:t>De las primeras pruebas que se realizaron fue con kernel lineal, útil si el número de atributos (n) es grande comparado con el número de ejemplos (m)</w:t>
      </w:r>
      <w:r w:rsidR="005D1DB7">
        <w:rPr>
          <w:lang w:val="es-ES"/>
        </w:rPr>
        <w:t xml:space="preserve">: </w:t>
      </w:r>
    </w:p>
    <w:tbl>
      <w:tblPr>
        <w:tblStyle w:val="Tablaconcuadrcula"/>
        <w:tblW w:w="0" w:type="dxa"/>
        <w:jc w:val="center"/>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0"/>
        <w:gridCol w:w="5076"/>
      </w:tblGrid>
      <w:tr w:rsidR="005D1DB7" w:rsidRPr="00D508E1" w:rsidTr="00B71B7B">
        <w:trPr>
          <w:tblCellSpacing w:w="56" w:type="dxa"/>
          <w:jc w:val="center"/>
        </w:trPr>
        <w:tc>
          <w:tcPr>
            <w:tcW w:w="4943" w:type="dxa"/>
          </w:tcPr>
          <w:p w:rsidR="005D1DB7" w:rsidRDefault="004637EA" w:rsidP="00B71B7B">
            <w:pPr>
              <w:jc w:val="center"/>
              <w:rPr>
                <w:lang w:val="es-ES"/>
              </w:rPr>
            </w:pPr>
            <w:r>
              <w:rPr>
                <w:sz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160.3pt">
                  <v:imagedata r:id="rId10" o:title="lineal"/>
                </v:shape>
              </w:pict>
            </w:r>
          </w:p>
        </w:tc>
        <w:tc>
          <w:tcPr>
            <w:tcW w:w="4943" w:type="dxa"/>
            <w:vAlign w:val="center"/>
          </w:tcPr>
          <w:p w:rsidR="005D1DB7" w:rsidRPr="005D1DB7" w:rsidRDefault="005D1DB7" w:rsidP="003A4C8E">
            <w:pPr>
              <w:jc w:val="left"/>
              <w:rPr>
                <w:lang w:val="es-ES"/>
              </w:rPr>
            </w:pPr>
            <w:r>
              <w:rPr>
                <w:lang w:val="es-ES"/>
              </w:rPr>
              <w:t xml:space="preserve">Kernel lineal entrenado con los atributos </w:t>
            </w:r>
            <w:r>
              <w:rPr>
                <w:i/>
                <w:lang w:val="es-ES"/>
              </w:rPr>
              <w:t>base egg steps</w:t>
            </w:r>
            <w:r>
              <w:rPr>
                <w:lang w:val="es-ES"/>
              </w:rPr>
              <w:t xml:space="preserve"> y </w:t>
            </w:r>
            <w:r>
              <w:rPr>
                <w:i/>
                <w:lang w:val="es-ES"/>
              </w:rPr>
              <w:t>capture rate</w:t>
            </w:r>
            <w:r>
              <w:rPr>
                <w:lang w:val="es-ES"/>
              </w:rPr>
              <w:t>. En este caso, al ser atributos diferenciados entre ellos, el kernel lineal funciona de manera aceptable.</w:t>
            </w:r>
          </w:p>
        </w:tc>
      </w:tr>
      <w:tr w:rsidR="005D1DB7" w:rsidRPr="00D508E1" w:rsidTr="00B71B7B">
        <w:trPr>
          <w:tblCellSpacing w:w="56" w:type="dxa"/>
          <w:jc w:val="center"/>
        </w:trPr>
        <w:tc>
          <w:tcPr>
            <w:tcW w:w="4943" w:type="dxa"/>
          </w:tcPr>
          <w:p w:rsidR="005D1DB7" w:rsidRDefault="004637EA" w:rsidP="00B71B7B">
            <w:pPr>
              <w:jc w:val="center"/>
              <w:rPr>
                <w:lang w:val="es-ES"/>
              </w:rPr>
            </w:pPr>
            <w:r>
              <w:rPr>
                <w:sz w:val="24"/>
                <w:lang w:val="es-ES"/>
              </w:rPr>
              <w:lastRenderedPageBreak/>
              <w:pict>
                <v:shape id="_x0000_i1026" type="#_x0000_t75" style="width:213.3pt;height:160.3pt">
                  <v:imagedata r:id="rId11" o:title="lineal2"/>
                </v:shape>
              </w:pict>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base happiness </w:t>
            </w:r>
            <w:r>
              <w:rPr>
                <w:lang w:val="es-ES"/>
              </w:rPr>
              <w:t xml:space="preserve">y </w:t>
            </w:r>
            <w:r>
              <w:rPr>
                <w:i/>
                <w:lang w:val="es-ES"/>
              </w:rPr>
              <w:t>attack</w:t>
            </w:r>
            <w:r>
              <w:rPr>
                <w:lang w:val="es-ES"/>
              </w:rPr>
              <w:t>. En este caso, al ser atributos linealmente no diferenciables entre ellos, el kernel lineal no funciona de manera aceptable.</w:t>
            </w:r>
          </w:p>
        </w:tc>
      </w:tr>
      <w:tr w:rsidR="005D1DB7" w:rsidRPr="00D508E1" w:rsidTr="00B71B7B">
        <w:trPr>
          <w:tblCellSpacing w:w="56" w:type="dxa"/>
          <w:jc w:val="center"/>
        </w:trPr>
        <w:tc>
          <w:tcPr>
            <w:tcW w:w="4943" w:type="dxa"/>
          </w:tcPr>
          <w:p w:rsidR="005D1DB7" w:rsidRDefault="005D1DB7" w:rsidP="00B71B7B">
            <w:pPr>
              <w:jc w:val="center"/>
              <w:rPr>
                <w:lang w:val="es-ES"/>
              </w:rPr>
            </w:pPr>
            <w:r>
              <w:rPr>
                <w:noProof/>
                <w:lang w:val="es-ES" w:eastAsia="es-ES"/>
              </w:rPr>
              <w:drawing>
                <wp:inline distT="0" distB="0" distL="0" distR="0">
                  <wp:extent cx="2931184" cy="2200779"/>
                  <wp:effectExtent l="19050" t="0" r="2516" b="0"/>
                  <wp:docPr id="56" name="Imagen 56" descr="C:\Users\Usuario\AppData\Local\Microsoft\Windows\INetCache\Content.Word\line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uario\AppData\Local\Microsoft\Windows\INetCache\Content.Word\lineal3.png"/>
                          <pic:cNvPicPr>
                            <a:picLocks noChangeAspect="1" noChangeArrowheads="1"/>
                          </pic:cNvPicPr>
                        </pic:nvPicPr>
                        <pic:blipFill>
                          <a:blip r:embed="rId12" cstate="print"/>
                          <a:srcRect/>
                          <a:stretch>
                            <a:fillRect/>
                          </a:stretch>
                        </pic:blipFill>
                        <pic:spPr bwMode="auto">
                          <a:xfrm>
                            <a:off x="0" y="0"/>
                            <a:ext cx="2934149" cy="2203006"/>
                          </a:xfrm>
                          <a:prstGeom prst="rect">
                            <a:avLst/>
                          </a:prstGeom>
                          <a:noFill/>
                          <a:ln w="9525">
                            <a:noFill/>
                            <a:miter lim="800000"/>
                            <a:headEnd/>
                            <a:tailEnd/>
                          </a:ln>
                        </pic:spPr>
                      </pic:pic>
                    </a:graphicData>
                  </a:graphic>
                </wp:inline>
              </w:drawing>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speed </w:t>
            </w:r>
            <w:r>
              <w:rPr>
                <w:lang w:val="es-ES"/>
              </w:rPr>
              <w:t xml:space="preserve">y </w:t>
            </w:r>
            <w:r>
              <w:rPr>
                <w:i/>
                <w:lang w:val="es-ES"/>
              </w:rPr>
              <w:t>weight_kg</w:t>
            </w:r>
            <w:r>
              <w:rPr>
                <w:lang w:val="es-ES"/>
              </w:rPr>
              <w:t>. En este caso, al ser atributos linealmente no diferenciables, el kernel lineal no funciona de manera aceptable.</w:t>
            </w:r>
          </w:p>
        </w:tc>
      </w:tr>
    </w:tbl>
    <w:p w:rsidR="00343AD6" w:rsidRDefault="005D1DB7" w:rsidP="001B10EA">
      <w:pPr>
        <w:rPr>
          <w:lang w:val="es-ES"/>
        </w:rPr>
      </w:pPr>
      <w:r>
        <w:rPr>
          <w:lang w:val="es-ES"/>
        </w:rPr>
        <w:t>En todos los casos con más de un atributo, el kernel lineal no funciona (</w:t>
      </w:r>
      <w:r w:rsidRPr="00B71B7B">
        <w:rPr>
          <w:i/>
          <w:lang w:val="es-ES"/>
        </w:rPr>
        <w:t>score</w:t>
      </w:r>
      <w:r>
        <w:rPr>
          <w:lang w:val="es-ES"/>
        </w:rPr>
        <w:t xml:space="preserve"> entre 0.4 y 0.6) debido a que el número de casos de entrenamiento es mayor que el número de atributos.</w:t>
      </w:r>
    </w:p>
    <w:p w:rsidR="00B71B7B" w:rsidRDefault="00B71B7B" w:rsidP="001B10EA">
      <w:pPr>
        <w:rPr>
          <w:lang w:val="es-ES"/>
        </w:rPr>
      </w:pPr>
      <w:r>
        <w:rPr>
          <w:lang w:val="es-ES"/>
        </w:rPr>
        <w:t>Tras estas pruebas, se decidió usar el kernel Gaussiano, apto para un número de atributos pequeño y un número de casos de ejemplo intermedio.</w:t>
      </w:r>
    </w:p>
    <w:tbl>
      <w:tblPr>
        <w:tblStyle w:val="Tablaconcuadrcula"/>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5030"/>
      </w:tblGrid>
      <w:tr w:rsidR="00B71B7B" w:rsidRPr="00D508E1" w:rsidTr="00867450">
        <w:trPr>
          <w:tblCellSpacing w:w="42" w:type="dxa"/>
        </w:trPr>
        <w:tc>
          <w:tcPr>
            <w:tcW w:w="4974" w:type="dxa"/>
            <w:vAlign w:val="center"/>
          </w:tcPr>
          <w:p w:rsidR="00B71B7B" w:rsidRDefault="004637EA" w:rsidP="00B71B7B">
            <w:pPr>
              <w:jc w:val="center"/>
              <w:rPr>
                <w:lang w:val="es-ES"/>
              </w:rPr>
            </w:pPr>
            <w:r>
              <w:rPr>
                <w:sz w:val="24"/>
                <w:lang w:val="es-ES"/>
              </w:rPr>
              <w:pict>
                <v:shape id="_x0000_i1027" type="#_x0000_t75" style="width:237.05pt;height:178.65pt">
                  <v:imagedata r:id="rId13" o:title="Figure_6(capture rate + eggsteps)"/>
                </v:shape>
              </w:pict>
            </w:r>
          </w:p>
        </w:tc>
        <w:tc>
          <w:tcPr>
            <w:tcW w:w="4924" w:type="dxa"/>
            <w:vAlign w:val="center"/>
          </w:tcPr>
          <w:p w:rsidR="00B71B7B" w:rsidRDefault="00B71B7B" w:rsidP="00B71B7B">
            <w:pPr>
              <w:rPr>
                <w:lang w:val="es-ES"/>
              </w:rPr>
            </w:pPr>
            <w:r>
              <w:rPr>
                <w:lang w:val="es-ES"/>
              </w:rPr>
              <w:t xml:space="preserve">Kernel Gaussiano entrenado con los atributos </w:t>
            </w:r>
            <w:r>
              <w:rPr>
                <w:i/>
                <w:lang w:val="es-ES"/>
              </w:rPr>
              <w:t>base egg steps</w:t>
            </w:r>
            <w:r>
              <w:rPr>
                <w:lang w:val="es-ES"/>
              </w:rPr>
              <w:t xml:space="preserve"> y </w:t>
            </w:r>
            <w:r>
              <w:rPr>
                <w:i/>
                <w:lang w:val="es-ES"/>
              </w:rPr>
              <w:t>capture rate</w:t>
            </w:r>
            <w:r>
              <w:rPr>
                <w:lang w:val="es-ES"/>
              </w:rPr>
              <w:t>.</w:t>
            </w:r>
          </w:p>
        </w:tc>
      </w:tr>
      <w:tr w:rsidR="00B71B7B" w:rsidRPr="00D508E1" w:rsidTr="00867450">
        <w:trPr>
          <w:tblCellSpacing w:w="42" w:type="dxa"/>
        </w:trPr>
        <w:tc>
          <w:tcPr>
            <w:tcW w:w="4974" w:type="dxa"/>
            <w:vAlign w:val="center"/>
          </w:tcPr>
          <w:p w:rsidR="00B71B7B" w:rsidRDefault="004637EA" w:rsidP="00B71B7B">
            <w:pPr>
              <w:jc w:val="center"/>
              <w:rPr>
                <w:lang w:val="es-ES"/>
              </w:rPr>
            </w:pPr>
            <w:r>
              <w:rPr>
                <w:sz w:val="24"/>
                <w:lang w:val="es-ES"/>
              </w:rPr>
              <w:lastRenderedPageBreak/>
              <w:pict>
                <v:shape id="_x0000_i1028" type="#_x0000_t75" style="width:237.05pt;height:177.95pt">
                  <v:imagedata r:id="rId14" o:title="base_happines_attack"/>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base happiness </w:t>
            </w:r>
            <w:r>
              <w:rPr>
                <w:lang w:val="es-ES"/>
              </w:rPr>
              <w:t xml:space="preserve">y </w:t>
            </w:r>
            <w:r>
              <w:rPr>
                <w:i/>
                <w:lang w:val="es-ES"/>
              </w:rPr>
              <w:t>attack</w:t>
            </w:r>
            <w:r>
              <w:rPr>
                <w:lang w:val="es-ES"/>
              </w:rPr>
              <w:t>.</w:t>
            </w:r>
          </w:p>
        </w:tc>
      </w:tr>
      <w:tr w:rsidR="00B71B7B" w:rsidRPr="00D508E1" w:rsidTr="00867450">
        <w:trPr>
          <w:tblCellSpacing w:w="42" w:type="dxa"/>
        </w:trPr>
        <w:tc>
          <w:tcPr>
            <w:tcW w:w="4974" w:type="dxa"/>
            <w:vAlign w:val="center"/>
          </w:tcPr>
          <w:p w:rsidR="00B71B7B" w:rsidRDefault="004637EA" w:rsidP="00B71B7B">
            <w:pPr>
              <w:jc w:val="center"/>
              <w:rPr>
                <w:lang w:val="es-ES"/>
              </w:rPr>
            </w:pPr>
            <w:r>
              <w:rPr>
                <w:sz w:val="24"/>
                <w:lang w:val="es-ES"/>
              </w:rPr>
              <w:pict>
                <v:shape id="_x0000_i1029" type="#_x0000_t75" style="width:225.5pt;height:169.8pt">
                  <v:imagedata r:id="rId15" o:title="speed_weight"/>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speed </w:t>
            </w:r>
            <w:r>
              <w:rPr>
                <w:lang w:val="es-ES"/>
              </w:rPr>
              <w:t xml:space="preserve">y </w:t>
            </w:r>
            <w:r>
              <w:rPr>
                <w:i/>
                <w:lang w:val="es-ES"/>
              </w:rPr>
              <w:t>weight_kg</w:t>
            </w:r>
            <w:r>
              <w:rPr>
                <w:lang w:val="es-ES"/>
              </w:rPr>
              <w:t>.</w:t>
            </w:r>
          </w:p>
        </w:tc>
      </w:tr>
      <w:tr w:rsidR="00867450" w:rsidRPr="00D508E1" w:rsidTr="00867450">
        <w:trPr>
          <w:tblCellSpacing w:w="42" w:type="dxa"/>
        </w:trPr>
        <w:tc>
          <w:tcPr>
            <w:tcW w:w="4974" w:type="dxa"/>
            <w:vAlign w:val="center"/>
          </w:tcPr>
          <w:p w:rsidR="00867450" w:rsidRDefault="004637EA" w:rsidP="00867450">
            <w:pPr>
              <w:rPr>
                <w:lang w:val="es-ES"/>
              </w:rPr>
            </w:pPr>
            <w:r>
              <w:rPr>
                <w:sz w:val="24"/>
                <w:lang w:val="es-ES"/>
              </w:rPr>
              <w:pict>
                <v:shape id="_x0000_i1030" type="#_x0000_t75" style="width:230.95pt;height:173.2pt">
                  <v:imagedata r:id="rId16" o:title="attack_defense"/>
                </v:shape>
              </w:pict>
            </w:r>
          </w:p>
        </w:tc>
        <w:tc>
          <w:tcPr>
            <w:tcW w:w="4924" w:type="dxa"/>
            <w:vAlign w:val="center"/>
          </w:tcPr>
          <w:p w:rsidR="00867450" w:rsidRDefault="00867450" w:rsidP="00867450">
            <w:pPr>
              <w:rPr>
                <w:lang w:val="es-ES"/>
              </w:rPr>
            </w:pPr>
            <w:r>
              <w:rPr>
                <w:lang w:val="es-ES"/>
              </w:rPr>
              <w:t>Kernel Gaussiano entrenado con los atributos</w:t>
            </w:r>
            <w:r>
              <w:rPr>
                <w:i/>
                <w:lang w:val="es-ES"/>
              </w:rPr>
              <w:t xml:space="preserve"> attack </w:t>
            </w:r>
            <w:r>
              <w:rPr>
                <w:lang w:val="es-ES"/>
              </w:rPr>
              <w:t xml:space="preserve">y </w:t>
            </w:r>
            <w:r>
              <w:rPr>
                <w:i/>
                <w:lang w:val="es-ES"/>
              </w:rPr>
              <w:t>defense</w:t>
            </w:r>
            <w:r>
              <w:rPr>
                <w:lang w:val="es-ES"/>
              </w:rPr>
              <w:t>.</w:t>
            </w:r>
          </w:p>
        </w:tc>
      </w:tr>
    </w:tbl>
    <w:p w:rsidR="00B71B7B" w:rsidRDefault="00B71B7B" w:rsidP="009F02EE">
      <w:pPr>
        <w:jc w:val="left"/>
        <w:rPr>
          <w:lang w:val="es-ES"/>
        </w:rPr>
      </w:pPr>
    </w:p>
    <w:p w:rsidR="00867450" w:rsidRDefault="00867450" w:rsidP="009F02EE">
      <w:pPr>
        <w:jc w:val="left"/>
        <w:rPr>
          <w:lang w:val="es-ES"/>
        </w:rPr>
      </w:pPr>
      <w:r>
        <w:rPr>
          <w:lang w:val="es-ES"/>
        </w:rPr>
        <w:t xml:space="preserve">Gracias a la visualización de estas gráficas, se puede observar cuales son los atributos que mejor definen a los pokémon legendarios y cuales ensucian el aprendizaje automático de la </w:t>
      </w:r>
      <w:r w:rsidR="009F02EE">
        <w:rPr>
          <w:lang w:val="es-ES"/>
        </w:rPr>
        <w:t>SVM</w:t>
      </w:r>
      <w:r>
        <w:rPr>
          <w:lang w:val="es-ES"/>
        </w:rPr>
        <w:t xml:space="preserve">. A continuación se muestra la elección de los parámetros C y sigma con los atributos que mejor definen a los legendarios, </w:t>
      </w:r>
      <w:r>
        <w:rPr>
          <w:i/>
          <w:lang w:val="es-ES"/>
        </w:rPr>
        <w:t xml:space="preserve">capture rate </w:t>
      </w:r>
      <w:r>
        <w:rPr>
          <w:lang w:val="es-ES"/>
        </w:rPr>
        <w:t xml:space="preserve">y </w:t>
      </w:r>
      <w:r>
        <w:rPr>
          <w:i/>
          <w:lang w:val="es-ES"/>
        </w:rPr>
        <w:t>base egg steps</w:t>
      </w:r>
      <w:r>
        <w:rPr>
          <w:lang w:val="es-ES"/>
        </w:rPr>
        <w:t>:</w:t>
      </w:r>
    </w:p>
    <w:p w:rsidR="003A4C8E" w:rsidRDefault="004637EA" w:rsidP="003A4C8E">
      <w:pPr>
        <w:jc w:val="center"/>
        <w:rPr>
          <w:lang w:val="es-ES"/>
        </w:rPr>
      </w:pPr>
      <w:r>
        <w:rPr>
          <w:lang w:val="es-ES"/>
        </w:rPr>
        <w:lastRenderedPageBreak/>
        <w:pict>
          <v:shape id="_x0000_i1031" type="#_x0000_t75" style="width:450.35pt;height:224.15pt">
            <v:imagedata r:id="rId17" o:title="evol"/>
          </v:shape>
        </w:pict>
      </w:r>
    </w:p>
    <w:p w:rsidR="003A4C8E" w:rsidRDefault="003A4C8E" w:rsidP="003A4C8E">
      <w:pPr>
        <w:jc w:val="left"/>
        <w:rPr>
          <w:lang w:val="es-ES"/>
        </w:rPr>
      </w:pPr>
      <w:r>
        <w:rPr>
          <w:lang w:val="es-ES"/>
        </w:rPr>
        <w:t>Se puede observar como varia la frontera de decisión de la SVM dependiendo de los valores que reciba C y sigma. Se aprecia de manera detallada el sobreajuste que se da en, por ejemplo,  con C = 0.3 y sigma = 0.1.</w:t>
      </w:r>
    </w:p>
    <w:p w:rsidR="00DE2882" w:rsidRDefault="00DE2882" w:rsidP="00DE2882">
      <w:pPr>
        <w:pStyle w:val="Ttulo3"/>
        <w:rPr>
          <w:lang w:val="es-ES"/>
        </w:rPr>
      </w:pPr>
      <w:r>
        <w:rPr>
          <w:lang w:val="es-ES"/>
        </w:rPr>
        <w:tab/>
      </w:r>
      <w:r>
        <w:rPr>
          <w:lang w:val="es-ES"/>
        </w:rPr>
        <w:tab/>
      </w:r>
      <w:bookmarkStart w:id="5" w:name="_Toc30330567"/>
      <w:r>
        <w:rPr>
          <w:lang w:val="es-ES"/>
        </w:rPr>
        <w:t>1.2.1. Clasificador de tipos</w:t>
      </w:r>
      <w:bookmarkEnd w:id="5"/>
    </w:p>
    <w:p w:rsidR="000D2183" w:rsidRDefault="00DE2882" w:rsidP="000D2183">
      <w:pPr>
        <w:rPr>
          <w:lang w:val="es-ES"/>
        </w:rPr>
      </w:pPr>
      <w:r>
        <w:rPr>
          <w:lang w:val="es-ES"/>
        </w:rPr>
        <w:t xml:space="preserve">A pesar de haber hecho uso de Boruta para elegir las características más importantes para la clasificación, no se consigue una </w:t>
      </w:r>
      <w:r w:rsidR="00062099">
        <w:rPr>
          <w:lang w:val="es-ES"/>
        </w:rPr>
        <w:t>media a</w:t>
      </w:r>
      <w:r w:rsidR="000D2183">
        <w:rPr>
          <w:lang w:val="es-ES"/>
        </w:rPr>
        <w:t>rmónica mayor a 0.4</w:t>
      </w:r>
      <w:r w:rsidR="00062099">
        <w:rPr>
          <w:lang w:val="es-ES"/>
        </w:rPr>
        <w:t xml:space="preserve"> en cada tipo. Dentro de los mismos, se observa mucha diferencia de precisión en la predicción entre ellos.</w:t>
      </w:r>
    </w:p>
    <w:p w:rsidR="000D2183" w:rsidRDefault="000D2183" w:rsidP="000D2183">
      <w:pPr>
        <w:rPr>
          <w:lang w:val="es-ES"/>
        </w:rPr>
      </w:pPr>
      <w:r>
        <w:rPr>
          <w:lang w:val="es-ES"/>
        </w:rPr>
        <w:t>A continuación se muestran las gráficas obtenidas más significativas con diferentes atributos y tipos: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D508E1" w:rsidTr="00A5200A">
        <w:trPr>
          <w:jc w:val="center"/>
        </w:trPr>
        <w:tc>
          <w:tcPr>
            <w:tcW w:w="4943" w:type="dxa"/>
            <w:vAlign w:val="center"/>
          </w:tcPr>
          <w:p w:rsidR="00D508E1" w:rsidRDefault="000D2183" w:rsidP="000D2183">
            <w:pPr>
              <w:rPr>
                <w:lang w:val="es-ES"/>
              </w:rPr>
            </w:pPr>
            <w:r>
              <w:rPr>
                <w:lang w:val="es-ES"/>
              </w:rPr>
              <w:pict>
                <v:shape id="_x0000_i1032" type="#_x0000_t75" style="width:207.15pt;height:155.55pt">
                  <v:imagedata r:id="rId18" o:title="Figure_1"/>
                </v:shape>
              </w:pict>
            </w:r>
          </w:p>
        </w:tc>
        <w:tc>
          <w:tcPr>
            <w:tcW w:w="4943" w:type="dxa"/>
            <w:vAlign w:val="center"/>
          </w:tcPr>
          <w:p w:rsidR="00D508E1" w:rsidRPr="000D2183" w:rsidRDefault="000A02EB" w:rsidP="000D2183">
            <w:pPr>
              <w:rPr>
                <w:rFonts w:cstheme="minorHAnsi"/>
                <w:lang w:val="es-ES"/>
              </w:rPr>
            </w:pPr>
            <w:r w:rsidRPr="000D2183">
              <w:rPr>
                <w:rFonts w:cstheme="minorHAnsi"/>
                <w:lang w:val="es-ES"/>
              </w:rPr>
              <w:t xml:space="preserve">Se puede observar el intento de clasificación del tipo planta a partir de las características ataque y vida. Viendo la gráfica y los resultados obtenidos, se puede deducir que no son atributos que se puedan usar para separar por tipo. </w:t>
            </w:r>
          </w:p>
        </w:tc>
      </w:tr>
      <w:tr w:rsidR="00D508E1" w:rsidTr="00A5200A">
        <w:trPr>
          <w:jc w:val="center"/>
        </w:trPr>
        <w:tc>
          <w:tcPr>
            <w:tcW w:w="4943" w:type="dxa"/>
            <w:vAlign w:val="center"/>
          </w:tcPr>
          <w:p w:rsidR="00D508E1" w:rsidRPr="000D2183" w:rsidRDefault="000D2183" w:rsidP="000D2183">
            <w:pPr>
              <w:rPr>
                <w:lang w:val="es-ES"/>
              </w:rPr>
            </w:pPr>
            <w:r w:rsidRPr="000D2183">
              <w:rPr>
                <w:lang w:val="es-ES"/>
              </w:rPr>
              <w:lastRenderedPageBreak/>
              <w:pict>
                <v:shape id="_x0000_i1033" type="#_x0000_t75" style="width:207.15pt;height:155.55pt">
                  <v:imagedata r:id="rId19" o:title="Figure_2"/>
                </v:shape>
              </w:pict>
            </w:r>
          </w:p>
        </w:tc>
        <w:tc>
          <w:tcPr>
            <w:tcW w:w="4943" w:type="dxa"/>
            <w:vAlign w:val="center"/>
          </w:tcPr>
          <w:p w:rsidR="00D508E1" w:rsidRPr="000D2183" w:rsidRDefault="000A02EB" w:rsidP="000D2183">
            <w:pPr>
              <w:rPr>
                <w:rFonts w:cstheme="minorHAnsi"/>
                <w:lang w:val="es-ES"/>
              </w:rPr>
            </w:pPr>
            <w:r w:rsidRPr="000D2183">
              <w:rPr>
                <w:rFonts w:cstheme="minorHAnsi"/>
                <w:lang w:val="es-ES"/>
              </w:rPr>
              <w:t>Mismo resultado que la gráfica anterior para el tipo agua.</w:t>
            </w:r>
          </w:p>
        </w:tc>
      </w:tr>
      <w:tr w:rsidR="00D508E1" w:rsidTr="00A5200A">
        <w:trPr>
          <w:jc w:val="center"/>
        </w:trPr>
        <w:tc>
          <w:tcPr>
            <w:tcW w:w="4943" w:type="dxa"/>
            <w:vAlign w:val="center"/>
          </w:tcPr>
          <w:p w:rsidR="00D508E1" w:rsidRPr="000D2183" w:rsidRDefault="000D2183" w:rsidP="000D2183">
            <w:pPr>
              <w:rPr>
                <w:lang w:val="es-ES"/>
              </w:rPr>
            </w:pPr>
            <w:r w:rsidRPr="000D2183">
              <w:rPr>
                <w:lang w:val="es-ES"/>
              </w:rPr>
              <w:pict>
                <v:shape id="_x0000_i1034" type="#_x0000_t75" style="width:192.9pt;height:144.7pt">
                  <v:imagedata r:id="rId20" o:title="Figure_3"/>
                </v:shape>
              </w:pict>
            </w:r>
          </w:p>
        </w:tc>
        <w:tc>
          <w:tcPr>
            <w:tcW w:w="4943" w:type="dxa"/>
            <w:vAlign w:val="center"/>
          </w:tcPr>
          <w:p w:rsidR="00D508E1" w:rsidRPr="000D2183" w:rsidRDefault="000A02EB" w:rsidP="000D2183">
            <w:pPr>
              <w:rPr>
                <w:rFonts w:cstheme="minorHAnsi"/>
                <w:lang w:val="es-ES"/>
              </w:rPr>
            </w:pPr>
            <w:r w:rsidRPr="000D2183">
              <w:rPr>
                <w:rFonts w:cstheme="minorHAnsi"/>
                <w:lang w:val="es-ES"/>
              </w:rPr>
              <w:t>Otro intento de clasificación</w:t>
            </w:r>
            <w:r w:rsidR="00A5200A" w:rsidRPr="000D2183">
              <w:rPr>
                <w:rFonts w:cstheme="minorHAnsi"/>
                <w:lang w:val="es-ES"/>
              </w:rPr>
              <w:t xml:space="preserve"> del tipo bicho</w:t>
            </w:r>
            <w:r w:rsidRPr="000D2183">
              <w:rPr>
                <w:rFonts w:cstheme="minorHAnsi"/>
                <w:lang w:val="es-ES"/>
              </w:rPr>
              <w:t>, esta vez con las características de ataque especial y velocidad.</w:t>
            </w:r>
          </w:p>
        </w:tc>
      </w:tr>
      <w:tr w:rsidR="00B147B7" w:rsidTr="00A5200A">
        <w:trPr>
          <w:jc w:val="center"/>
        </w:trPr>
        <w:tc>
          <w:tcPr>
            <w:tcW w:w="4943" w:type="dxa"/>
            <w:vAlign w:val="center"/>
          </w:tcPr>
          <w:p w:rsidR="00B147B7" w:rsidRPr="000D2183" w:rsidRDefault="000D2183" w:rsidP="000D2183">
            <w:pPr>
              <w:rPr>
                <w:lang w:val="es-ES"/>
              </w:rPr>
            </w:pPr>
            <w:r w:rsidRPr="000D2183">
              <w:rPr>
                <w:lang w:val="es-ES"/>
              </w:rPr>
              <w:pict>
                <v:shape id="_x0000_i1035" type="#_x0000_t75" style="width:201.75pt;height:151.45pt">
                  <v:imagedata r:id="rId21" o:title="Figure_4"/>
                </v:shape>
              </w:pict>
            </w:r>
          </w:p>
        </w:tc>
        <w:tc>
          <w:tcPr>
            <w:tcW w:w="4943" w:type="dxa"/>
            <w:vAlign w:val="center"/>
          </w:tcPr>
          <w:p w:rsidR="00B147B7" w:rsidRPr="000D2183" w:rsidRDefault="00B147B7" w:rsidP="000D2183">
            <w:pPr>
              <w:rPr>
                <w:rFonts w:cstheme="minorHAnsi"/>
                <w:lang w:val="es-ES"/>
              </w:rPr>
            </w:pPr>
            <w:r w:rsidRPr="000D2183">
              <w:rPr>
                <w:rFonts w:cstheme="minorHAnsi"/>
                <w:lang w:val="es-ES"/>
              </w:rPr>
              <w:t>Misma clasificación que la gráfica anterior para el tipo normal. A partir de los resultados obtenidos dependiendo de las características referidas</w:t>
            </w:r>
            <w:r w:rsidR="00A5200A" w:rsidRPr="000D2183">
              <w:rPr>
                <w:rFonts w:cstheme="minorHAnsi"/>
                <w:lang w:val="es-ES"/>
              </w:rPr>
              <w:t>, se deduce que algunos atributos clasifican mejor a cierto tipos que a otros.</w:t>
            </w:r>
          </w:p>
        </w:tc>
      </w:tr>
      <w:tr w:rsidR="00B147B7" w:rsidTr="00A5200A">
        <w:trPr>
          <w:jc w:val="center"/>
        </w:trPr>
        <w:tc>
          <w:tcPr>
            <w:tcW w:w="4943" w:type="dxa"/>
            <w:vAlign w:val="center"/>
          </w:tcPr>
          <w:p w:rsidR="00B147B7" w:rsidRPr="000D2183" w:rsidRDefault="000D2183" w:rsidP="000D2183">
            <w:pPr>
              <w:rPr>
                <w:lang w:val="es-ES"/>
              </w:rPr>
            </w:pPr>
            <w:r w:rsidRPr="000D2183">
              <w:rPr>
                <w:lang w:val="es-ES"/>
              </w:rPr>
              <w:pict>
                <v:shape id="_x0000_i1036" type="#_x0000_t75" style="width:201.75pt;height:151.45pt">
                  <v:imagedata r:id="rId22" o:title="Figure_5"/>
                </v:shape>
              </w:pict>
            </w:r>
          </w:p>
        </w:tc>
        <w:tc>
          <w:tcPr>
            <w:tcW w:w="4943" w:type="dxa"/>
            <w:vAlign w:val="center"/>
          </w:tcPr>
          <w:p w:rsidR="00B147B7" w:rsidRPr="000D2183" w:rsidRDefault="00A5200A" w:rsidP="000D2183">
            <w:pPr>
              <w:rPr>
                <w:rFonts w:cstheme="minorHAnsi"/>
                <w:lang w:val="es-ES"/>
              </w:rPr>
            </w:pPr>
            <w:r w:rsidRPr="000D2183">
              <w:rPr>
                <w:rFonts w:cstheme="minorHAnsi"/>
                <w:lang w:val="es-ES"/>
              </w:rPr>
              <w:t>Clasificación de tipo siniestro a partir de dos de sus debilidades. Es una forma muy precisa de clasificación pero no es la más acertada ya que prácticamente se le ofrece una descripción detallada del tipo al que pertenece.</w:t>
            </w:r>
          </w:p>
        </w:tc>
      </w:tr>
    </w:tbl>
    <w:p w:rsidR="00D508E1" w:rsidRDefault="00D508E1" w:rsidP="001B10EA">
      <w:pPr>
        <w:pStyle w:val="Ttulo2"/>
        <w:rPr>
          <w:lang w:val="es-ES"/>
        </w:rPr>
      </w:pPr>
    </w:p>
    <w:p w:rsidR="00FF3857" w:rsidRDefault="00233AE6" w:rsidP="000D2183">
      <w:pPr>
        <w:pStyle w:val="Ttulo2"/>
        <w:tabs>
          <w:tab w:val="left" w:pos="720"/>
          <w:tab w:val="left" w:pos="1440"/>
          <w:tab w:val="left" w:pos="2160"/>
          <w:tab w:val="left" w:pos="2880"/>
          <w:tab w:val="left" w:pos="7390"/>
        </w:tabs>
        <w:rPr>
          <w:lang w:val="es-ES"/>
        </w:rPr>
      </w:pPr>
      <w:r>
        <w:rPr>
          <w:lang w:val="es-ES"/>
        </w:rPr>
        <w:tab/>
      </w:r>
      <w:bookmarkStart w:id="6" w:name="_Toc30330568"/>
      <w:r>
        <w:rPr>
          <w:lang w:val="es-ES"/>
        </w:rPr>
        <w:t xml:space="preserve">1.3. </w:t>
      </w:r>
      <w:r w:rsidR="00FF3857" w:rsidRPr="001B10EA">
        <w:rPr>
          <w:lang w:val="es-ES"/>
        </w:rPr>
        <w:t>Conclusiones:</w:t>
      </w:r>
      <w:bookmarkEnd w:id="6"/>
      <w:r w:rsidR="000D2183">
        <w:rPr>
          <w:lang w:val="es-ES"/>
        </w:rPr>
        <w:tab/>
      </w:r>
      <w:r w:rsidR="000D2183">
        <w:rPr>
          <w:lang w:val="es-ES"/>
        </w:rPr>
        <w:tab/>
      </w:r>
    </w:p>
    <w:p w:rsidR="000D2183" w:rsidRPr="000D2183" w:rsidRDefault="000D2183" w:rsidP="000D2183">
      <w:pPr>
        <w:pStyle w:val="Ttulo3"/>
        <w:rPr>
          <w:lang w:val="es-ES"/>
        </w:rPr>
      </w:pPr>
      <w:r>
        <w:rPr>
          <w:lang w:val="es-ES"/>
        </w:rPr>
        <w:tab/>
      </w:r>
      <w:r>
        <w:rPr>
          <w:lang w:val="es-ES"/>
        </w:rPr>
        <w:tab/>
      </w:r>
      <w:bookmarkStart w:id="7" w:name="_Toc30330569"/>
      <w:r>
        <w:rPr>
          <w:lang w:val="es-ES"/>
        </w:rPr>
        <w:t>1.3.1. C</w:t>
      </w:r>
      <w:r w:rsidR="00723061">
        <w:rPr>
          <w:lang w:val="es-ES"/>
        </w:rPr>
        <w:t>lasificador de L</w:t>
      </w:r>
      <w:r>
        <w:rPr>
          <w:lang w:val="es-ES"/>
        </w:rPr>
        <w:t>egendarios</w:t>
      </w:r>
      <w:bookmarkEnd w:id="7"/>
    </w:p>
    <w:p w:rsidR="009F02EE" w:rsidRDefault="009F02EE" w:rsidP="009F02EE">
      <w:pPr>
        <w:rPr>
          <w:lang w:val="es-ES"/>
        </w:rPr>
      </w:pPr>
      <w:r>
        <w:rPr>
          <w:lang w:val="es-ES"/>
        </w:rPr>
        <w:t xml:space="preserve">La técnica empleada con las SVM funciona de manera precisa y evita el </w:t>
      </w:r>
      <w:r>
        <w:rPr>
          <w:i/>
          <w:lang w:val="es-ES"/>
        </w:rPr>
        <w:t>overfitting</w:t>
      </w:r>
      <w:r>
        <w:rPr>
          <w:lang w:val="es-ES"/>
        </w:rPr>
        <w:t xml:space="preserve"> / underfitting correctamente. Tras proporcionarle a los resultados de entrenamiento diferentes pokémon nunca </w:t>
      </w:r>
      <w:r>
        <w:rPr>
          <w:lang w:val="es-ES"/>
        </w:rPr>
        <w:lastRenderedPageBreak/>
        <w:t xml:space="preserve">vistos por ella, se logran unos resultados acertados y precisos, además de usar un conjunto de testeo como se ha dicho anteriormente para obtener el </w:t>
      </w:r>
      <w:r>
        <w:rPr>
          <w:i/>
          <w:lang w:val="es-ES"/>
        </w:rPr>
        <w:t>score</w:t>
      </w:r>
      <w:r>
        <w:rPr>
          <w:lang w:val="es-ES"/>
        </w:rPr>
        <w:t xml:space="preserve"> del mismo (media armónica), logrando una media de 0.85 en dicho </w:t>
      </w:r>
      <w:r>
        <w:rPr>
          <w:i/>
          <w:lang w:val="es-ES"/>
        </w:rPr>
        <w:t>score</w:t>
      </w:r>
      <w:r>
        <w:rPr>
          <w:lang w:val="es-ES"/>
        </w:rPr>
        <w:t>. A continuación, se proporciona una captura de pantalla donde se consulta los datos</w:t>
      </w:r>
      <w:r w:rsidR="006D2E43">
        <w:rPr>
          <w:lang w:val="es-ES"/>
        </w:rPr>
        <w:t xml:space="preserve"> (</w:t>
      </w:r>
      <w:r w:rsidR="006D2E43">
        <w:rPr>
          <w:i/>
          <w:lang w:val="es-ES"/>
        </w:rPr>
        <w:t>attack</w:t>
      </w:r>
      <w:r w:rsidR="006D2E43">
        <w:rPr>
          <w:lang w:val="es-ES"/>
        </w:rPr>
        <w:t xml:space="preserve">, </w:t>
      </w:r>
      <w:r w:rsidR="006D2E43">
        <w:rPr>
          <w:i/>
          <w:lang w:val="es-ES"/>
        </w:rPr>
        <w:t>defense</w:t>
      </w:r>
      <w:r w:rsidR="006D2E43">
        <w:rPr>
          <w:lang w:val="es-ES"/>
        </w:rPr>
        <w:t xml:space="preserve">, </w:t>
      </w:r>
      <w:r w:rsidR="006D2E43">
        <w:rPr>
          <w:i/>
          <w:lang w:val="es-ES"/>
        </w:rPr>
        <w:t>hp</w:t>
      </w:r>
      <w:r w:rsidR="006D2E43">
        <w:rPr>
          <w:lang w:val="es-ES"/>
        </w:rPr>
        <w:t xml:space="preserve">, </w:t>
      </w:r>
      <w:r w:rsidR="006D2E43">
        <w:rPr>
          <w:i/>
          <w:lang w:val="es-ES"/>
        </w:rPr>
        <w:t>sp_attack</w:t>
      </w:r>
      <w:r w:rsidR="006D2E43">
        <w:rPr>
          <w:lang w:val="es-ES"/>
        </w:rPr>
        <w:t xml:space="preserve">, </w:t>
      </w:r>
      <w:r w:rsidR="006D2E43">
        <w:rPr>
          <w:i/>
          <w:lang w:val="es-ES"/>
        </w:rPr>
        <w:t>sp_defense</w:t>
      </w:r>
      <w:r w:rsidR="006D2E43">
        <w:rPr>
          <w:lang w:val="es-ES"/>
        </w:rPr>
        <w:t xml:space="preserve">, </w:t>
      </w:r>
      <w:r w:rsidR="006D2E43">
        <w:rPr>
          <w:i/>
          <w:lang w:val="es-ES"/>
        </w:rPr>
        <w:t>speed</w:t>
      </w:r>
      <w:r w:rsidR="006D2E43">
        <w:rPr>
          <w:lang w:val="es-ES"/>
        </w:rPr>
        <w:t xml:space="preserve">, </w:t>
      </w:r>
      <w:r w:rsidR="006D2E43">
        <w:rPr>
          <w:i/>
          <w:lang w:val="es-ES"/>
        </w:rPr>
        <w:t>capture_rate</w:t>
      </w:r>
      <w:r w:rsidR="006D2E43">
        <w:rPr>
          <w:lang w:val="es-ES"/>
        </w:rPr>
        <w:t>)</w:t>
      </w:r>
      <w:r>
        <w:rPr>
          <w:lang w:val="es-ES"/>
        </w:rPr>
        <w:t xml:space="preserve"> de cuatro pokémon diferentes</w:t>
      </w:r>
      <w:r w:rsidR="006D2E43">
        <w:rPr>
          <w:lang w:val="es-ES"/>
        </w:rPr>
        <w:t xml:space="preserve"> de la octava generación</w:t>
      </w:r>
      <w:r>
        <w:rPr>
          <w:lang w:val="es-ES"/>
        </w:rPr>
        <w:t xml:space="preserve"> (Zacian, Snom, Zamazenta, Flapple)</w:t>
      </w:r>
      <w:r w:rsidR="006D2E43">
        <w:rPr>
          <w:lang w:val="es-ES"/>
        </w:rPr>
        <w:t xml:space="preserve">, la cual </w:t>
      </w:r>
      <w:r w:rsidR="00F261DC">
        <w:rPr>
          <w:lang w:val="es-ES"/>
        </w:rPr>
        <w:t xml:space="preserve">no se encuentra en el </w:t>
      </w:r>
      <w:r w:rsidR="00F261DC">
        <w:rPr>
          <w:i/>
          <w:lang w:val="es-ES"/>
        </w:rPr>
        <w:t>dataset</w:t>
      </w:r>
      <w:r>
        <w:rPr>
          <w:lang w:val="es-ES"/>
        </w:rPr>
        <w:t>, siendo el primero y el tercero legendarios, mientras que el segundo y el cuarto no.</w:t>
      </w:r>
    </w:p>
    <w:p w:rsidR="006D2E43" w:rsidRDefault="006D2E43" w:rsidP="009F02EE">
      <w:pPr>
        <w:rPr>
          <w:lang w:val="es-ES"/>
        </w:rPr>
      </w:pPr>
    </w:p>
    <w:p w:rsidR="006D2E43" w:rsidRDefault="006D2E43" w:rsidP="006D2E43">
      <w:pPr>
        <w:jc w:val="center"/>
        <w:rPr>
          <w:lang w:val="es-ES"/>
        </w:rPr>
      </w:pPr>
      <w:r>
        <w:rPr>
          <w:noProof/>
          <w:lang w:val="es-ES" w:eastAsia="es-ES"/>
        </w:rPr>
        <w:drawing>
          <wp:inline distT="0" distB="0" distL="0" distR="0">
            <wp:extent cx="5094290" cy="279495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096392" cy="2796112"/>
                    </a:xfrm>
                    <a:prstGeom prst="rect">
                      <a:avLst/>
                    </a:prstGeom>
                    <a:noFill/>
                    <a:ln w="9525">
                      <a:noFill/>
                      <a:miter lim="800000"/>
                      <a:headEnd/>
                      <a:tailEnd/>
                    </a:ln>
                  </pic:spPr>
                </pic:pic>
              </a:graphicData>
            </a:graphic>
          </wp:inline>
        </w:drawing>
      </w:r>
    </w:p>
    <w:p w:rsidR="006D2E43" w:rsidRPr="009F02EE" w:rsidRDefault="006D2E43" w:rsidP="006D2E43">
      <w:pPr>
        <w:jc w:val="center"/>
        <w:rPr>
          <w:lang w:val="es-ES"/>
        </w:rPr>
      </w:pPr>
    </w:p>
    <w:p w:rsidR="009F02EE" w:rsidRPr="009F02EE" w:rsidRDefault="000D2183" w:rsidP="000D2183">
      <w:pPr>
        <w:pStyle w:val="Ttulo3"/>
        <w:rPr>
          <w:u w:val="single"/>
          <w:lang w:val="es-ES"/>
        </w:rPr>
      </w:pPr>
      <w:r>
        <w:rPr>
          <w:lang w:val="es-ES"/>
        </w:rPr>
        <w:tab/>
      </w:r>
      <w:r>
        <w:rPr>
          <w:lang w:val="es-ES"/>
        </w:rPr>
        <w:tab/>
      </w:r>
      <w:bookmarkStart w:id="8" w:name="_Toc30330570"/>
      <w:r>
        <w:rPr>
          <w:lang w:val="es-ES"/>
        </w:rPr>
        <w:t>1.3.2. Clasificador de tipos</w:t>
      </w:r>
      <w:bookmarkEnd w:id="8"/>
    </w:p>
    <w:p w:rsidR="009F02EE" w:rsidRDefault="00723061" w:rsidP="009F02EE">
      <w:pPr>
        <w:jc w:val="left"/>
        <w:rPr>
          <w:lang w:val="es-ES"/>
        </w:rPr>
      </w:pPr>
      <w:r>
        <w:rPr>
          <w:lang w:val="es-ES"/>
        </w:rPr>
        <w:t>Como ya ha sido mencionado anteriormente, se ha conseguido discriminar aquellas características que mejor clasifican por tipo de pokémon. A pesar de ello, no se consiguen resultados equilibrados entre ejecuciones y con una gran diferencia de precisión obtenida en el clasificador de Legendarios.</w:t>
      </w:r>
    </w:p>
    <w:p w:rsidR="00723061" w:rsidRPr="00D022AB" w:rsidRDefault="00723061" w:rsidP="009F02EE">
      <w:pPr>
        <w:jc w:val="left"/>
        <w:rPr>
          <w:lang w:val="es-ES"/>
        </w:rPr>
      </w:pPr>
      <w:r>
        <w:rPr>
          <w:lang w:val="es-ES"/>
        </w:rPr>
        <w:t xml:space="preserve">Con todo ello, se puede concluir que ciertos tipos de pokémon se pueden clasificar de manera más o menos óptima a partir de, por ejemplo, el ataque especial, como el tipo psíquico, pero no es una generalización en todos los tipos. Incluso ciertos tipos son </w:t>
      </w:r>
      <w:r w:rsidR="001D6885">
        <w:rPr>
          <w:lang w:val="es-ES"/>
        </w:rPr>
        <w:t xml:space="preserve">muy difíciles </w:t>
      </w:r>
      <w:r>
        <w:rPr>
          <w:lang w:val="es-ES"/>
        </w:rPr>
        <w:t xml:space="preserve">de clasificar siguiendo el algoritmo desarrollado ya que en los ejemplos de entrenamiento o bien hay muy pocos </w:t>
      </w:r>
      <w:r w:rsidR="001D6885">
        <w:rPr>
          <w:lang w:val="es-ES"/>
        </w:rPr>
        <w:t xml:space="preserve">pokémon de ese tipo, por ejemplo de tipo dragón, o bien no existe ninguno con ese tipo primario, refiriéndose al caso de tipo volador. Por lo tanto, teniendo en cuenta solamente el </w:t>
      </w:r>
      <w:r w:rsidR="001D6885" w:rsidRPr="001D6885">
        <w:rPr>
          <w:i/>
          <w:lang w:val="es-ES"/>
        </w:rPr>
        <w:t>dataset</w:t>
      </w:r>
      <w:bookmarkStart w:id="9" w:name="_GoBack"/>
      <w:bookmarkEnd w:id="9"/>
      <w:r w:rsidR="001D6885">
        <w:rPr>
          <w:i/>
          <w:lang w:val="es-ES"/>
        </w:rPr>
        <w:t xml:space="preserve"> </w:t>
      </w:r>
      <w:r w:rsidR="001D6885">
        <w:rPr>
          <w:lang w:val="es-ES"/>
        </w:rPr>
        <w:t xml:space="preserve">elegido, se obtienen resultados con falta de precisión y credibilidad. Para mejorar dichos </w:t>
      </w:r>
      <w:r w:rsidR="00D022AB">
        <w:rPr>
          <w:lang w:val="es-ES"/>
        </w:rPr>
        <w:t xml:space="preserve">resultados, habría que contar con el apoyo de otro </w:t>
      </w:r>
      <w:r w:rsidR="00D022AB">
        <w:rPr>
          <w:i/>
          <w:lang w:val="es-ES"/>
        </w:rPr>
        <w:t>dataset</w:t>
      </w:r>
      <w:r w:rsidR="00D022AB">
        <w:rPr>
          <w:lang w:val="es-ES"/>
        </w:rPr>
        <w:t xml:space="preserve">, como cualquiera que contenga imágenes de los pokémon, </w:t>
      </w:r>
      <w:r w:rsidR="002D259B">
        <w:rPr>
          <w:lang w:val="es-ES"/>
        </w:rPr>
        <w:t>facilitando la tarea ya que se cuenta con datos de la paleta de colores y de la forma, atributos que son más significativos a la hora de clasificarlos por tipo.</w:t>
      </w:r>
    </w:p>
    <w:p w:rsidR="00A2506D" w:rsidRPr="001B10EA" w:rsidRDefault="00A2506D" w:rsidP="001B10EA">
      <w:pPr>
        <w:rPr>
          <w:lang w:val="es-ES"/>
        </w:rPr>
      </w:pPr>
    </w:p>
    <w:p w:rsidR="002D1E38" w:rsidRPr="001B10EA" w:rsidRDefault="00233AE6" w:rsidP="001B10EA">
      <w:pPr>
        <w:pStyle w:val="Ttulo1"/>
        <w:rPr>
          <w:lang w:val="es-ES"/>
        </w:rPr>
      </w:pPr>
      <w:bookmarkStart w:id="10" w:name="_Toc30330571"/>
      <w:r>
        <w:rPr>
          <w:lang w:val="es-ES"/>
        </w:rPr>
        <w:lastRenderedPageBreak/>
        <w:t xml:space="preserve">2. </w:t>
      </w:r>
      <w:r w:rsidR="00634D91" w:rsidRPr="001B10EA">
        <w:rPr>
          <w:lang w:val="es-ES"/>
        </w:rPr>
        <w:t>Regresión logística:</w:t>
      </w:r>
      <w:bookmarkEnd w:id="10"/>
    </w:p>
    <w:p w:rsidR="00634D91" w:rsidRPr="001B10EA" w:rsidRDefault="00233AE6" w:rsidP="001B10EA">
      <w:pPr>
        <w:pStyle w:val="Ttulo2"/>
        <w:rPr>
          <w:lang w:val="es-ES"/>
        </w:rPr>
      </w:pPr>
      <w:r>
        <w:rPr>
          <w:lang w:val="es-ES"/>
        </w:rPr>
        <w:tab/>
      </w:r>
      <w:bookmarkStart w:id="11" w:name="_Toc30330572"/>
      <w:r>
        <w:rPr>
          <w:lang w:val="es-ES"/>
        </w:rPr>
        <w:t xml:space="preserve">2.1. </w:t>
      </w:r>
      <w:r w:rsidR="00634D91" w:rsidRPr="001B10EA">
        <w:rPr>
          <w:lang w:val="es-ES"/>
        </w:rPr>
        <w:t>Descripción del Proyecto:</w:t>
      </w:r>
      <w:bookmarkEnd w:id="11"/>
    </w:p>
    <w:p w:rsidR="008B0760" w:rsidRPr="001B10EA" w:rsidRDefault="008B0760" w:rsidP="001B10EA">
      <w:pPr>
        <w:rPr>
          <w:lang w:val="es-ES"/>
        </w:rPr>
      </w:pPr>
    </w:p>
    <w:p w:rsidR="00634D91" w:rsidRPr="001B10EA" w:rsidRDefault="00233AE6" w:rsidP="001B10EA">
      <w:pPr>
        <w:pStyle w:val="Ttulo2"/>
        <w:rPr>
          <w:lang w:val="es-ES"/>
        </w:rPr>
      </w:pPr>
      <w:r>
        <w:rPr>
          <w:lang w:val="es-ES"/>
        </w:rPr>
        <w:tab/>
      </w:r>
      <w:bookmarkStart w:id="12" w:name="_Toc30330573"/>
      <w:r>
        <w:rPr>
          <w:lang w:val="es-ES"/>
        </w:rPr>
        <w:t xml:space="preserve">2.2. </w:t>
      </w:r>
      <w:r w:rsidR="00634D91" w:rsidRPr="001B10EA">
        <w:rPr>
          <w:lang w:val="es-ES"/>
        </w:rPr>
        <w:t>Resultados Obtenidos:</w:t>
      </w:r>
      <w:bookmarkEnd w:id="12"/>
    </w:p>
    <w:p w:rsidR="00634D91" w:rsidRPr="001B10EA" w:rsidRDefault="00634D91" w:rsidP="001B10EA">
      <w:pPr>
        <w:rPr>
          <w:lang w:val="es-ES"/>
        </w:rPr>
      </w:pPr>
    </w:p>
    <w:p w:rsidR="00634D91" w:rsidRPr="001B10EA" w:rsidRDefault="00233AE6" w:rsidP="001B10EA">
      <w:pPr>
        <w:pStyle w:val="Ttulo2"/>
        <w:rPr>
          <w:lang w:val="es-ES"/>
        </w:rPr>
      </w:pPr>
      <w:r>
        <w:rPr>
          <w:lang w:val="es-ES"/>
        </w:rPr>
        <w:tab/>
      </w:r>
      <w:bookmarkStart w:id="13" w:name="_Toc30330574"/>
      <w:r>
        <w:rPr>
          <w:lang w:val="es-ES"/>
        </w:rPr>
        <w:t xml:space="preserve">2.3. </w:t>
      </w:r>
      <w:r w:rsidR="00634D91" w:rsidRPr="001B10EA">
        <w:rPr>
          <w:lang w:val="es-ES"/>
        </w:rPr>
        <w:t>Conclusiones:</w:t>
      </w:r>
      <w:bookmarkEnd w:id="13"/>
    </w:p>
    <w:p w:rsidR="00634D91" w:rsidRPr="001B10EA" w:rsidRDefault="00634D91" w:rsidP="001B10EA">
      <w:pPr>
        <w:rPr>
          <w:lang w:val="es-ES"/>
        </w:rPr>
      </w:pPr>
    </w:p>
    <w:p w:rsidR="00115192" w:rsidRPr="001B10EA" w:rsidRDefault="00115192" w:rsidP="001B10EA">
      <w:pPr>
        <w:rPr>
          <w:lang w:val="es-ES"/>
        </w:rPr>
      </w:pPr>
    </w:p>
    <w:p w:rsidR="0021014B" w:rsidRPr="001B10EA" w:rsidRDefault="00600C87" w:rsidP="001B10EA">
      <w:pPr>
        <w:pStyle w:val="Ttulo1"/>
        <w:rPr>
          <w:lang w:val="es-ES"/>
        </w:rPr>
      </w:pPr>
      <w:bookmarkStart w:id="14" w:name="_Toc30330575"/>
      <w:r>
        <w:rPr>
          <w:lang w:val="es-ES"/>
        </w:rPr>
        <w:t xml:space="preserve">3. </w:t>
      </w:r>
      <w:r w:rsidR="00115192" w:rsidRPr="001B10EA">
        <w:rPr>
          <w:lang w:val="es-ES"/>
        </w:rPr>
        <w:t>Redes Neuronales:</w:t>
      </w:r>
      <w:bookmarkEnd w:id="14"/>
    </w:p>
    <w:p w:rsidR="00115192" w:rsidRPr="001B10EA" w:rsidRDefault="00600C87" w:rsidP="001B10EA">
      <w:pPr>
        <w:pStyle w:val="Ttulo2"/>
        <w:rPr>
          <w:lang w:val="es-ES"/>
        </w:rPr>
      </w:pPr>
      <w:r>
        <w:rPr>
          <w:lang w:val="es-ES"/>
        </w:rPr>
        <w:tab/>
      </w:r>
      <w:bookmarkStart w:id="15" w:name="_Toc30330576"/>
      <w:r>
        <w:rPr>
          <w:lang w:val="es-ES"/>
        </w:rPr>
        <w:t xml:space="preserve">3.1. </w:t>
      </w:r>
      <w:r w:rsidR="00115192" w:rsidRPr="001B10EA">
        <w:rPr>
          <w:lang w:val="es-ES"/>
        </w:rPr>
        <w:t>Descripción del Proyecto:</w:t>
      </w:r>
      <w:bookmarkEnd w:id="15"/>
    </w:p>
    <w:p w:rsidR="00115192" w:rsidRPr="001B10EA" w:rsidRDefault="00566AF6" w:rsidP="001B10EA">
      <w:pPr>
        <w:rPr>
          <w:lang w:val="es-ES"/>
        </w:rPr>
      </w:pPr>
      <w:r w:rsidRPr="001B10EA">
        <w:rPr>
          <w:lang w:val="es-ES"/>
        </w:rPr>
        <w:t>Utilizando redes neuronales, hemos creado tanto un clasificador de legendarios en función de sus otras características como un predictor del tipo de Pokémon que es en función de su relación con otros tipos y características.</w:t>
      </w:r>
    </w:p>
    <w:p w:rsidR="00566AF6" w:rsidRPr="001B10EA" w:rsidRDefault="00600C87" w:rsidP="001B10EA">
      <w:pPr>
        <w:pStyle w:val="Ttulo3"/>
        <w:rPr>
          <w:lang w:val="es-ES"/>
        </w:rPr>
      </w:pPr>
      <w:r>
        <w:rPr>
          <w:lang w:val="es-ES"/>
        </w:rPr>
        <w:tab/>
      </w:r>
      <w:r>
        <w:rPr>
          <w:lang w:val="es-ES"/>
        </w:rPr>
        <w:tab/>
      </w:r>
      <w:bookmarkStart w:id="16" w:name="_Toc30330577"/>
      <w:r>
        <w:rPr>
          <w:lang w:val="es-ES"/>
        </w:rPr>
        <w:t xml:space="preserve">3.1.1. </w:t>
      </w:r>
      <w:r w:rsidR="00D7193B" w:rsidRPr="001B10EA">
        <w:rPr>
          <w:lang w:val="es-ES"/>
        </w:rPr>
        <w:t>Clasificador de Legendarios:</w:t>
      </w:r>
      <w:bookmarkEnd w:id="16"/>
    </w:p>
    <w:p w:rsidR="00D7193B" w:rsidRPr="00600C87" w:rsidRDefault="00600C87" w:rsidP="001B10EA">
      <w:pPr>
        <w:rPr>
          <w:lang w:val="es-ES"/>
        </w:rPr>
      </w:pPr>
      <w:r w:rsidRPr="00600C87">
        <w:rPr>
          <w:lang w:val="es-ES"/>
        </w:rPr>
        <w:t xml:space="preserve">Tomando </w:t>
      </w:r>
      <w:r w:rsidR="004615FB" w:rsidRPr="00600C87">
        <w:rPr>
          <w:lang w:val="es-ES"/>
        </w:rPr>
        <w:t xml:space="preserve">como referencia distintas características de entre </w:t>
      </w:r>
      <w:r w:rsidR="004615FB" w:rsidRPr="00600C87">
        <w:rPr>
          <w:i/>
          <w:iCs/>
          <w:lang w:val="es-ES"/>
        </w:rPr>
        <w:t>[</w:t>
      </w:r>
      <w:proofErr w:type="spellStart"/>
      <w:r w:rsidR="004615FB" w:rsidRPr="00600C87">
        <w:rPr>
          <w:i/>
          <w:iCs/>
          <w:lang w:val="es-ES"/>
        </w:rPr>
        <w:t>attack</w:t>
      </w:r>
      <w:proofErr w:type="spellEnd"/>
      <w:r w:rsidR="004615FB" w:rsidRPr="00600C87">
        <w:rPr>
          <w:i/>
          <w:iCs/>
          <w:lang w:val="es-ES"/>
        </w:rPr>
        <w:t xml:space="preserve">, </w:t>
      </w:r>
      <w:proofErr w:type="spellStart"/>
      <w:r w:rsidR="00170DEC" w:rsidRPr="00600C87">
        <w:rPr>
          <w:i/>
          <w:iCs/>
          <w:lang w:val="es-ES"/>
        </w:rPr>
        <w:t>base_egg_steps</w:t>
      </w:r>
      <w:proofErr w:type="spellEnd"/>
      <w:r w:rsidR="00170DEC" w:rsidRPr="00600C87">
        <w:rPr>
          <w:i/>
          <w:iCs/>
          <w:lang w:val="es-ES"/>
        </w:rPr>
        <w:t xml:space="preserve">, </w:t>
      </w:r>
      <w:proofErr w:type="spellStart"/>
      <w:r w:rsidR="00170DEC" w:rsidRPr="00600C87">
        <w:rPr>
          <w:i/>
          <w:iCs/>
          <w:lang w:val="es-ES"/>
        </w:rPr>
        <w:t>base_happiness</w:t>
      </w:r>
      <w:proofErr w:type="spellEnd"/>
      <w:r w:rsidR="00170DEC" w:rsidRPr="00600C87">
        <w:rPr>
          <w:i/>
          <w:iCs/>
          <w:lang w:val="es-ES"/>
        </w:rPr>
        <w:t xml:space="preserve">, </w:t>
      </w:r>
      <w:proofErr w:type="spellStart"/>
      <w:r w:rsidR="00170DEC" w:rsidRPr="00600C87">
        <w:rPr>
          <w:i/>
          <w:iCs/>
          <w:lang w:val="es-ES"/>
        </w:rPr>
        <w:t>base_total</w:t>
      </w:r>
      <w:proofErr w:type="spellEnd"/>
      <w:r w:rsidR="00170DEC" w:rsidRPr="00600C87">
        <w:rPr>
          <w:i/>
          <w:iCs/>
          <w:lang w:val="es-ES"/>
        </w:rPr>
        <w:t xml:space="preserve">, </w:t>
      </w:r>
      <w:proofErr w:type="spellStart"/>
      <w:r w:rsidR="00170DEC" w:rsidRPr="00600C87">
        <w:rPr>
          <w:i/>
          <w:iCs/>
          <w:lang w:val="es-ES"/>
        </w:rPr>
        <w:t>capture_rate</w:t>
      </w:r>
      <w:proofErr w:type="spellEnd"/>
      <w:r w:rsidR="00170DEC" w:rsidRPr="00600C87">
        <w:rPr>
          <w:i/>
          <w:iCs/>
          <w:lang w:val="es-ES"/>
        </w:rPr>
        <w:t xml:space="preserve">, </w:t>
      </w:r>
      <w:proofErr w:type="spellStart"/>
      <w:r w:rsidR="00170DEC" w:rsidRPr="00600C87">
        <w:rPr>
          <w:i/>
          <w:iCs/>
          <w:lang w:val="es-ES"/>
        </w:rPr>
        <w:t>defense</w:t>
      </w:r>
      <w:proofErr w:type="spellEnd"/>
      <w:r w:rsidR="00170DEC" w:rsidRPr="00600C87">
        <w:rPr>
          <w:i/>
          <w:iCs/>
          <w:lang w:val="es-ES"/>
        </w:rPr>
        <w:t xml:space="preserve">, </w:t>
      </w:r>
      <w:proofErr w:type="spellStart"/>
      <w:r w:rsidR="00170DEC" w:rsidRPr="00600C87">
        <w:rPr>
          <w:i/>
          <w:iCs/>
          <w:lang w:val="es-ES"/>
        </w:rPr>
        <w:t>experience_growth</w:t>
      </w:r>
      <w:proofErr w:type="spellEnd"/>
      <w:r w:rsidR="00170DEC" w:rsidRPr="00600C87">
        <w:rPr>
          <w:i/>
          <w:iCs/>
          <w:lang w:val="es-ES"/>
        </w:rPr>
        <w:t xml:space="preserve">, </w:t>
      </w:r>
      <w:proofErr w:type="spellStart"/>
      <w:r w:rsidR="00170DEC" w:rsidRPr="00600C87">
        <w:rPr>
          <w:i/>
          <w:iCs/>
          <w:lang w:val="es-ES"/>
        </w:rPr>
        <w:t>height_m</w:t>
      </w:r>
      <w:proofErr w:type="spellEnd"/>
      <w:r w:rsidR="00170DEC" w:rsidRPr="00600C87">
        <w:rPr>
          <w:i/>
          <w:iCs/>
          <w:lang w:val="es-ES"/>
        </w:rPr>
        <w:t xml:space="preserve">, hp, </w:t>
      </w:r>
      <w:proofErr w:type="spellStart"/>
      <w:r w:rsidR="00170DEC" w:rsidRPr="00600C87">
        <w:rPr>
          <w:i/>
          <w:iCs/>
          <w:lang w:val="es-ES"/>
        </w:rPr>
        <w:t>percentage_male</w:t>
      </w:r>
      <w:proofErr w:type="spellEnd"/>
      <w:r w:rsidR="00170DEC" w:rsidRPr="00600C87">
        <w:rPr>
          <w:i/>
          <w:iCs/>
          <w:lang w:val="es-ES"/>
        </w:rPr>
        <w:t xml:space="preserve">, </w:t>
      </w:r>
      <w:proofErr w:type="spellStart"/>
      <w:r w:rsidR="00170DEC" w:rsidRPr="00600C87">
        <w:rPr>
          <w:i/>
          <w:iCs/>
          <w:lang w:val="es-ES"/>
        </w:rPr>
        <w:t>sp_attack</w:t>
      </w:r>
      <w:proofErr w:type="spellEnd"/>
      <w:r w:rsidR="00170DEC" w:rsidRPr="00600C87">
        <w:rPr>
          <w:i/>
          <w:iCs/>
          <w:lang w:val="es-ES"/>
        </w:rPr>
        <w:t xml:space="preserve">, </w:t>
      </w:r>
      <w:proofErr w:type="spellStart"/>
      <w:r w:rsidR="00170DEC" w:rsidRPr="00600C87">
        <w:rPr>
          <w:i/>
          <w:iCs/>
          <w:lang w:val="es-ES"/>
        </w:rPr>
        <w:t>sp_defense</w:t>
      </w:r>
      <w:proofErr w:type="spellEnd"/>
      <w:r w:rsidR="00170DEC" w:rsidRPr="00600C87">
        <w:rPr>
          <w:i/>
          <w:iCs/>
          <w:lang w:val="es-ES"/>
        </w:rPr>
        <w:t xml:space="preserve">, </w:t>
      </w:r>
      <w:proofErr w:type="spellStart"/>
      <w:r w:rsidR="00170DEC" w:rsidRPr="00600C87">
        <w:rPr>
          <w:i/>
          <w:iCs/>
          <w:lang w:val="es-ES"/>
        </w:rPr>
        <w:t>weight_kg</w:t>
      </w:r>
      <w:proofErr w:type="spellEnd"/>
      <w:r w:rsidR="004615FB" w:rsidRPr="00600C87">
        <w:rPr>
          <w:i/>
          <w:iCs/>
          <w:lang w:val="es-ES"/>
        </w:rPr>
        <w:t>]</w:t>
      </w:r>
      <w:r w:rsidR="001B10EA" w:rsidRPr="00600C87">
        <w:rPr>
          <w:lang w:val="es-ES"/>
        </w:rPr>
        <w:t>.</w:t>
      </w:r>
    </w:p>
    <w:p w:rsidR="001B10EA" w:rsidRDefault="001B10EA" w:rsidP="001B10EA">
      <w:pPr>
        <w:rPr>
          <w:lang w:val="es-ES"/>
        </w:rPr>
      </w:pPr>
      <w:r w:rsidRPr="001B10EA">
        <w:rPr>
          <w:lang w:val="es-ES"/>
        </w:rPr>
        <w:t>Se ha utilizado como r</w:t>
      </w:r>
      <w:r>
        <w:rPr>
          <w:lang w:val="es-ES"/>
        </w:rPr>
        <w:t xml:space="preserve">eferencia la práctica de laboratorio basada en redes neuronales, así como el módulo de Python “Keras” con “Tensorflow”. </w:t>
      </w:r>
    </w:p>
    <w:p w:rsidR="001B10EA" w:rsidRDefault="001B10EA" w:rsidP="001B10EA">
      <w:pPr>
        <w:rPr>
          <w:lang w:val="es-ES"/>
        </w:rPr>
      </w:pPr>
      <w:r>
        <w:rPr>
          <w:lang w:val="es-ES"/>
        </w:rPr>
        <w:t xml:space="preserve">En este clasificador, entrena una red neuronal dividida en grupos de entrenamiento, validación y </w:t>
      </w:r>
      <w:r w:rsidR="00867450">
        <w:rPr>
          <w:lang w:val="es-ES"/>
        </w:rPr>
        <w:t>testeo,</w:t>
      </w:r>
      <w:r>
        <w:rPr>
          <w:lang w:val="es-ES"/>
        </w:rPr>
        <w:t xml:space="preserve"> cogiendo ejemplos del grupo total de forma aleatoria y </w:t>
      </w:r>
      <w:r w:rsidR="008E6B98">
        <w:rPr>
          <w:lang w:val="es-ES"/>
        </w:rPr>
        <w:t>barajándose para evitar que los legendarios y no legendarios se agrupen al principio o final de los grupos.</w:t>
      </w:r>
    </w:p>
    <w:p w:rsidR="001B10EA" w:rsidRDefault="008E6B98" w:rsidP="001B10EA">
      <w:pPr>
        <w:rPr>
          <w:lang w:val="es-ES"/>
        </w:rPr>
      </w:pPr>
      <w:r>
        <w:rPr>
          <w:lang w:val="es-ES"/>
        </w:rPr>
        <w:t xml:space="preserve">Para tratar de asegurar el mejor </w:t>
      </w:r>
      <w:r>
        <w:rPr>
          <w:i/>
          <w:iCs/>
          <w:lang w:val="es-ES"/>
        </w:rPr>
        <w:t xml:space="preserve">score </w:t>
      </w:r>
      <w:r>
        <w:rPr>
          <w:lang w:val="es-ES"/>
        </w:rPr>
        <w:t>de entrenamiento, se repite el proceso un número establecido de veces y guarda el mejor.</w:t>
      </w:r>
    </w:p>
    <w:p w:rsidR="00C31825" w:rsidRDefault="00233AE6" w:rsidP="00C31825">
      <w:pPr>
        <w:pStyle w:val="Ttulo3"/>
        <w:rPr>
          <w:lang w:val="es-ES"/>
        </w:rPr>
      </w:pPr>
      <w:r>
        <w:rPr>
          <w:lang w:val="es-ES"/>
        </w:rPr>
        <w:tab/>
      </w:r>
      <w:r>
        <w:rPr>
          <w:lang w:val="es-ES"/>
        </w:rPr>
        <w:tab/>
      </w:r>
      <w:bookmarkStart w:id="17" w:name="_Toc30330578"/>
      <w:r>
        <w:rPr>
          <w:lang w:val="es-ES"/>
        </w:rPr>
        <w:t xml:space="preserve">3.1.2. </w:t>
      </w:r>
      <w:r w:rsidR="00C31825">
        <w:rPr>
          <w:lang w:val="es-ES"/>
        </w:rPr>
        <w:t>Predecir el tipo:</w:t>
      </w:r>
      <w:bookmarkEnd w:id="17"/>
    </w:p>
    <w:p w:rsidR="001217ED" w:rsidRPr="001217ED" w:rsidRDefault="001217ED" w:rsidP="001217ED">
      <w:pPr>
        <w:rPr>
          <w:lang w:val="es-ES"/>
        </w:rPr>
      </w:pPr>
    </w:p>
    <w:p w:rsidR="00115192" w:rsidRPr="001B10EA" w:rsidRDefault="00233AE6" w:rsidP="001B10EA">
      <w:pPr>
        <w:pStyle w:val="Ttulo2"/>
        <w:rPr>
          <w:lang w:val="es-ES"/>
        </w:rPr>
      </w:pPr>
      <w:r>
        <w:rPr>
          <w:lang w:val="es-ES"/>
        </w:rPr>
        <w:tab/>
      </w:r>
      <w:bookmarkStart w:id="18" w:name="_Toc30330579"/>
      <w:r>
        <w:rPr>
          <w:lang w:val="es-ES"/>
        </w:rPr>
        <w:t xml:space="preserve">3.2. </w:t>
      </w:r>
      <w:r w:rsidR="00115192" w:rsidRPr="001B10EA">
        <w:rPr>
          <w:lang w:val="es-ES"/>
        </w:rPr>
        <w:t>Resultados Obtenidos:</w:t>
      </w:r>
      <w:bookmarkEnd w:id="18"/>
    </w:p>
    <w:p w:rsidR="00115192" w:rsidRPr="001B10EA" w:rsidRDefault="00115192" w:rsidP="001B10EA">
      <w:pPr>
        <w:rPr>
          <w:lang w:val="es-ES"/>
        </w:rPr>
      </w:pPr>
    </w:p>
    <w:p w:rsidR="00115192" w:rsidRPr="001B10EA" w:rsidRDefault="00233AE6" w:rsidP="001B10EA">
      <w:pPr>
        <w:pStyle w:val="Ttulo2"/>
        <w:rPr>
          <w:lang w:val="es-ES"/>
        </w:rPr>
      </w:pPr>
      <w:r>
        <w:rPr>
          <w:lang w:val="es-ES"/>
        </w:rPr>
        <w:tab/>
      </w:r>
      <w:bookmarkStart w:id="19" w:name="_Toc30330580"/>
      <w:r>
        <w:rPr>
          <w:lang w:val="es-ES"/>
        </w:rPr>
        <w:t xml:space="preserve">3.3. </w:t>
      </w:r>
      <w:r w:rsidR="00115192" w:rsidRPr="001B10EA">
        <w:rPr>
          <w:lang w:val="es-ES"/>
        </w:rPr>
        <w:t>Conclusiones:</w:t>
      </w:r>
      <w:bookmarkEnd w:id="19"/>
    </w:p>
    <w:p w:rsidR="00115192" w:rsidRPr="001B10EA" w:rsidRDefault="00115192" w:rsidP="001B10EA">
      <w:pPr>
        <w:tabs>
          <w:tab w:val="left" w:pos="1725"/>
        </w:tabs>
        <w:rPr>
          <w:lang w:val="es-ES"/>
        </w:rPr>
      </w:pPr>
    </w:p>
    <w:sectPr w:rsidR="00115192" w:rsidRPr="001B10EA" w:rsidSect="00E05912">
      <w:footerReference w:type="default" r:id="rId2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EA" w:rsidRDefault="004637EA" w:rsidP="00575D37">
      <w:pPr>
        <w:spacing w:after="0" w:line="240" w:lineRule="auto"/>
      </w:pPr>
      <w:r>
        <w:separator/>
      </w:r>
    </w:p>
  </w:endnote>
  <w:endnote w:type="continuationSeparator" w:id="0">
    <w:p w:rsidR="004637EA" w:rsidRDefault="004637EA" w:rsidP="0057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71022"/>
      <w:docPartObj>
        <w:docPartGallery w:val="Page Numbers (Bottom of Page)"/>
        <w:docPartUnique/>
      </w:docPartObj>
    </w:sdtPr>
    <w:sdtEndPr>
      <w:rPr>
        <w:noProof/>
      </w:rPr>
    </w:sdtEndPr>
    <w:sdtContent>
      <w:p w:rsidR="009F02EE" w:rsidRPr="0021014B" w:rsidRDefault="009F02EE">
        <w:pPr>
          <w:pStyle w:val="Piedepgina"/>
          <w:jc w:val="right"/>
          <w:rPr>
            <w:lang w:val="es-ES"/>
          </w:rPr>
        </w:pPr>
        <w:r>
          <w:fldChar w:fldCharType="begin"/>
        </w:r>
        <w:r w:rsidRPr="0021014B">
          <w:rPr>
            <w:lang w:val="es-ES"/>
          </w:rPr>
          <w:instrText xml:space="preserve"> PAGE   \* MERGEFORMAT </w:instrText>
        </w:r>
        <w:r>
          <w:fldChar w:fldCharType="separate"/>
        </w:r>
        <w:r w:rsidR="002D259B">
          <w:rPr>
            <w:noProof/>
            <w:lang w:val="es-ES"/>
          </w:rPr>
          <w:t>7</w:t>
        </w:r>
        <w:r>
          <w:rPr>
            <w:noProof/>
          </w:rPr>
          <w:fldChar w:fldCharType="end"/>
        </w:r>
      </w:p>
    </w:sdtContent>
  </w:sdt>
  <w:p w:rsidR="009F02EE" w:rsidRPr="0021014B" w:rsidRDefault="009F02EE" w:rsidP="0021014B">
    <w:pPr>
      <w:pStyle w:val="Subttulo"/>
      <w:rPr>
        <w:lang w:val="es-ES"/>
      </w:rPr>
    </w:pPr>
    <w:r>
      <w:rPr>
        <w:lang w:val="es-ES"/>
      </w:rPr>
      <w:t xml:space="preserve">Conjunto de datos: </w:t>
    </w:r>
    <w:hyperlink r:id="rId1" w:history="1">
      <w:proofErr w:type="spellStart"/>
      <w:r w:rsidRPr="00945E2A">
        <w:rPr>
          <w:rStyle w:val="Hipervnculo"/>
          <w:lang w:val="es-ES"/>
        </w:rPr>
        <w:t>The</w:t>
      </w:r>
      <w:proofErr w:type="spellEnd"/>
      <w:r w:rsidRPr="00945E2A">
        <w:rPr>
          <w:rStyle w:val="Hipervnculo"/>
          <w:lang w:val="es-ES"/>
        </w:rPr>
        <w:t xml:space="preserve"> Complete </w:t>
      </w:r>
      <w:proofErr w:type="spellStart"/>
      <w:r w:rsidRPr="00945E2A">
        <w:rPr>
          <w:rStyle w:val="Hipervnculo"/>
          <w:lang w:val="es-ES"/>
        </w:rPr>
        <w:t>Pokemon</w:t>
      </w:r>
      <w:proofErr w:type="spellEnd"/>
      <w:r w:rsidRPr="00945E2A">
        <w:rPr>
          <w:rStyle w:val="Hipervnculo"/>
          <w:lang w:val="es-ES"/>
        </w:rPr>
        <w:t xml:space="preserve"> Dataset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EA" w:rsidRDefault="004637EA" w:rsidP="00575D37">
      <w:pPr>
        <w:spacing w:after="0" w:line="240" w:lineRule="auto"/>
      </w:pPr>
      <w:r>
        <w:separator/>
      </w:r>
    </w:p>
  </w:footnote>
  <w:footnote w:type="continuationSeparator" w:id="0">
    <w:p w:rsidR="004637EA" w:rsidRDefault="004637EA" w:rsidP="00575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030"/>
    <w:multiLevelType w:val="hybridMultilevel"/>
    <w:tmpl w:val="BBF2A54A"/>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8A2091B"/>
    <w:multiLevelType w:val="hybridMultilevel"/>
    <w:tmpl w:val="22A0D452"/>
    <w:lvl w:ilvl="0" w:tplc="E16A22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AF0CAE"/>
    <w:multiLevelType w:val="hybridMultilevel"/>
    <w:tmpl w:val="45788086"/>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formsDesig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23AF"/>
    <w:rsid w:val="000159BE"/>
    <w:rsid w:val="00037EB9"/>
    <w:rsid w:val="00054125"/>
    <w:rsid w:val="00061FEB"/>
    <w:rsid w:val="00062099"/>
    <w:rsid w:val="00095FEA"/>
    <w:rsid w:val="000A02EB"/>
    <w:rsid w:val="000B1D16"/>
    <w:rsid w:val="000C6CB2"/>
    <w:rsid w:val="000D2183"/>
    <w:rsid w:val="000D797E"/>
    <w:rsid w:val="000E2EE2"/>
    <w:rsid w:val="001144FC"/>
    <w:rsid w:val="00115192"/>
    <w:rsid w:val="001217ED"/>
    <w:rsid w:val="00147D8A"/>
    <w:rsid w:val="00153180"/>
    <w:rsid w:val="00170DEC"/>
    <w:rsid w:val="0017757D"/>
    <w:rsid w:val="001B10EA"/>
    <w:rsid w:val="001D6885"/>
    <w:rsid w:val="0021014B"/>
    <w:rsid w:val="00233AE6"/>
    <w:rsid w:val="0023457C"/>
    <w:rsid w:val="00253CE4"/>
    <w:rsid w:val="00282AA4"/>
    <w:rsid w:val="002D1E38"/>
    <w:rsid w:val="002D259B"/>
    <w:rsid w:val="003216EA"/>
    <w:rsid w:val="00343AD6"/>
    <w:rsid w:val="00346908"/>
    <w:rsid w:val="003A4C8E"/>
    <w:rsid w:val="003C095D"/>
    <w:rsid w:val="003E6533"/>
    <w:rsid w:val="003F7DAA"/>
    <w:rsid w:val="00437BD9"/>
    <w:rsid w:val="004615FB"/>
    <w:rsid w:val="004637EA"/>
    <w:rsid w:val="00505381"/>
    <w:rsid w:val="00531270"/>
    <w:rsid w:val="00566AF6"/>
    <w:rsid w:val="00575D37"/>
    <w:rsid w:val="00580800"/>
    <w:rsid w:val="0059230B"/>
    <w:rsid w:val="005D1DB7"/>
    <w:rsid w:val="00600C87"/>
    <w:rsid w:val="00634D91"/>
    <w:rsid w:val="0064426F"/>
    <w:rsid w:val="006732FB"/>
    <w:rsid w:val="00677314"/>
    <w:rsid w:val="00686C6A"/>
    <w:rsid w:val="006A2535"/>
    <w:rsid w:val="006B72FB"/>
    <w:rsid w:val="006B7B42"/>
    <w:rsid w:val="006C2E6B"/>
    <w:rsid w:val="006D2E43"/>
    <w:rsid w:val="006E3C77"/>
    <w:rsid w:val="00723061"/>
    <w:rsid w:val="00783B47"/>
    <w:rsid w:val="007F5D50"/>
    <w:rsid w:val="00807B43"/>
    <w:rsid w:val="00856E5D"/>
    <w:rsid w:val="00867450"/>
    <w:rsid w:val="008814A1"/>
    <w:rsid w:val="008B0760"/>
    <w:rsid w:val="008E6B98"/>
    <w:rsid w:val="00926AAB"/>
    <w:rsid w:val="009324B8"/>
    <w:rsid w:val="009416CA"/>
    <w:rsid w:val="00942CE6"/>
    <w:rsid w:val="00945E2A"/>
    <w:rsid w:val="00946DBA"/>
    <w:rsid w:val="00972FCA"/>
    <w:rsid w:val="00993783"/>
    <w:rsid w:val="009B2F44"/>
    <w:rsid w:val="009B7AFE"/>
    <w:rsid w:val="009D23AF"/>
    <w:rsid w:val="009F02EE"/>
    <w:rsid w:val="00A15542"/>
    <w:rsid w:val="00A204FE"/>
    <w:rsid w:val="00A2506D"/>
    <w:rsid w:val="00A5200A"/>
    <w:rsid w:val="00A54568"/>
    <w:rsid w:val="00AE1D9D"/>
    <w:rsid w:val="00B147B7"/>
    <w:rsid w:val="00B71B7B"/>
    <w:rsid w:val="00B83C76"/>
    <w:rsid w:val="00BA7512"/>
    <w:rsid w:val="00BE6235"/>
    <w:rsid w:val="00BE7651"/>
    <w:rsid w:val="00C10AA2"/>
    <w:rsid w:val="00C14368"/>
    <w:rsid w:val="00C160A2"/>
    <w:rsid w:val="00C31825"/>
    <w:rsid w:val="00C53CC4"/>
    <w:rsid w:val="00CE0AC3"/>
    <w:rsid w:val="00D022AB"/>
    <w:rsid w:val="00D508E1"/>
    <w:rsid w:val="00D7193B"/>
    <w:rsid w:val="00DD18F5"/>
    <w:rsid w:val="00DE2882"/>
    <w:rsid w:val="00DE5434"/>
    <w:rsid w:val="00E05912"/>
    <w:rsid w:val="00E10C4E"/>
    <w:rsid w:val="00E12782"/>
    <w:rsid w:val="00E46C7D"/>
    <w:rsid w:val="00E51456"/>
    <w:rsid w:val="00F07983"/>
    <w:rsid w:val="00F2233D"/>
    <w:rsid w:val="00F23235"/>
    <w:rsid w:val="00F261DC"/>
    <w:rsid w:val="00FA73EC"/>
    <w:rsid w:val="00FB7DB9"/>
    <w:rsid w:val="00FD0B2E"/>
    <w:rsid w:val="00FD39F2"/>
    <w:rsid w:val="00FF38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235"/>
    <w:pPr>
      <w:jc w:val="both"/>
    </w:pPr>
    <w:rPr>
      <w:color w:val="3B3838" w:themeColor="background2" w:themeShade="40"/>
      <w:sz w:val="24"/>
    </w:rPr>
  </w:style>
  <w:style w:type="paragraph" w:styleId="Ttulo1">
    <w:name w:val="heading 1"/>
    <w:basedOn w:val="Normal"/>
    <w:next w:val="Normal"/>
    <w:link w:val="Ttulo1Car"/>
    <w:uiPriority w:val="9"/>
    <w:qFormat/>
    <w:rsid w:val="00F23235"/>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F23235"/>
    <w:pPr>
      <w:keepNext/>
      <w:keepLines/>
      <w:spacing w:before="40" w:after="0"/>
      <w:outlineLvl w:val="1"/>
    </w:pPr>
    <w:rPr>
      <w:rFonts w:asciiTheme="majorHAnsi" w:eastAsiaTheme="majorEastAsia" w:hAnsiTheme="majorHAnsi" w:cstheme="majorBidi"/>
      <w:b/>
      <w:i/>
      <w:color w:val="0D0D0D" w:themeColor="text1" w:themeTint="F2"/>
      <w:sz w:val="26"/>
      <w:szCs w:val="26"/>
    </w:rPr>
  </w:style>
  <w:style w:type="paragraph" w:styleId="Ttulo3">
    <w:name w:val="heading 3"/>
    <w:basedOn w:val="Normal"/>
    <w:next w:val="Normal"/>
    <w:link w:val="Ttulo3Car"/>
    <w:uiPriority w:val="9"/>
    <w:unhideWhenUsed/>
    <w:qFormat/>
    <w:rsid w:val="00600C87"/>
    <w:pPr>
      <w:keepNext/>
      <w:keepLines/>
      <w:spacing w:before="40" w:after="0"/>
      <w:outlineLvl w:val="2"/>
    </w:pPr>
    <w:rPr>
      <w:rFonts w:asciiTheme="majorHAnsi" w:eastAsiaTheme="majorEastAsia" w:hAnsiTheme="majorHAnsi" w:cstheme="majorBidi"/>
      <w:color w:val="auto"/>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3A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D23AF"/>
    <w:rPr>
      <w:rFonts w:eastAsiaTheme="minorEastAsia"/>
      <w:lang w:val="en-US"/>
    </w:rPr>
  </w:style>
  <w:style w:type="paragraph" w:styleId="ndice1">
    <w:name w:val="index 1"/>
    <w:basedOn w:val="Normal"/>
    <w:next w:val="Normal"/>
    <w:autoRedefine/>
    <w:uiPriority w:val="99"/>
    <w:unhideWhenUsed/>
    <w:rsid w:val="008814A1"/>
    <w:pPr>
      <w:spacing w:after="0"/>
      <w:ind w:left="220" w:hanging="220"/>
    </w:pPr>
    <w:rPr>
      <w:rFonts w:cstheme="minorHAnsi"/>
      <w:sz w:val="20"/>
      <w:szCs w:val="20"/>
    </w:rPr>
  </w:style>
  <w:style w:type="paragraph" w:styleId="ndice2">
    <w:name w:val="index 2"/>
    <w:basedOn w:val="Normal"/>
    <w:next w:val="Normal"/>
    <w:autoRedefine/>
    <w:uiPriority w:val="99"/>
    <w:unhideWhenUsed/>
    <w:rsid w:val="008814A1"/>
    <w:pPr>
      <w:spacing w:after="0"/>
      <w:ind w:left="440" w:hanging="220"/>
    </w:pPr>
    <w:rPr>
      <w:rFonts w:cstheme="minorHAnsi"/>
      <w:sz w:val="20"/>
      <w:szCs w:val="20"/>
    </w:rPr>
  </w:style>
  <w:style w:type="paragraph" w:styleId="ndice3">
    <w:name w:val="index 3"/>
    <w:basedOn w:val="Normal"/>
    <w:next w:val="Normal"/>
    <w:autoRedefine/>
    <w:uiPriority w:val="99"/>
    <w:unhideWhenUsed/>
    <w:rsid w:val="008814A1"/>
    <w:pPr>
      <w:spacing w:after="0"/>
      <w:ind w:left="660" w:hanging="220"/>
    </w:pPr>
    <w:rPr>
      <w:rFonts w:cstheme="minorHAnsi"/>
      <w:sz w:val="20"/>
      <w:szCs w:val="20"/>
    </w:rPr>
  </w:style>
  <w:style w:type="paragraph" w:styleId="ndice4">
    <w:name w:val="index 4"/>
    <w:basedOn w:val="Normal"/>
    <w:next w:val="Normal"/>
    <w:autoRedefine/>
    <w:uiPriority w:val="99"/>
    <w:unhideWhenUsed/>
    <w:rsid w:val="008814A1"/>
    <w:pPr>
      <w:spacing w:after="0"/>
      <w:ind w:left="880" w:hanging="220"/>
    </w:pPr>
    <w:rPr>
      <w:rFonts w:cstheme="minorHAnsi"/>
      <w:sz w:val="20"/>
      <w:szCs w:val="20"/>
    </w:rPr>
  </w:style>
  <w:style w:type="paragraph" w:styleId="ndice5">
    <w:name w:val="index 5"/>
    <w:basedOn w:val="Normal"/>
    <w:next w:val="Normal"/>
    <w:autoRedefine/>
    <w:uiPriority w:val="99"/>
    <w:unhideWhenUsed/>
    <w:rsid w:val="008814A1"/>
    <w:pPr>
      <w:spacing w:after="0"/>
      <w:ind w:left="1100" w:hanging="220"/>
    </w:pPr>
    <w:rPr>
      <w:rFonts w:cstheme="minorHAnsi"/>
      <w:sz w:val="20"/>
      <w:szCs w:val="20"/>
    </w:rPr>
  </w:style>
  <w:style w:type="paragraph" w:styleId="ndice6">
    <w:name w:val="index 6"/>
    <w:basedOn w:val="Normal"/>
    <w:next w:val="Normal"/>
    <w:autoRedefine/>
    <w:uiPriority w:val="99"/>
    <w:unhideWhenUsed/>
    <w:rsid w:val="008814A1"/>
    <w:pPr>
      <w:spacing w:after="0"/>
      <w:ind w:left="1320" w:hanging="220"/>
    </w:pPr>
    <w:rPr>
      <w:rFonts w:cstheme="minorHAnsi"/>
      <w:sz w:val="20"/>
      <w:szCs w:val="20"/>
    </w:rPr>
  </w:style>
  <w:style w:type="paragraph" w:styleId="ndice7">
    <w:name w:val="index 7"/>
    <w:basedOn w:val="Normal"/>
    <w:next w:val="Normal"/>
    <w:autoRedefine/>
    <w:uiPriority w:val="99"/>
    <w:unhideWhenUsed/>
    <w:rsid w:val="008814A1"/>
    <w:pPr>
      <w:spacing w:after="0"/>
      <w:ind w:left="1540" w:hanging="220"/>
    </w:pPr>
    <w:rPr>
      <w:rFonts w:cstheme="minorHAnsi"/>
      <w:sz w:val="20"/>
      <w:szCs w:val="20"/>
    </w:rPr>
  </w:style>
  <w:style w:type="paragraph" w:styleId="ndice8">
    <w:name w:val="index 8"/>
    <w:basedOn w:val="Normal"/>
    <w:next w:val="Normal"/>
    <w:autoRedefine/>
    <w:uiPriority w:val="99"/>
    <w:unhideWhenUsed/>
    <w:rsid w:val="008814A1"/>
    <w:pPr>
      <w:spacing w:after="0"/>
      <w:ind w:left="1760" w:hanging="220"/>
    </w:pPr>
    <w:rPr>
      <w:rFonts w:cstheme="minorHAnsi"/>
      <w:sz w:val="20"/>
      <w:szCs w:val="20"/>
    </w:rPr>
  </w:style>
  <w:style w:type="paragraph" w:styleId="ndice9">
    <w:name w:val="index 9"/>
    <w:basedOn w:val="Normal"/>
    <w:next w:val="Normal"/>
    <w:autoRedefine/>
    <w:uiPriority w:val="99"/>
    <w:unhideWhenUsed/>
    <w:rsid w:val="008814A1"/>
    <w:pPr>
      <w:spacing w:after="0"/>
      <w:ind w:left="1980" w:hanging="220"/>
    </w:pPr>
    <w:rPr>
      <w:rFonts w:cstheme="minorHAnsi"/>
      <w:sz w:val="20"/>
      <w:szCs w:val="20"/>
    </w:rPr>
  </w:style>
  <w:style w:type="paragraph" w:styleId="Ttulodendice">
    <w:name w:val="index heading"/>
    <w:basedOn w:val="Normal"/>
    <w:next w:val="ndice1"/>
    <w:uiPriority w:val="99"/>
    <w:unhideWhenUsed/>
    <w:rsid w:val="008814A1"/>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F23235"/>
    <w:rPr>
      <w:rFonts w:asciiTheme="majorHAnsi" w:eastAsiaTheme="majorEastAsia" w:hAnsiTheme="majorHAnsi" w:cstheme="majorBidi"/>
      <w:b/>
      <w:color w:val="0D0D0D" w:themeColor="text1" w:themeTint="F2"/>
      <w:sz w:val="32"/>
      <w:szCs w:val="32"/>
    </w:rPr>
  </w:style>
  <w:style w:type="paragraph" w:styleId="Encabezado">
    <w:name w:val="header"/>
    <w:basedOn w:val="Normal"/>
    <w:link w:val="EncabezadoCar"/>
    <w:uiPriority w:val="99"/>
    <w:unhideWhenUsed/>
    <w:rsid w:val="00575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D37"/>
  </w:style>
  <w:style w:type="paragraph" w:styleId="Piedepgina">
    <w:name w:val="footer"/>
    <w:basedOn w:val="Normal"/>
    <w:link w:val="PiedepginaCar"/>
    <w:uiPriority w:val="99"/>
    <w:unhideWhenUsed/>
    <w:rsid w:val="00575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D37"/>
  </w:style>
  <w:style w:type="paragraph" w:styleId="TtulodeTDC">
    <w:name w:val="TOC Heading"/>
    <w:basedOn w:val="Ttulo1"/>
    <w:next w:val="Normal"/>
    <w:uiPriority w:val="39"/>
    <w:unhideWhenUsed/>
    <w:qFormat/>
    <w:rsid w:val="00575D37"/>
    <w:pPr>
      <w:outlineLvl w:val="9"/>
    </w:pPr>
    <w:rPr>
      <w:lang w:val="en-US"/>
    </w:rPr>
  </w:style>
  <w:style w:type="paragraph" w:styleId="TDC1">
    <w:name w:val="toc 1"/>
    <w:basedOn w:val="Normal"/>
    <w:next w:val="Normal"/>
    <w:autoRedefine/>
    <w:uiPriority w:val="39"/>
    <w:unhideWhenUsed/>
    <w:rsid w:val="00575D37"/>
    <w:pPr>
      <w:spacing w:after="100"/>
    </w:pPr>
  </w:style>
  <w:style w:type="character" w:styleId="Hipervnculo">
    <w:name w:val="Hyperlink"/>
    <w:basedOn w:val="Fuentedeprrafopredeter"/>
    <w:uiPriority w:val="99"/>
    <w:unhideWhenUsed/>
    <w:rsid w:val="00575D37"/>
    <w:rPr>
      <w:color w:val="0563C1" w:themeColor="hyperlink"/>
      <w:u w:val="single"/>
    </w:rPr>
  </w:style>
  <w:style w:type="paragraph" w:styleId="Prrafodelista">
    <w:name w:val="List Paragraph"/>
    <w:basedOn w:val="Normal"/>
    <w:uiPriority w:val="34"/>
    <w:qFormat/>
    <w:rsid w:val="001144FC"/>
    <w:pPr>
      <w:ind w:left="720"/>
      <w:contextualSpacing/>
    </w:pPr>
  </w:style>
  <w:style w:type="character" w:customStyle="1" w:styleId="Ttulo2Car">
    <w:name w:val="Título 2 Car"/>
    <w:basedOn w:val="Fuentedeprrafopredeter"/>
    <w:link w:val="Ttulo2"/>
    <w:uiPriority w:val="9"/>
    <w:rsid w:val="00F23235"/>
    <w:rPr>
      <w:rFonts w:asciiTheme="majorHAnsi" w:eastAsiaTheme="majorEastAsia" w:hAnsiTheme="majorHAnsi" w:cstheme="majorBidi"/>
      <w:b/>
      <w:i/>
      <w:color w:val="0D0D0D" w:themeColor="text1" w:themeTint="F2"/>
      <w:sz w:val="26"/>
      <w:szCs w:val="26"/>
    </w:rPr>
  </w:style>
  <w:style w:type="paragraph" w:styleId="TDC2">
    <w:name w:val="toc 2"/>
    <w:basedOn w:val="Normal"/>
    <w:next w:val="Normal"/>
    <w:autoRedefine/>
    <w:uiPriority w:val="39"/>
    <w:unhideWhenUsed/>
    <w:rsid w:val="00A15542"/>
    <w:pPr>
      <w:spacing w:after="100"/>
      <w:ind w:left="220"/>
    </w:pPr>
  </w:style>
  <w:style w:type="paragraph" w:styleId="Subttulo">
    <w:name w:val="Subtitle"/>
    <w:basedOn w:val="Normal"/>
    <w:next w:val="Normal"/>
    <w:link w:val="SubttuloCar"/>
    <w:uiPriority w:val="11"/>
    <w:qFormat/>
    <w:rsid w:val="00945E2A"/>
    <w:pPr>
      <w:numPr>
        <w:ilvl w:val="1"/>
      </w:numPr>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45E2A"/>
    <w:rPr>
      <w:rFonts w:eastAsiaTheme="minorEastAsia"/>
      <w:color w:val="5A5A5A" w:themeColor="text1" w:themeTint="A5"/>
      <w:spacing w:val="15"/>
    </w:rPr>
  </w:style>
  <w:style w:type="character" w:customStyle="1" w:styleId="UnresolvedMention">
    <w:name w:val="Unresolved Mention"/>
    <w:basedOn w:val="Fuentedeprrafopredeter"/>
    <w:uiPriority w:val="99"/>
    <w:semiHidden/>
    <w:unhideWhenUsed/>
    <w:rsid w:val="00945E2A"/>
    <w:rPr>
      <w:color w:val="605E5C"/>
      <w:shd w:val="clear" w:color="auto" w:fill="E1DFDD"/>
    </w:rPr>
  </w:style>
  <w:style w:type="character" w:customStyle="1" w:styleId="Ttulo3Car">
    <w:name w:val="Título 3 Car"/>
    <w:basedOn w:val="Fuentedeprrafopredeter"/>
    <w:link w:val="Ttulo3"/>
    <w:uiPriority w:val="9"/>
    <w:rsid w:val="00600C87"/>
    <w:rPr>
      <w:rFonts w:asciiTheme="majorHAnsi" w:eastAsiaTheme="majorEastAsia" w:hAnsiTheme="majorHAnsi" w:cstheme="majorBidi"/>
      <w:sz w:val="24"/>
      <w:szCs w:val="24"/>
    </w:rPr>
  </w:style>
  <w:style w:type="paragraph" w:styleId="TDC3">
    <w:name w:val="toc 3"/>
    <w:basedOn w:val="Normal"/>
    <w:next w:val="Normal"/>
    <w:autoRedefine/>
    <w:uiPriority w:val="39"/>
    <w:unhideWhenUsed/>
    <w:rsid w:val="006C2E6B"/>
    <w:pPr>
      <w:spacing w:after="100"/>
      <w:ind w:left="480"/>
    </w:pPr>
  </w:style>
  <w:style w:type="paragraph" w:styleId="Textodeglobo">
    <w:name w:val="Balloon Text"/>
    <w:basedOn w:val="Normal"/>
    <w:link w:val="TextodegloboCar"/>
    <w:uiPriority w:val="99"/>
    <w:semiHidden/>
    <w:unhideWhenUsed/>
    <w:rsid w:val="00926A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AAB"/>
    <w:rPr>
      <w:rFonts w:ascii="Tahoma" w:hAnsi="Tahoma" w:cs="Tahoma"/>
      <w:color w:val="3B3838" w:themeColor="background2" w:themeShade="40"/>
      <w:sz w:val="16"/>
      <w:szCs w:val="16"/>
    </w:rPr>
  </w:style>
  <w:style w:type="table" w:styleId="Tablaconcuadrcula">
    <w:name w:val="Table Grid"/>
    <w:basedOn w:val="Tablanormal"/>
    <w:uiPriority w:val="39"/>
    <w:rsid w:val="005D1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13384">
      <w:bodyDiv w:val="1"/>
      <w:marLeft w:val="0"/>
      <w:marRight w:val="0"/>
      <w:marTop w:val="0"/>
      <w:marBottom w:val="0"/>
      <w:divBdr>
        <w:top w:val="none" w:sz="0" w:space="0" w:color="auto"/>
        <w:left w:val="none" w:sz="0" w:space="0" w:color="auto"/>
        <w:bottom w:val="none" w:sz="0" w:space="0" w:color="auto"/>
        <w:right w:val="none" w:sz="0" w:space="0" w:color="auto"/>
      </w:divBdr>
      <w:divsChild>
        <w:div w:id="407384932">
          <w:marLeft w:val="0"/>
          <w:marRight w:val="0"/>
          <w:marTop w:val="0"/>
          <w:marBottom w:val="0"/>
          <w:divBdr>
            <w:top w:val="none" w:sz="0" w:space="0" w:color="auto"/>
            <w:left w:val="none" w:sz="0" w:space="0" w:color="auto"/>
            <w:bottom w:val="none" w:sz="0" w:space="0" w:color="auto"/>
            <w:right w:val="none" w:sz="0" w:space="0" w:color="auto"/>
          </w:divBdr>
          <w:divsChild>
            <w:div w:id="1640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193">
      <w:bodyDiv w:val="1"/>
      <w:marLeft w:val="0"/>
      <w:marRight w:val="0"/>
      <w:marTop w:val="0"/>
      <w:marBottom w:val="0"/>
      <w:divBdr>
        <w:top w:val="none" w:sz="0" w:space="0" w:color="auto"/>
        <w:left w:val="none" w:sz="0" w:space="0" w:color="auto"/>
        <w:bottom w:val="none" w:sz="0" w:space="0" w:color="auto"/>
        <w:right w:val="none" w:sz="0" w:space="0" w:color="auto"/>
      </w:divBdr>
      <w:divsChild>
        <w:div w:id="1923368813">
          <w:marLeft w:val="0"/>
          <w:marRight w:val="0"/>
          <w:marTop w:val="0"/>
          <w:marBottom w:val="0"/>
          <w:divBdr>
            <w:top w:val="none" w:sz="0" w:space="0" w:color="auto"/>
            <w:left w:val="none" w:sz="0" w:space="0" w:color="auto"/>
            <w:bottom w:val="none" w:sz="0" w:space="0" w:color="auto"/>
            <w:right w:val="none" w:sz="0" w:space="0" w:color="auto"/>
          </w:divBdr>
          <w:divsChild>
            <w:div w:id="8788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000">
      <w:bodyDiv w:val="1"/>
      <w:marLeft w:val="0"/>
      <w:marRight w:val="0"/>
      <w:marTop w:val="0"/>
      <w:marBottom w:val="0"/>
      <w:divBdr>
        <w:top w:val="none" w:sz="0" w:space="0" w:color="auto"/>
        <w:left w:val="none" w:sz="0" w:space="0" w:color="auto"/>
        <w:bottom w:val="none" w:sz="0" w:space="0" w:color="auto"/>
        <w:right w:val="none" w:sz="0" w:space="0" w:color="auto"/>
      </w:divBdr>
    </w:div>
    <w:div w:id="1736510612">
      <w:bodyDiv w:val="1"/>
      <w:marLeft w:val="0"/>
      <w:marRight w:val="0"/>
      <w:marTop w:val="0"/>
      <w:marBottom w:val="0"/>
      <w:divBdr>
        <w:top w:val="none" w:sz="0" w:space="0" w:color="auto"/>
        <w:left w:val="none" w:sz="0" w:space="0" w:color="auto"/>
        <w:bottom w:val="none" w:sz="0" w:space="0" w:color="auto"/>
        <w:right w:val="none" w:sz="0" w:space="0" w:color="auto"/>
      </w:divBdr>
      <w:divsChild>
        <w:div w:id="2047292385">
          <w:marLeft w:val="0"/>
          <w:marRight w:val="0"/>
          <w:marTop w:val="0"/>
          <w:marBottom w:val="0"/>
          <w:divBdr>
            <w:top w:val="none" w:sz="0" w:space="0" w:color="auto"/>
            <w:left w:val="none" w:sz="0" w:space="0" w:color="auto"/>
            <w:bottom w:val="none" w:sz="0" w:space="0" w:color="auto"/>
            <w:right w:val="none" w:sz="0" w:space="0" w:color="auto"/>
          </w:divBdr>
          <w:divsChild>
            <w:div w:id="13488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83D14-C6B1-4C8D-93E4-957B15E5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9</Pages>
  <Words>1532</Words>
  <Characters>8427</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Aprendizaje Automático y Minería de Datos</vt:lpstr>
      <vt:lpstr>Sonido en videojuegos</vt:lpstr>
    </vt:vector>
  </TitlesOfParts>
  <Company>Leonor Cuesta Molinero</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Minería de Datos</dc:title>
  <dc:subject>Clasificador de Pokémons</dc:subject>
  <dc:creator>Diego Baratto Valdivia</dc:creator>
  <cp:keywords/>
  <dc:description/>
  <cp:lastModifiedBy>Javi Sánchez</cp:lastModifiedBy>
  <cp:revision>71</cp:revision>
  <dcterms:created xsi:type="dcterms:W3CDTF">2019-12-29T11:35:00Z</dcterms:created>
  <dcterms:modified xsi:type="dcterms:W3CDTF">2020-01-19T12:05:00Z</dcterms:modified>
</cp:coreProperties>
</file>