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>
        <w:rPr>
          <w:b/>
          <w:sz w:val="22"/>
        </w:rPr>
        <w:tab/>
        <w:t>Estación / Nombre de máquina: Back Assy Moose/Scorpion        Número de serie: MS-550-05</w:t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