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4572" w14:textId="2EEC09FB" w:rsidR="00091E6E" w:rsidRPr="001B07B6" w:rsidRDefault="2F3162FD" w:rsidP="0FFB0B7B">
      <w:pPr>
        <w:jc w:val="center"/>
        <w:rPr>
          <w:rFonts w:ascii="Times New Roman" w:eastAsiaTheme="minorEastAsia" w:hAnsi="Times New Roman" w:cs="Times New Roman"/>
          <w:b/>
          <w:bCs/>
          <w:lang w:val="es-ES"/>
        </w:rPr>
      </w:pPr>
      <w:r w:rsidRPr="001B07B6">
        <w:rPr>
          <w:rFonts w:ascii="Times New Roman" w:hAnsi="Times New Roman" w:cs="Times New Roman"/>
          <w:noProof/>
        </w:rPr>
        <w:drawing>
          <wp:inline distT="0" distB="0" distL="0" distR="0" wp14:anchorId="4825C8E7" wp14:editId="13B4AAD5">
            <wp:extent cx="1790700" cy="1790700"/>
            <wp:effectExtent l="0" t="0" r="0" b="0"/>
            <wp:docPr id="52047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14:paraId="00904E58" w14:textId="318ACF8C" w:rsidR="007B082D" w:rsidRPr="001B07B6" w:rsidRDefault="2F3162FD" w:rsidP="0FFB0B7B">
      <w:pPr>
        <w:jc w:val="center"/>
        <w:rPr>
          <w:rFonts w:ascii="Times New Roman" w:eastAsiaTheme="minorEastAsia" w:hAnsi="Times New Roman" w:cs="Times New Roman"/>
          <w:b/>
          <w:bCs/>
          <w:color w:val="0070C0"/>
          <w:sz w:val="72"/>
          <w:szCs w:val="72"/>
          <w:lang w:val="es-ES"/>
        </w:rPr>
      </w:pPr>
      <w:r w:rsidRPr="001B07B6">
        <w:rPr>
          <w:rFonts w:ascii="Times New Roman" w:eastAsiaTheme="minorEastAsia" w:hAnsi="Times New Roman" w:cs="Times New Roman"/>
          <w:b/>
          <w:bCs/>
          <w:color w:val="0070C0"/>
          <w:sz w:val="72"/>
          <w:szCs w:val="72"/>
          <w:lang w:val="es-ES"/>
        </w:rPr>
        <w:t xml:space="preserve">Tecnológico </w:t>
      </w:r>
      <w:r w:rsidR="05447559" w:rsidRPr="001B07B6">
        <w:rPr>
          <w:rFonts w:ascii="Times New Roman" w:eastAsiaTheme="minorEastAsia" w:hAnsi="Times New Roman" w:cs="Times New Roman"/>
          <w:b/>
          <w:bCs/>
          <w:color w:val="0070C0"/>
          <w:sz w:val="72"/>
          <w:szCs w:val="72"/>
          <w:lang w:val="es-ES"/>
        </w:rPr>
        <w:t>de Monterrey</w:t>
      </w:r>
    </w:p>
    <w:p w14:paraId="1FB90D16" w14:textId="1464B7EB" w:rsidR="007B082D" w:rsidRPr="001B07B6" w:rsidRDefault="05447559" w:rsidP="0FFB0B7B">
      <w:pPr>
        <w:jc w:val="center"/>
        <w:rPr>
          <w:rFonts w:ascii="Times New Roman" w:eastAsiaTheme="minorEastAsia" w:hAnsi="Times New Roman" w:cs="Times New Roman"/>
          <w:b/>
          <w:bCs/>
          <w:color w:val="153D63" w:themeColor="text2" w:themeTint="E6"/>
          <w:sz w:val="48"/>
          <w:szCs w:val="48"/>
          <w:lang w:val="es-ES"/>
        </w:rPr>
      </w:pPr>
      <w:r w:rsidRPr="001B07B6">
        <w:rPr>
          <w:rFonts w:ascii="Times New Roman" w:eastAsiaTheme="minorEastAsia" w:hAnsi="Times New Roman" w:cs="Times New Roman"/>
          <w:b/>
          <w:bCs/>
          <w:color w:val="153D63" w:themeColor="text2" w:themeTint="E6"/>
          <w:sz w:val="48"/>
          <w:szCs w:val="48"/>
          <w:lang w:val="es-ES"/>
        </w:rPr>
        <w:t>Maestría en Inteligencia</w:t>
      </w:r>
      <w:r w:rsidR="1389C368" w:rsidRPr="001B07B6">
        <w:rPr>
          <w:rFonts w:ascii="Times New Roman" w:eastAsiaTheme="minorEastAsia" w:hAnsi="Times New Roman" w:cs="Times New Roman"/>
          <w:b/>
          <w:bCs/>
          <w:color w:val="153D63" w:themeColor="text2" w:themeTint="E6"/>
          <w:sz w:val="48"/>
          <w:szCs w:val="48"/>
          <w:lang w:val="es-ES"/>
        </w:rPr>
        <w:t xml:space="preserve"> Artificial</w:t>
      </w:r>
      <w:r w:rsidRPr="001B07B6">
        <w:rPr>
          <w:rFonts w:ascii="Times New Roman" w:eastAsiaTheme="minorEastAsia" w:hAnsi="Times New Roman" w:cs="Times New Roman"/>
          <w:b/>
          <w:bCs/>
          <w:color w:val="153D63" w:themeColor="text2" w:themeTint="E6"/>
          <w:sz w:val="48"/>
          <w:szCs w:val="48"/>
          <w:lang w:val="es-ES"/>
        </w:rPr>
        <w:t xml:space="preserve"> Aplicada</w:t>
      </w:r>
    </w:p>
    <w:p w14:paraId="0D6CBA13" w14:textId="1EC54DF4" w:rsidR="007B082D" w:rsidRPr="001B07B6" w:rsidRDefault="0A7EB375" w:rsidP="76137780">
      <w:pPr>
        <w:jc w:val="center"/>
        <w:rPr>
          <w:rFonts w:ascii="Times New Roman" w:eastAsiaTheme="minorEastAsia" w:hAnsi="Times New Roman" w:cs="Times New Roman"/>
          <w:color w:val="0F4761" w:themeColor="accent1" w:themeShade="BF"/>
          <w:sz w:val="40"/>
          <w:szCs w:val="40"/>
          <w:lang w:val="es-ES"/>
        </w:rPr>
      </w:pPr>
      <w:bookmarkStart w:id="0" w:name="_Hlk220266607"/>
      <w:r w:rsidRPr="001B07B6">
        <w:rPr>
          <w:rFonts w:ascii="Times New Roman" w:eastAsiaTheme="minorEastAsia" w:hAnsi="Times New Roman" w:cs="Times New Roman"/>
          <w:color w:val="0F4761" w:themeColor="accent1" w:themeShade="BF"/>
          <w:sz w:val="40"/>
          <w:szCs w:val="40"/>
          <w:lang w:val="es-ES"/>
        </w:rPr>
        <w:t xml:space="preserve">Análisis de </w:t>
      </w:r>
      <w:r w:rsidR="2770F5CA" w:rsidRPr="001B07B6">
        <w:rPr>
          <w:rFonts w:ascii="Times New Roman" w:eastAsiaTheme="minorEastAsia" w:hAnsi="Times New Roman" w:cs="Times New Roman"/>
          <w:color w:val="0F4761" w:themeColor="accent1" w:themeShade="BF"/>
          <w:sz w:val="40"/>
          <w:szCs w:val="40"/>
          <w:lang w:val="es-ES"/>
        </w:rPr>
        <w:t>G</w:t>
      </w:r>
      <w:r w:rsidRPr="001B07B6">
        <w:rPr>
          <w:rFonts w:ascii="Times New Roman" w:eastAsiaTheme="minorEastAsia" w:hAnsi="Times New Roman" w:cs="Times New Roman"/>
          <w:color w:val="0F4761" w:themeColor="accent1" w:themeShade="BF"/>
          <w:sz w:val="40"/>
          <w:szCs w:val="40"/>
          <w:lang w:val="es-ES"/>
        </w:rPr>
        <w:t>r</w:t>
      </w:r>
      <w:r w:rsidR="54EE3C15" w:rsidRPr="001B07B6">
        <w:rPr>
          <w:rFonts w:ascii="Times New Roman" w:eastAsiaTheme="minorEastAsia" w:hAnsi="Times New Roman" w:cs="Times New Roman"/>
          <w:color w:val="0F4761" w:themeColor="accent1" w:themeShade="BF"/>
          <w:sz w:val="40"/>
          <w:szCs w:val="40"/>
          <w:lang w:val="es-ES"/>
        </w:rPr>
        <w:t>a</w:t>
      </w:r>
      <w:r w:rsidRPr="001B07B6">
        <w:rPr>
          <w:rFonts w:ascii="Times New Roman" w:eastAsiaTheme="minorEastAsia" w:hAnsi="Times New Roman" w:cs="Times New Roman"/>
          <w:color w:val="0F4761" w:themeColor="accent1" w:themeShade="BF"/>
          <w:sz w:val="40"/>
          <w:szCs w:val="40"/>
          <w:lang w:val="es-ES"/>
        </w:rPr>
        <w:t xml:space="preserve">fos y </w:t>
      </w:r>
      <w:r w:rsidR="208374B4" w:rsidRPr="001B07B6">
        <w:rPr>
          <w:rFonts w:ascii="Times New Roman" w:eastAsiaTheme="minorEastAsia" w:hAnsi="Times New Roman" w:cs="Times New Roman"/>
          <w:color w:val="0F4761" w:themeColor="accent1" w:themeShade="BF"/>
          <w:sz w:val="40"/>
          <w:szCs w:val="40"/>
          <w:lang w:val="es-ES"/>
        </w:rPr>
        <w:t>E</w:t>
      </w:r>
      <w:r w:rsidRPr="001B07B6">
        <w:rPr>
          <w:rFonts w:ascii="Times New Roman" w:eastAsiaTheme="minorEastAsia" w:hAnsi="Times New Roman" w:cs="Times New Roman"/>
          <w:color w:val="0F4761" w:themeColor="accent1" w:themeShade="BF"/>
          <w:sz w:val="40"/>
          <w:szCs w:val="40"/>
          <w:lang w:val="es-ES"/>
        </w:rPr>
        <w:t xml:space="preserve">xtrapolación de </w:t>
      </w:r>
      <w:r w:rsidR="51F6F41B" w:rsidRPr="001B07B6">
        <w:rPr>
          <w:rFonts w:ascii="Times New Roman" w:eastAsiaTheme="minorEastAsia" w:hAnsi="Times New Roman" w:cs="Times New Roman"/>
          <w:color w:val="0F4761" w:themeColor="accent1" w:themeShade="BF"/>
          <w:sz w:val="40"/>
          <w:szCs w:val="40"/>
          <w:lang w:val="es-ES"/>
        </w:rPr>
        <w:t>C</w:t>
      </w:r>
      <w:r w:rsidRPr="001B07B6">
        <w:rPr>
          <w:rFonts w:ascii="Times New Roman" w:eastAsiaTheme="minorEastAsia" w:hAnsi="Times New Roman" w:cs="Times New Roman"/>
          <w:color w:val="0F4761" w:themeColor="accent1" w:themeShade="BF"/>
          <w:sz w:val="40"/>
          <w:szCs w:val="40"/>
          <w:lang w:val="es-ES"/>
        </w:rPr>
        <w:t xml:space="preserve">onocimiento para identificar </w:t>
      </w:r>
      <w:r w:rsidR="2A9C78BD" w:rsidRPr="001B07B6">
        <w:rPr>
          <w:rFonts w:ascii="Times New Roman" w:eastAsiaTheme="minorEastAsia" w:hAnsi="Times New Roman" w:cs="Times New Roman"/>
          <w:color w:val="0F4761" w:themeColor="accent1" w:themeShade="BF"/>
          <w:sz w:val="40"/>
          <w:szCs w:val="40"/>
          <w:lang w:val="es-ES"/>
        </w:rPr>
        <w:t>R</w:t>
      </w:r>
      <w:r w:rsidRPr="001B07B6">
        <w:rPr>
          <w:rFonts w:ascii="Times New Roman" w:eastAsiaTheme="minorEastAsia" w:hAnsi="Times New Roman" w:cs="Times New Roman"/>
          <w:color w:val="0F4761" w:themeColor="accent1" w:themeShade="BF"/>
          <w:sz w:val="40"/>
          <w:szCs w:val="40"/>
          <w:lang w:val="es-ES"/>
        </w:rPr>
        <w:t xml:space="preserve">elaciones </w:t>
      </w:r>
      <w:r w:rsidR="4DE49843" w:rsidRPr="001B07B6">
        <w:rPr>
          <w:rFonts w:ascii="Times New Roman" w:eastAsiaTheme="minorEastAsia" w:hAnsi="Times New Roman" w:cs="Times New Roman"/>
          <w:color w:val="0F4761" w:themeColor="accent1" w:themeShade="BF"/>
          <w:sz w:val="40"/>
          <w:szCs w:val="40"/>
          <w:lang w:val="es-ES"/>
        </w:rPr>
        <w:t>N</w:t>
      </w:r>
      <w:r w:rsidRPr="001B07B6">
        <w:rPr>
          <w:rFonts w:ascii="Times New Roman" w:eastAsiaTheme="minorEastAsia" w:hAnsi="Times New Roman" w:cs="Times New Roman"/>
          <w:color w:val="0F4761" w:themeColor="accent1" w:themeShade="BF"/>
          <w:sz w:val="40"/>
          <w:szCs w:val="40"/>
          <w:lang w:val="es-ES"/>
        </w:rPr>
        <w:t xml:space="preserve">o </w:t>
      </w:r>
      <w:r w:rsidR="3F51F442" w:rsidRPr="001B07B6">
        <w:rPr>
          <w:rFonts w:ascii="Times New Roman" w:eastAsiaTheme="minorEastAsia" w:hAnsi="Times New Roman" w:cs="Times New Roman"/>
          <w:color w:val="0F4761" w:themeColor="accent1" w:themeShade="BF"/>
          <w:sz w:val="40"/>
          <w:szCs w:val="40"/>
          <w:lang w:val="es-ES"/>
        </w:rPr>
        <w:t>E</w:t>
      </w:r>
      <w:r w:rsidRPr="001B07B6">
        <w:rPr>
          <w:rFonts w:ascii="Times New Roman" w:eastAsiaTheme="minorEastAsia" w:hAnsi="Times New Roman" w:cs="Times New Roman"/>
          <w:color w:val="0F4761" w:themeColor="accent1" w:themeShade="BF"/>
          <w:sz w:val="40"/>
          <w:szCs w:val="40"/>
          <w:lang w:val="es-ES"/>
        </w:rPr>
        <w:t>xplícitas de información</w:t>
      </w:r>
    </w:p>
    <w:bookmarkEnd w:id="0"/>
    <w:p w14:paraId="287848BD" w14:textId="533EB04A" w:rsidR="0FFB0B7B" w:rsidRPr="001B07B6" w:rsidRDefault="0FFB0B7B" w:rsidP="0FFB0B7B">
      <w:pPr>
        <w:jc w:val="center"/>
        <w:rPr>
          <w:rFonts w:ascii="Times New Roman" w:eastAsiaTheme="minorEastAsia" w:hAnsi="Times New Roman" w:cs="Times New Roman"/>
          <w:b/>
          <w:bCs/>
          <w:color w:val="0F4761" w:themeColor="accent1" w:themeShade="BF"/>
          <w:sz w:val="40"/>
          <w:szCs w:val="40"/>
          <w:lang w:val="es-ES"/>
        </w:rPr>
      </w:pPr>
    </w:p>
    <w:p w14:paraId="1A0E10A9" w14:textId="15AB4866" w:rsidR="7683571E" w:rsidRPr="001B07B6" w:rsidRDefault="000544AF" w:rsidP="2CB98654">
      <w:pPr>
        <w:jc w:val="center"/>
        <w:rPr>
          <w:rFonts w:ascii="Times New Roman" w:hAnsi="Times New Roman" w:cs="Times New Roman"/>
          <w:lang w:val="es-MX"/>
        </w:rPr>
      </w:pPr>
      <w:r w:rsidRPr="001B07B6">
        <w:rPr>
          <w:rFonts w:ascii="Times New Roman" w:eastAsiaTheme="minorEastAsia" w:hAnsi="Times New Roman" w:cs="Times New Roman"/>
          <w:sz w:val="36"/>
          <w:szCs w:val="36"/>
          <w:lang w:val="es-MX"/>
        </w:rPr>
        <w:t>Investigación</w:t>
      </w:r>
    </w:p>
    <w:p w14:paraId="6F83A51D" w14:textId="4662BD21" w:rsidR="0FFB0B7B" w:rsidRPr="001B07B6" w:rsidRDefault="0FFB0B7B" w:rsidP="0FFB0B7B">
      <w:pPr>
        <w:jc w:val="both"/>
        <w:rPr>
          <w:rFonts w:ascii="Times New Roman" w:eastAsiaTheme="minorEastAsia" w:hAnsi="Times New Roman" w:cs="Times New Roman"/>
          <w:lang w:val="es-ES"/>
        </w:rPr>
      </w:pPr>
    </w:p>
    <w:p w14:paraId="5DDAFDAC" w14:textId="77777777" w:rsidR="00DE6AB5" w:rsidRPr="001B07B6" w:rsidRDefault="00DE6AB5" w:rsidP="0FFB0B7B">
      <w:pPr>
        <w:jc w:val="both"/>
        <w:rPr>
          <w:rFonts w:ascii="Times New Roman" w:eastAsiaTheme="minorEastAsia" w:hAnsi="Times New Roman" w:cs="Times New Roman"/>
          <w:lang w:val="es-ES"/>
        </w:rPr>
      </w:pPr>
    </w:p>
    <w:p w14:paraId="3317C3D2" w14:textId="0A0CE606" w:rsidR="0FFB0B7B" w:rsidRPr="001B07B6" w:rsidRDefault="0FFB0B7B" w:rsidP="0FFB0B7B">
      <w:pPr>
        <w:jc w:val="both"/>
        <w:rPr>
          <w:rFonts w:ascii="Times New Roman" w:eastAsiaTheme="minorEastAsia" w:hAnsi="Times New Roman" w:cs="Times New Roman"/>
          <w:lang w:val="es-ES"/>
        </w:rPr>
      </w:pPr>
    </w:p>
    <w:p w14:paraId="38FF0911" w14:textId="2D9DF741" w:rsidR="00A1057A" w:rsidRPr="001B07B6" w:rsidRDefault="0A7EB375" w:rsidP="0FFB0B7B">
      <w:pPr>
        <w:jc w:val="both"/>
        <w:rPr>
          <w:rFonts w:ascii="Times New Roman" w:eastAsiaTheme="minorEastAsia" w:hAnsi="Times New Roman" w:cs="Times New Roman"/>
          <w:lang w:val="es-ES"/>
        </w:rPr>
      </w:pPr>
      <w:r w:rsidRPr="001B07B6">
        <w:rPr>
          <w:rFonts w:ascii="Times New Roman" w:eastAsiaTheme="minorEastAsia" w:hAnsi="Times New Roman" w:cs="Times New Roman"/>
          <w:lang w:val="es-ES"/>
        </w:rPr>
        <w:t>Profesor Dr. Gerardo Jesús Camacho González</w:t>
      </w:r>
    </w:p>
    <w:p w14:paraId="05A36361" w14:textId="0EE5F3ED" w:rsidR="00B42C86" w:rsidRPr="001B07B6" w:rsidRDefault="0A7EB375" w:rsidP="0FFB0B7B">
      <w:pPr>
        <w:jc w:val="both"/>
        <w:rPr>
          <w:rFonts w:ascii="Times New Roman" w:eastAsiaTheme="minorEastAsia" w:hAnsi="Times New Roman" w:cs="Times New Roman"/>
          <w:lang w:val="es-ES"/>
        </w:rPr>
      </w:pPr>
      <w:r w:rsidRPr="001B07B6">
        <w:rPr>
          <w:rFonts w:ascii="Times New Roman" w:eastAsiaTheme="minorEastAsia" w:hAnsi="Times New Roman" w:cs="Times New Roman"/>
          <w:lang w:val="es-ES"/>
        </w:rPr>
        <w:t>Profesor Dr. Eusebio Vargas Estrada</w:t>
      </w:r>
    </w:p>
    <w:p w14:paraId="437081FC" w14:textId="60A83D5A" w:rsidR="007B082D" w:rsidRPr="001B07B6" w:rsidRDefault="05447559" w:rsidP="0FFB0B7B">
      <w:pPr>
        <w:jc w:val="both"/>
        <w:rPr>
          <w:rFonts w:ascii="Times New Roman" w:eastAsiaTheme="minorEastAsia" w:hAnsi="Times New Roman" w:cs="Times New Roman"/>
          <w:lang w:val="es-ES"/>
        </w:rPr>
      </w:pPr>
      <w:r w:rsidRPr="001B07B6">
        <w:rPr>
          <w:rFonts w:ascii="Times New Roman" w:eastAsiaTheme="minorEastAsia" w:hAnsi="Times New Roman" w:cs="Times New Roman"/>
          <w:lang w:val="es-ES"/>
        </w:rPr>
        <w:t>Equipo 32</w:t>
      </w:r>
    </w:p>
    <w:tbl>
      <w:tblPr>
        <w:tblStyle w:val="TableGrid"/>
        <w:tblW w:w="0" w:type="auto"/>
        <w:tblLook w:val="04A0" w:firstRow="1" w:lastRow="0" w:firstColumn="1" w:lastColumn="0" w:noHBand="0" w:noVBand="1"/>
      </w:tblPr>
      <w:tblGrid>
        <w:gridCol w:w="4675"/>
        <w:gridCol w:w="4675"/>
      </w:tblGrid>
      <w:tr w:rsidR="00A333FD" w:rsidRPr="001B07B6" w14:paraId="281490AD" w14:textId="77777777" w:rsidTr="0FFB0B7B">
        <w:tc>
          <w:tcPr>
            <w:tcW w:w="4675" w:type="dxa"/>
          </w:tcPr>
          <w:p w14:paraId="5C23E669" w14:textId="05970B6D" w:rsidR="007B082D" w:rsidRPr="001B07B6" w:rsidRDefault="05447559" w:rsidP="0FFB0B7B">
            <w:pPr>
              <w:jc w:val="both"/>
              <w:rPr>
                <w:rFonts w:ascii="Times New Roman" w:eastAsiaTheme="minorEastAsia" w:hAnsi="Times New Roman" w:cs="Times New Roman"/>
                <w:lang w:val="es-ES"/>
              </w:rPr>
            </w:pPr>
            <w:r w:rsidRPr="001B07B6">
              <w:rPr>
                <w:rFonts w:ascii="Times New Roman" w:eastAsiaTheme="minorEastAsia" w:hAnsi="Times New Roman" w:cs="Times New Roman"/>
                <w:lang w:val="es-ES"/>
              </w:rPr>
              <w:t>José Adan Vega Pérez</w:t>
            </w:r>
          </w:p>
        </w:tc>
        <w:tc>
          <w:tcPr>
            <w:tcW w:w="4675" w:type="dxa"/>
          </w:tcPr>
          <w:p w14:paraId="684B33F1" w14:textId="44EC37E0" w:rsidR="007B082D" w:rsidRPr="001B07B6" w:rsidRDefault="05447559" w:rsidP="0FFB0B7B">
            <w:pPr>
              <w:jc w:val="both"/>
              <w:rPr>
                <w:rFonts w:ascii="Times New Roman" w:eastAsiaTheme="minorEastAsia" w:hAnsi="Times New Roman" w:cs="Times New Roman"/>
                <w:lang w:val="es-ES"/>
              </w:rPr>
            </w:pPr>
            <w:r w:rsidRPr="001B07B6">
              <w:rPr>
                <w:rFonts w:ascii="Times New Roman" w:eastAsiaTheme="minorEastAsia" w:hAnsi="Times New Roman" w:cs="Times New Roman"/>
                <w:lang w:val="es-ES"/>
              </w:rPr>
              <w:t>A01796093</w:t>
            </w:r>
          </w:p>
        </w:tc>
      </w:tr>
      <w:tr w:rsidR="00A333FD" w:rsidRPr="001B07B6" w14:paraId="227A4508" w14:textId="77777777" w:rsidTr="0FFB0B7B">
        <w:tc>
          <w:tcPr>
            <w:tcW w:w="4675" w:type="dxa"/>
          </w:tcPr>
          <w:p w14:paraId="37FEF472" w14:textId="185DCB66" w:rsidR="007B082D" w:rsidRPr="001B07B6" w:rsidRDefault="05447559" w:rsidP="0FFB0B7B">
            <w:pPr>
              <w:jc w:val="both"/>
              <w:rPr>
                <w:rFonts w:ascii="Times New Roman" w:eastAsiaTheme="minorEastAsia" w:hAnsi="Times New Roman" w:cs="Times New Roman"/>
                <w:lang w:val="es-ES"/>
              </w:rPr>
            </w:pPr>
            <w:r w:rsidRPr="001B07B6">
              <w:rPr>
                <w:rFonts w:ascii="Times New Roman" w:eastAsiaTheme="minorEastAsia" w:hAnsi="Times New Roman" w:cs="Times New Roman"/>
                <w:lang w:val="es-ES"/>
              </w:rPr>
              <w:t>Silvia Xochitl Ibañez Vara</w:t>
            </w:r>
          </w:p>
        </w:tc>
        <w:tc>
          <w:tcPr>
            <w:tcW w:w="4675" w:type="dxa"/>
          </w:tcPr>
          <w:p w14:paraId="4AF48AB6" w14:textId="2C58D41F" w:rsidR="007B082D" w:rsidRPr="001B07B6" w:rsidRDefault="05447559" w:rsidP="0FFB0B7B">
            <w:pPr>
              <w:jc w:val="both"/>
              <w:rPr>
                <w:rFonts w:ascii="Times New Roman" w:eastAsiaTheme="minorEastAsia" w:hAnsi="Times New Roman" w:cs="Times New Roman"/>
                <w:lang w:val="es-ES"/>
              </w:rPr>
            </w:pPr>
            <w:r w:rsidRPr="001B07B6">
              <w:rPr>
                <w:rFonts w:ascii="Times New Roman" w:eastAsiaTheme="minorEastAsia" w:hAnsi="Times New Roman" w:cs="Times New Roman"/>
                <w:lang w:val="es-ES"/>
              </w:rPr>
              <w:t>A01795200</w:t>
            </w:r>
          </w:p>
        </w:tc>
      </w:tr>
      <w:tr w:rsidR="00A333FD" w:rsidRPr="001B07B6" w14:paraId="663FC5B2" w14:textId="77777777" w:rsidTr="0FFB0B7B">
        <w:tc>
          <w:tcPr>
            <w:tcW w:w="4675" w:type="dxa"/>
          </w:tcPr>
          <w:p w14:paraId="47B70060" w14:textId="54C208AB" w:rsidR="007B082D" w:rsidRPr="001B07B6" w:rsidRDefault="05447559" w:rsidP="0FFB0B7B">
            <w:pPr>
              <w:jc w:val="both"/>
              <w:rPr>
                <w:rFonts w:ascii="Times New Roman" w:eastAsiaTheme="minorEastAsia" w:hAnsi="Times New Roman" w:cs="Times New Roman"/>
                <w:lang w:val="es-ES"/>
              </w:rPr>
            </w:pPr>
            <w:r w:rsidRPr="001B07B6">
              <w:rPr>
                <w:rFonts w:ascii="Times New Roman" w:eastAsiaTheme="minorEastAsia" w:hAnsi="Times New Roman" w:cs="Times New Roman"/>
                <w:lang w:val="es-ES"/>
              </w:rPr>
              <w:t>Diego Andrés Bernal Díaz</w:t>
            </w:r>
          </w:p>
        </w:tc>
        <w:tc>
          <w:tcPr>
            <w:tcW w:w="4675" w:type="dxa"/>
          </w:tcPr>
          <w:p w14:paraId="52962CC1" w14:textId="4405A88B" w:rsidR="007B082D" w:rsidRPr="001B07B6" w:rsidRDefault="05447559" w:rsidP="0FFB0B7B">
            <w:pPr>
              <w:jc w:val="both"/>
              <w:rPr>
                <w:rFonts w:ascii="Times New Roman" w:eastAsiaTheme="minorEastAsia" w:hAnsi="Times New Roman" w:cs="Times New Roman"/>
                <w:lang w:val="es-ES"/>
              </w:rPr>
            </w:pPr>
            <w:r w:rsidRPr="001B07B6">
              <w:rPr>
                <w:rFonts w:ascii="Times New Roman" w:eastAsiaTheme="minorEastAsia" w:hAnsi="Times New Roman" w:cs="Times New Roman"/>
                <w:lang w:val="es-ES"/>
              </w:rPr>
              <w:t>A01795975</w:t>
            </w:r>
          </w:p>
        </w:tc>
      </w:tr>
    </w:tbl>
    <w:p w14:paraId="5A0AF860" w14:textId="77777777" w:rsidR="000544AF" w:rsidRPr="001B07B6" w:rsidRDefault="000544AF">
      <w:pPr>
        <w:rPr>
          <w:rFonts w:ascii="Times New Roman" w:hAnsi="Times New Roman" w:cs="Times New Roman"/>
        </w:rPr>
      </w:pPr>
      <w:r w:rsidRPr="001B07B6">
        <w:rPr>
          <w:rFonts w:ascii="Times New Roman" w:hAnsi="Times New Roman" w:cs="Times New Roman"/>
        </w:rPr>
        <w:br w:type="page"/>
      </w:r>
    </w:p>
    <w:sdt>
      <w:sdtPr>
        <w:rPr>
          <w:rFonts w:ascii="Times New Roman" w:hAnsi="Times New Roman" w:cs="Times New Roman"/>
        </w:rPr>
        <w:id w:val="1795434855"/>
        <w:docPartObj>
          <w:docPartGallery w:val="Table of Contents"/>
          <w:docPartUnique/>
        </w:docPartObj>
      </w:sdtPr>
      <w:sdtEndPr/>
      <w:sdtContent>
        <w:p w14:paraId="70F64063" w14:textId="42AE2E0E" w:rsidR="00D7576B" w:rsidRPr="001B07B6" w:rsidRDefault="2E9E807D">
          <w:pPr>
            <w:pStyle w:val="TOC1"/>
            <w:tabs>
              <w:tab w:val="right" w:leader="dot" w:pos="9350"/>
            </w:tabs>
            <w:rPr>
              <w:rFonts w:ascii="Times New Roman" w:eastAsiaTheme="minorEastAsia" w:hAnsi="Times New Roman" w:cs="Times New Roman"/>
              <w:b w:val="0"/>
              <w:bCs w:val="0"/>
              <w:i w:val="0"/>
              <w:iCs w:val="0"/>
              <w:noProof/>
              <w:lang w:val="es-MX" w:eastAsia="es-MX"/>
            </w:rPr>
          </w:pPr>
          <w:r w:rsidRPr="001B07B6">
            <w:rPr>
              <w:rFonts w:ascii="Times New Roman" w:hAnsi="Times New Roman" w:cs="Times New Roman"/>
            </w:rPr>
            <w:fldChar w:fldCharType="begin"/>
          </w:r>
          <w:r w:rsidRPr="001B07B6">
            <w:rPr>
              <w:rFonts w:ascii="Times New Roman" w:hAnsi="Times New Roman" w:cs="Times New Roman"/>
            </w:rPr>
            <w:instrText>TOC \o "1-9" \z \u \h</w:instrText>
          </w:r>
          <w:r w:rsidRPr="001B07B6">
            <w:rPr>
              <w:rFonts w:ascii="Times New Roman" w:hAnsi="Times New Roman" w:cs="Times New Roman"/>
            </w:rPr>
            <w:fldChar w:fldCharType="separate"/>
          </w:r>
          <w:hyperlink w:anchor="_Toc223903736" w:history="1">
            <w:r w:rsidR="00D7576B" w:rsidRPr="001B07B6">
              <w:rPr>
                <w:rStyle w:val="Hyperlink"/>
                <w:rFonts w:ascii="Times New Roman" w:hAnsi="Times New Roman" w:cs="Times New Roman"/>
                <w:noProof/>
                <w:lang w:val="es-ES"/>
              </w:rPr>
              <w:t>Introducción</w:t>
            </w:r>
            <w:r w:rsidR="00D7576B" w:rsidRPr="001B07B6">
              <w:rPr>
                <w:rFonts w:ascii="Times New Roman" w:hAnsi="Times New Roman" w:cs="Times New Roman"/>
                <w:noProof/>
                <w:webHidden/>
              </w:rPr>
              <w:tab/>
            </w:r>
            <w:r w:rsidR="00D7576B" w:rsidRPr="001B07B6">
              <w:rPr>
                <w:rFonts w:ascii="Times New Roman" w:hAnsi="Times New Roman" w:cs="Times New Roman"/>
                <w:noProof/>
                <w:webHidden/>
              </w:rPr>
              <w:fldChar w:fldCharType="begin"/>
            </w:r>
            <w:r w:rsidR="00D7576B" w:rsidRPr="001B07B6">
              <w:rPr>
                <w:rFonts w:ascii="Times New Roman" w:hAnsi="Times New Roman" w:cs="Times New Roman"/>
                <w:noProof/>
                <w:webHidden/>
              </w:rPr>
              <w:instrText xml:space="preserve"> PAGEREF _Toc223903736 \h </w:instrText>
            </w:r>
            <w:r w:rsidR="00D7576B" w:rsidRPr="001B07B6">
              <w:rPr>
                <w:rFonts w:ascii="Times New Roman" w:hAnsi="Times New Roman" w:cs="Times New Roman"/>
                <w:noProof/>
                <w:webHidden/>
              </w:rPr>
            </w:r>
            <w:r w:rsidR="00D7576B" w:rsidRPr="001B07B6">
              <w:rPr>
                <w:rFonts w:ascii="Times New Roman" w:hAnsi="Times New Roman" w:cs="Times New Roman"/>
                <w:noProof/>
                <w:webHidden/>
              </w:rPr>
              <w:fldChar w:fldCharType="separate"/>
            </w:r>
            <w:r w:rsidR="00D7576B" w:rsidRPr="001B07B6">
              <w:rPr>
                <w:rFonts w:ascii="Times New Roman" w:hAnsi="Times New Roman" w:cs="Times New Roman"/>
                <w:noProof/>
                <w:webHidden/>
              </w:rPr>
              <w:t>4</w:t>
            </w:r>
            <w:r w:rsidR="00D7576B" w:rsidRPr="001B07B6">
              <w:rPr>
                <w:rFonts w:ascii="Times New Roman" w:hAnsi="Times New Roman" w:cs="Times New Roman"/>
                <w:noProof/>
                <w:webHidden/>
              </w:rPr>
              <w:fldChar w:fldCharType="end"/>
            </w:r>
          </w:hyperlink>
        </w:p>
        <w:p w14:paraId="3211163E" w14:textId="6C453DA3" w:rsidR="00D7576B" w:rsidRPr="001B07B6" w:rsidRDefault="00D7576B">
          <w:pPr>
            <w:pStyle w:val="TOC1"/>
            <w:tabs>
              <w:tab w:val="right" w:leader="dot" w:pos="9350"/>
            </w:tabs>
            <w:rPr>
              <w:rFonts w:ascii="Times New Roman" w:eastAsiaTheme="minorEastAsia" w:hAnsi="Times New Roman" w:cs="Times New Roman"/>
              <w:b w:val="0"/>
              <w:bCs w:val="0"/>
              <w:i w:val="0"/>
              <w:iCs w:val="0"/>
              <w:noProof/>
              <w:lang w:val="es-MX" w:eastAsia="es-MX"/>
            </w:rPr>
          </w:pPr>
          <w:hyperlink w:anchor="_Toc223903737" w:history="1">
            <w:r w:rsidRPr="001B07B6">
              <w:rPr>
                <w:rStyle w:val="Hyperlink"/>
                <w:rFonts w:ascii="Times New Roman" w:hAnsi="Times New Roman" w:cs="Times New Roman"/>
                <w:noProof/>
                <w:lang w:val="es-MX"/>
              </w:rPr>
              <w:t>Antecedentes</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_Toc223903737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5</w:t>
            </w:r>
            <w:r w:rsidRPr="001B07B6">
              <w:rPr>
                <w:rFonts w:ascii="Times New Roman" w:hAnsi="Times New Roman" w:cs="Times New Roman"/>
                <w:noProof/>
                <w:webHidden/>
              </w:rPr>
              <w:fldChar w:fldCharType="end"/>
            </w:r>
          </w:hyperlink>
        </w:p>
        <w:p w14:paraId="548F212A" w14:textId="289A0095"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38" w:history="1">
            <w:r w:rsidRPr="001B07B6">
              <w:rPr>
                <w:rStyle w:val="Hyperlink"/>
                <w:rFonts w:ascii="Times New Roman" w:hAnsi="Times New Roman" w:cs="Times New Roman"/>
                <w:noProof/>
                <w:lang w:val="es-MX"/>
              </w:rPr>
              <w:t>Knowledge Graph Embeddings</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_Toc223903738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5</w:t>
            </w:r>
            <w:r w:rsidRPr="001B07B6">
              <w:rPr>
                <w:rFonts w:ascii="Times New Roman" w:hAnsi="Times New Roman" w:cs="Times New Roman"/>
                <w:noProof/>
                <w:webHidden/>
              </w:rPr>
              <w:fldChar w:fldCharType="end"/>
            </w:r>
          </w:hyperlink>
        </w:p>
        <w:p w14:paraId="11F81D88" w14:textId="42047B1A"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39" w:history="1">
            <w:r w:rsidRPr="001B07B6">
              <w:rPr>
                <w:rStyle w:val="Hyperlink"/>
                <w:rFonts w:ascii="Times New Roman" w:hAnsi="Times New Roman" w:cs="Times New Roman"/>
                <w:noProof/>
                <w:lang w:val="es-MX"/>
              </w:rPr>
              <w:t>Redes neuronales sobre grafos</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_Toc223903739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6</w:t>
            </w:r>
            <w:r w:rsidRPr="001B07B6">
              <w:rPr>
                <w:rFonts w:ascii="Times New Roman" w:hAnsi="Times New Roman" w:cs="Times New Roman"/>
                <w:noProof/>
                <w:webHidden/>
              </w:rPr>
              <w:fldChar w:fldCharType="end"/>
            </w:r>
          </w:hyperlink>
        </w:p>
        <w:p w14:paraId="769192A4" w14:textId="574D8782"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40" w:history="1">
            <w:r w:rsidRPr="001B07B6">
              <w:rPr>
                <w:rStyle w:val="Hyperlink"/>
                <w:rFonts w:ascii="Times New Roman" w:hAnsi="Times New Roman" w:cs="Times New Roman"/>
                <w:noProof/>
                <w:lang w:val="es-MX"/>
              </w:rPr>
              <w:t>Modelos inductivos para grafos de conocimiento</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_Toc223903740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7</w:t>
            </w:r>
            <w:r w:rsidRPr="001B07B6">
              <w:rPr>
                <w:rFonts w:ascii="Times New Roman" w:hAnsi="Times New Roman" w:cs="Times New Roman"/>
                <w:noProof/>
                <w:webHidden/>
              </w:rPr>
              <w:fldChar w:fldCharType="end"/>
            </w:r>
          </w:hyperlink>
        </w:p>
        <w:p w14:paraId="49B38C2C" w14:textId="44B6D52F"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41" w:history="1">
            <w:r w:rsidRPr="001B07B6">
              <w:rPr>
                <w:rStyle w:val="Hyperlink"/>
                <w:rFonts w:ascii="Times New Roman" w:hAnsi="Times New Roman" w:cs="Times New Roman"/>
                <w:noProof/>
                <w:lang w:val="es-MX"/>
              </w:rPr>
              <w:t>Extrapolación de conocimiento en grafos</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_Toc223903741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7</w:t>
            </w:r>
            <w:r w:rsidRPr="001B07B6">
              <w:rPr>
                <w:rFonts w:ascii="Times New Roman" w:hAnsi="Times New Roman" w:cs="Times New Roman"/>
                <w:noProof/>
                <w:webHidden/>
              </w:rPr>
              <w:fldChar w:fldCharType="end"/>
            </w:r>
          </w:hyperlink>
        </w:p>
        <w:p w14:paraId="081551B9" w14:textId="3DDC6185" w:rsidR="00D7576B" w:rsidRPr="001B07B6" w:rsidRDefault="00D7576B">
          <w:pPr>
            <w:pStyle w:val="TOC1"/>
            <w:tabs>
              <w:tab w:val="right" w:leader="dot" w:pos="9350"/>
            </w:tabs>
            <w:rPr>
              <w:rFonts w:ascii="Times New Roman" w:eastAsiaTheme="minorEastAsia" w:hAnsi="Times New Roman" w:cs="Times New Roman"/>
              <w:b w:val="0"/>
              <w:bCs w:val="0"/>
              <w:i w:val="0"/>
              <w:iCs w:val="0"/>
              <w:noProof/>
              <w:lang w:val="es-MX" w:eastAsia="es-MX"/>
            </w:rPr>
          </w:pPr>
          <w:hyperlink w:anchor="_Toc223903742" w:history="1">
            <w:r w:rsidRPr="001B07B6">
              <w:rPr>
                <w:rStyle w:val="Hyperlink"/>
                <w:rFonts w:ascii="Times New Roman" w:hAnsi="Times New Roman" w:cs="Times New Roman"/>
                <w:noProof/>
                <w:lang w:val="es-MX"/>
              </w:rPr>
              <w:t>Planteamiento</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_Toc223903742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8</w:t>
            </w:r>
            <w:r w:rsidRPr="001B07B6">
              <w:rPr>
                <w:rFonts w:ascii="Times New Roman" w:hAnsi="Times New Roman" w:cs="Times New Roman"/>
                <w:noProof/>
                <w:webHidden/>
              </w:rPr>
              <w:fldChar w:fldCharType="end"/>
            </w:r>
          </w:hyperlink>
        </w:p>
        <w:p w14:paraId="34ECE29A" w14:textId="7556E379" w:rsidR="00D7576B" w:rsidRPr="001B07B6" w:rsidRDefault="00D7576B">
          <w:pPr>
            <w:pStyle w:val="TOC1"/>
            <w:tabs>
              <w:tab w:val="right" w:leader="dot" w:pos="9350"/>
            </w:tabs>
            <w:rPr>
              <w:rFonts w:ascii="Times New Roman" w:eastAsiaTheme="minorEastAsia" w:hAnsi="Times New Roman" w:cs="Times New Roman"/>
              <w:b w:val="0"/>
              <w:bCs w:val="0"/>
              <w:i w:val="0"/>
              <w:iCs w:val="0"/>
              <w:noProof/>
              <w:lang w:val="es-MX" w:eastAsia="es-MX"/>
            </w:rPr>
          </w:pPr>
          <w:hyperlink w:anchor="_Toc223903743" w:history="1">
            <w:r w:rsidRPr="001B07B6">
              <w:rPr>
                <w:rStyle w:val="Hyperlink"/>
                <w:rFonts w:ascii="Times New Roman" w:hAnsi="Times New Roman" w:cs="Times New Roman"/>
                <w:noProof/>
                <w:lang w:val="es-MX"/>
              </w:rPr>
              <w:t>Metodología</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_Toc223903743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9</w:t>
            </w:r>
            <w:r w:rsidRPr="001B07B6">
              <w:rPr>
                <w:rFonts w:ascii="Times New Roman" w:hAnsi="Times New Roman" w:cs="Times New Roman"/>
                <w:noProof/>
                <w:webHidden/>
              </w:rPr>
              <w:fldChar w:fldCharType="end"/>
            </w:r>
          </w:hyperlink>
        </w:p>
        <w:p w14:paraId="7EBDF0DA" w14:textId="351B8FA6"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44" w:history="1">
            <w:r w:rsidRPr="001B07B6">
              <w:rPr>
                <w:rStyle w:val="Hyperlink"/>
                <w:rFonts w:ascii="Times New Roman" w:hAnsi="Times New Roman" w:cs="Times New Roman"/>
                <w:noProof/>
              </w:rPr>
              <w:t>Modelo inductivo basado en vecindario: IKGE</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_Toc223903744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9</w:t>
            </w:r>
            <w:r w:rsidRPr="001B07B6">
              <w:rPr>
                <w:rFonts w:ascii="Times New Roman" w:hAnsi="Times New Roman" w:cs="Times New Roman"/>
                <w:noProof/>
                <w:webHidden/>
              </w:rPr>
              <w:fldChar w:fldCharType="end"/>
            </w:r>
          </w:hyperlink>
        </w:p>
        <w:p w14:paraId="57CDE344" w14:textId="4D5CD8D4"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45" w:history="1">
            <w:r w:rsidRPr="001B07B6">
              <w:rPr>
                <w:rStyle w:val="Hyperlink"/>
                <w:rFonts w:ascii="Times New Roman" w:hAnsi="Times New Roman" w:cs="Times New Roman"/>
                <w:noProof/>
                <w:lang w:val="es-MX"/>
              </w:rPr>
              <w:t>Modelo basado en propagación estructural: InGram</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_Toc223903745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10</w:t>
            </w:r>
            <w:r w:rsidRPr="001B07B6">
              <w:rPr>
                <w:rFonts w:ascii="Times New Roman" w:hAnsi="Times New Roman" w:cs="Times New Roman"/>
                <w:noProof/>
                <w:webHidden/>
              </w:rPr>
              <w:fldChar w:fldCharType="end"/>
            </w:r>
          </w:hyperlink>
        </w:p>
        <w:p w14:paraId="10947C27" w14:textId="0C9ED0F0"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46" w:history="1">
            <w:r w:rsidRPr="001B07B6">
              <w:rPr>
                <w:rStyle w:val="Hyperlink"/>
                <w:rFonts w:ascii="Times New Roman" w:hAnsi="Times New Roman" w:cs="Times New Roman"/>
                <w:noProof/>
                <w:lang w:val="es-MX"/>
              </w:rPr>
              <w:t>Propagación estructural</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_Toc223903746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10</w:t>
            </w:r>
            <w:r w:rsidRPr="001B07B6">
              <w:rPr>
                <w:rFonts w:ascii="Times New Roman" w:hAnsi="Times New Roman" w:cs="Times New Roman"/>
                <w:noProof/>
                <w:webHidden/>
              </w:rPr>
              <w:fldChar w:fldCharType="end"/>
            </w:r>
          </w:hyperlink>
        </w:p>
        <w:p w14:paraId="2B6B8C7B" w14:textId="0FEC3F6E"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47" w:history="1">
            <w:r w:rsidRPr="001B07B6">
              <w:rPr>
                <w:rStyle w:val="Hyperlink"/>
                <w:rFonts w:ascii="Times New Roman" w:hAnsi="Times New Roman" w:cs="Times New Roman"/>
                <w:noProof/>
                <w:lang w:val="es-MX"/>
              </w:rPr>
              <w:t>Profundidad de propagación estructural</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_Toc223903747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11</w:t>
            </w:r>
            <w:r w:rsidRPr="001B07B6">
              <w:rPr>
                <w:rFonts w:ascii="Times New Roman" w:hAnsi="Times New Roman" w:cs="Times New Roman"/>
                <w:noProof/>
                <w:webHidden/>
              </w:rPr>
              <w:fldChar w:fldCharType="end"/>
            </w:r>
          </w:hyperlink>
        </w:p>
        <w:p w14:paraId="57F919E2" w14:textId="3613DFF7" w:rsidR="00D7576B" w:rsidRPr="001B07B6" w:rsidRDefault="00D7576B">
          <w:pPr>
            <w:pStyle w:val="TOC1"/>
            <w:tabs>
              <w:tab w:val="right" w:leader="dot" w:pos="9350"/>
            </w:tabs>
            <w:rPr>
              <w:rFonts w:ascii="Times New Roman" w:eastAsiaTheme="minorEastAsia" w:hAnsi="Times New Roman" w:cs="Times New Roman"/>
              <w:b w:val="0"/>
              <w:bCs w:val="0"/>
              <w:i w:val="0"/>
              <w:iCs w:val="0"/>
              <w:noProof/>
              <w:lang w:val="es-MX" w:eastAsia="es-MX"/>
            </w:rPr>
          </w:pPr>
          <w:hyperlink w:anchor="_Toc223903748" w:history="1">
            <w:r w:rsidRPr="001B07B6">
              <w:rPr>
                <w:rStyle w:val="Hyperlink"/>
                <w:rFonts w:ascii="Times New Roman" w:hAnsi="Times New Roman" w:cs="Times New Roman"/>
                <w:noProof/>
                <w:lang w:val="es-MX"/>
              </w:rPr>
              <w:t>Configuración Experimental</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_Toc223903748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12</w:t>
            </w:r>
            <w:r w:rsidRPr="001B07B6">
              <w:rPr>
                <w:rFonts w:ascii="Times New Roman" w:hAnsi="Times New Roman" w:cs="Times New Roman"/>
                <w:noProof/>
                <w:webHidden/>
              </w:rPr>
              <w:fldChar w:fldCharType="end"/>
            </w:r>
          </w:hyperlink>
        </w:p>
        <w:p w14:paraId="0A62CCB8" w14:textId="6179BEAE" w:rsidR="00D7576B" w:rsidRPr="001B07B6" w:rsidRDefault="00D7576B">
          <w:pPr>
            <w:pStyle w:val="TOC2"/>
            <w:tabs>
              <w:tab w:val="right" w:leader="dot" w:pos="9350"/>
            </w:tabs>
            <w:rPr>
              <w:rFonts w:ascii="Times New Roman" w:eastAsiaTheme="minorEastAsia" w:hAnsi="Times New Roman" w:cs="Times New Roman"/>
              <w:b w:val="0"/>
              <w:bCs w:val="0"/>
              <w:noProof/>
              <w:sz w:val="24"/>
              <w:szCs w:val="24"/>
              <w:lang w:val="es-MX" w:eastAsia="es-MX"/>
            </w:rPr>
          </w:pPr>
          <w:hyperlink w:anchor="_Toc223903749" w:history="1">
            <w:r w:rsidRPr="001B07B6">
              <w:rPr>
                <w:rStyle w:val="Hyperlink"/>
                <w:rFonts w:ascii="Times New Roman" w:hAnsi="Times New Roman" w:cs="Times New Roman"/>
                <w:noProof/>
                <w:lang w:val="es-MX"/>
              </w:rPr>
              <w:t>InGram</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_Toc223903749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12</w:t>
            </w:r>
            <w:r w:rsidRPr="001B07B6">
              <w:rPr>
                <w:rFonts w:ascii="Times New Roman" w:hAnsi="Times New Roman" w:cs="Times New Roman"/>
                <w:noProof/>
                <w:webHidden/>
              </w:rPr>
              <w:fldChar w:fldCharType="end"/>
            </w:r>
          </w:hyperlink>
        </w:p>
        <w:p w14:paraId="0B546B9D" w14:textId="6E2E2982"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50" w:history="1">
            <w:r w:rsidRPr="001B07B6">
              <w:rPr>
                <w:rStyle w:val="Hyperlink"/>
                <w:rFonts w:ascii="Times New Roman" w:hAnsi="Times New Roman" w:cs="Times New Roman"/>
                <w:noProof/>
              </w:rPr>
              <w:t>Escenario experimental y selección de datasets</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_Toc223903750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12</w:t>
            </w:r>
            <w:r w:rsidRPr="001B07B6">
              <w:rPr>
                <w:rFonts w:ascii="Times New Roman" w:hAnsi="Times New Roman" w:cs="Times New Roman"/>
                <w:noProof/>
                <w:webHidden/>
              </w:rPr>
              <w:fldChar w:fldCharType="end"/>
            </w:r>
          </w:hyperlink>
        </w:p>
        <w:p w14:paraId="40B1256D" w14:textId="74C9380D"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51" w:history="1">
            <w:r w:rsidRPr="001B07B6">
              <w:rPr>
                <w:rStyle w:val="Hyperlink"/>
                <w:rFonts w:ascii="Times New Roman" w:hAnsi="Times New Roman" w:cs="Times New Roman"/>
                <w:noProof/>
                <w:lang w:val="es-MX"/>
              </w:rPr>
              <w:t>Arquitectura del modelo y parámetros explorados</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_Toc223903751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12</w:t>
            </w:r>
            <w:r w:rsidRPr="001B07B6">
              <w:rPr>
                <w:rFonts w:ascii="Times New Roman" w:hAnsi="Times New Roman" w:cs="Times New Roman"/>
                <w:noProof/>
                <w:webHidden/>
              </w:rPr>
              <w:fldChar w:fldCharType="end"/>
            </w:r>
          </w:hyperlink>
        </w:p>
        <w:p w14:paraId="66F593B2" w14:textId="2E86475D" w:rsidR="00D7576B" w:rsidRPr="001B07B6" w:rsidRDefault="00D7576B">
          <w:pPr>
            <w:pStyle w:val="TOC2"/>
            <w:tabs>
              <w:tab w:val="right" w:leader="dot" w:pos="9350"/>
            </w:tabs>
            <w:rPr>
              <w:rFonts w:ascii="Times New Roman" w:eastAsiaTheme="minorEastAsia" w:hAnsi="Times New Roman" w:cs="Times New Roman"/>
              <w:b w:val="0"/>
              <w:bCs w:val="0"/>
              <w:noProof/>
              <w:sz w:val="24"/>
              <w:szCs w:val="24"/>
              <w:lang w:val="es-MX" w:eastAsia="es-MX"/>
            </w:rPr>
          </w:pPr>
          <w:hyperlink w:anchor="_Toc223903752" w:history="1">
            <w:r w:rsidRPr="001B07B6">
              <w:rPr>
                <w:rStyle w:val="Hyperlink"/>
                <w:rFonts w:ascii="Times New Roman" w:hAnsi="Times New Roman" w:cs="Times New Roman"/>
                <w:noProof/>
                <w:lang w:val="es-MX"/>
              </w:rPr>
              <w:t>IKGE</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_Toc223903752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13</w:t>
            </w:r>
            <w:r w:rsidRPr="001B07B6">
              <w:rPr>
                <w:rFonts w:ascii="Times New Roman" w:hAnsi="Times New Roman" w:cs="Times New Roman"/>
                <w:noProof/>
                <w:webHidden/>
              </w:rPr>
              <w:fldChar w:fldCharType="end"/>
            </w:r>
          </w:hyperlink>
        </w:p>
        <w:p w14:paraId="76301057" w14:textId="10E7ABCA"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53" w:history="1">
            <w:r w:rsidRPr="001B07B6">
              <w:rPr>
                <w:rStyle w:val="Hyperlink"/>
                <w:rFonts w:ascii="Times New Roman" w:hAnsi="Times New Roman" w:cs="Times New Roman"/>
                <w:noProof/>
              </w:rPr>
              <w:t>Escenario experimental y selección de datasets</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_Toc223903753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13</w:t>
            </w:r>
            <w:r w:rsidRPr="001B07B6">
              <w:rPr>
                <w:rFonts w:ascii="Times New Roman" w:hAnsi="Times New Roman" w:cs="Times New Roman"/>
                <w:noProof/>
                <w:webHidden/>
              </w:rPr>
              <w:fldChar w:fldCharType="end"/>
            </w:r>
          </w:hyperlink>
        </w:p>
        <w:p w14:paraId="2CEFE366" w14:textId="4289B8E2"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54" w:history="1">
            <w:r w:rsidRPr="001B07B6">
              <w:rPr>
                <w:rStyle w:val="Hyperlink"/>
                <w:rFonts w:ascii="Times New Roman" w:hAnsi="Times New Roman" w:cs="Times New Roman"/>
                <w:noProof/>
              </w:rPr>
              <w:t>Arquitectura del modelo y parámetros explorados</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_Toc223903754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14</w:t>
            </w:r>
            <w:r w:rsidRPr="001B07B6">
              <w:rPr>
                <w:rFonts w:ascii="Times New Roman" w:hAnsi="Times New Roman" w:cs="Times New Roman"/>
                <w:noProof/>
                <w:webHidden/>
              </w:rPr>
              <w:fldChar w:fldCharType="end"/>
            </w:r>
          </w:hyperlink>
        </w:p>
        <w:p w14:paraId="09F39B65" w14:textId="1B75776F"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55" w:history="1">
            <w:r w:rsidRPr="001B07B6">
              <w:rPr>
                <w:rStyle w:val="Hyperlink"/>
                <w:rFonts w:ascii="Times New Roman" w:hAnsi="Times New Roman" w:cs="Times New Roman"/>
                <w:noProof/>
                <w:lang w:val="es-MX"/>
              </w:rPr>
              <w:t>Puerta Suave (Soft Floor Gate) en el Type Matching</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_Toc223903755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14</w:t>
            </w:r>
            <w:r w:rsidRPr="001B07B6">
              <w:rPr>
                <w:rFonts w:ascii="Times New Roman" w:hAnsi="Times New Roman" w:cs="Times New Roman"/>
                <w:noProof/>
                <w:webHidden/>
              </w:rPr>
              <w:fldChar w:fldCharType="end"/>
            </w:r>
          </w:hyperlink>
        </w:p>
        <w:p w14:paraId="619D3546" w14:textId="6401F20D"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56" w:history="1">
            <w:r w:rsidRPr="001B07B6">
              <w:rPr>
                <w:rStyle w:val="Hyperlink"/>
                <w:rFonts w:ascii="Times New Roman" w:hAnsi="Times New Roman" w:cs="Times New Roman"/>
                <w:noProof/>
                <w:lang w:val="es-MX"/>
              </w:rPr>
              <w:t>Función de Pérdida: De BCE a Hinge Ranking Loss</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_Toc223903756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15</w:t>
            </w:r>
            <w:r w:rsidRPr="001B07B6">
              <w:rPr>
                <w:rFonts w:ascii="Times New Roman" w:hAnsi="Times New Roman" w:cs="Times New Roman"/>
                <w:noProof/>
                <w:webHidden/>
              </w:rPr>
              <w:fldChar w:fldCharType="end"/>
            </w:r>
          </w:hyperlink>
        </w:p>
        <w:p w14:paraId="6711B87C" w14:textId="28EF5677"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57" w:history="1">
            <w:r w:rsidRPr="001B07B6">
              <w:rPr>
                <w:rStyle w:val="Hyperlink"/>
                <w:rFonts w:ascii="Times New Roman" w:hAnsi="Times New Roman" w:cs="Times New Roman"/>
                <w:noProof/>
                <w:lang w:val="es-ES"/>
              </w:rPr>
              <w:t>Subgrafos K-hop BFS</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_Toc223903757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15</w:t>
            </w:r>
            <w:r w:rsidRPr="001B07B6">
              <w:rPr>
                <w:rFonts w:ascii="Times New Roman" w:hAnsi="Times New Roman" w:cs="Times New Roman"/>
                <w:noProof/>
                <w:webHidden/>
              </w:rPr>
              <w:fldChar w:fldCharType="end"/>
            </w:r>
          </w:hyperlink>
        </w:p>
        <w:p w14:paraId="2DDF6921" w14:textId="7EDA93C8"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58" w:history="1">
            <w:r w:rsidRPr="001B07B6">
              <w:rPr>
                <w:rStyle w:val="Hyperlink"/>
                <w:rFonts w:ascii="Times New Roman" w:hAnsi="Times New Roman" w:cs="Times New Roman"/>
                <w:noProof/>
                <w:lang w:val="es-ES"/>
              </w:rPr>
              <w:t>El ”Atajo Estructural” en el Muestreo Negativo</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_Toc223903758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15</w:t>
            </w:r>
            <w:r w:rsidRPr="001B07B6">
              <w:rPr>
                <w:rFonts w:ascii="Times New Roman" w:hAnsi="Times New Roman" w:cs="Times New Roman"/>
                <w:noProof/>
                <w:webHidden/>
              </w:rPr>
              <w:fldChar w:fldCharType="end"/>
            </w:r>
          </w:hyperlink>
        </w:p>
        <w:p w14:paraId="6ED0E908" w14:textId="0195C301"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59" w:history="1">
            <w:r w:rsidRPr="001B07B6">
              <w:rPr>
                <w:rStyle w:val="Hyperlink"/>
                <w:rFonts w:ascii="Times New Roman" w:hAnsi="Times New Roman" w:cs="Times New Roman"/>
                <w:noProof/>
                <w:lang w:val="es-ES"/>
              </w:rPr>
              <w:t>Hiperparámetros No Declarados:</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_Toc223903759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15</w:t>
            </w:r>
            <w:r w:rsidRPr="001B07B6">
              <w:rPr>
                <w:rFonts w:ascii="Times New Roman" w:hAnsi="Times New Roman" w:cs="Times New Roman"/>
                <w:noProof/>
                <w:webHidden/>
              </w:rPr>
              <w:fldChar w:fldCharType="end"/>
            </w:r>
          </w:hyperlink>
        </w:p>
        <w:p w14:paraId="5F88D423" w14:textId="20E07935"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60" w:history="1">
            <w:r w:rsidRPr="001B07B6">
              <w:rPr>
                <w:rStyle w:val="Hyperlink"/>
                <w:rFonts w:ascii="Times New Roman" w:hAnsi="Times New Roman" w:cs="Times New Roman"/>
                <w:noProof/>
              </w:rPr>
              <w:t>Métricas de evaluación</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_Toc223903760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16</w:t>
            </w:r>
            <w:r w:rsidRPr="001B07B6">
              <w:rPr>
                <w:rFonts w:ascii="Times New Roman" w:hAnsi="Times New Roman" w:cs="Times New Roman"/>
                <w:noProof/>
                <w:webHidden/>
              </w:rPr>
              <w:fldChar w:fldCharType="end"/>
            </w:r>
          </w:hyperlink>
        </w:p>
        <w:p w14:paraId="1F3F22DA" w14:textId="54D352BD"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61" w:history="1">
            <w:r w:rsidRPr="001B07B6">
              <w:rPr>
                <w:rStyle w:val="Hyperlink"/>
                <w:rFonts w:ascii="Times New Roman" w:hAnsi="Times New Roman" w:cs="Times New Roman"/>
                <w:noProof/>
              </w:rPr>
              <w:t>Infraestructura computacional</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_Toc223903761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17</w:t>
            </w:r>
            <w:r w:rsidRPr="001B07B6">
              <w:rPr>
                <w:rFonts w:ascii="Times New Roman" w:hAnsi="Times New Roman" w:cs="Times New Roman"/>
                <w:noProof/>
                <w:webHidden/>
              </w:rPr>
              <w:fldChar w:fldCharType="end"/>
            </w:r>
          </w:hyperlink>
        </w:p>
        <w:p w14:paraId="5428BA65" w14:textId="63F7FCCE"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62" w:history="1">
            <w:r w:rsidRPr="001B07B6">
              <w:rPr>
                <w:rStyle w:val="Hyperlink"/>
                <w:rFonts w:ascii="Times New Roman" w:hAnsi="Times New Roman" w:cs="Times New Roman"/>
                <w:noProof/>
                <w:lang w:val="es-MX"/>
              </w:rPr>
              <w:t>Características estructurales de los grafos</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_Toc223903762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17</w:t>
            </w:r>
            <w:r w:rsidRPr="001B07B6">
              <w:rPr>
                <w:rFonts w:ascii="Times New Roman" w:hAnsi="Times New Roman" w:cs="Times New Roman"/>
                <w:noProof/>
                <w:webHidden/>
              </w:rPr>
              <w:fldChar w:fldCharType="end"/>
            </w:r>
          </w:hyperlink>
        </w:p>
        <w:p w14:paraId="39838D2F" w14:textId="0FABE06B" w:rsidR="00D7576B" w:rsidRPr="001B07B6" w:rsidRDefault="00D7576B">
          <w:pPr>
            <w:pStyle w:val="TOC1"/>
            <w:tabs>
              <w:tab w:val="right" w:leader="dot" w:pos="9350"/>
            </w:tabs>
            <w:rPr>
              <w:rFonts w:ascii="Times New Roman" w:eastAsiaTheme="minorEastAsia" w:hAnsi="Times New Roman" w:cs="Times New Roman"/>
              <w:b w:val="0"/>
              <w:bCs w:val="0"/>
              <w:i w:val="0"/>
              <w:iCs w:val="0"/>
              <w:noProof/>
              <w:lang w:val="es-MX" w:eastAsia="es-MX"/>
            </w:rPr>
          </w:pPr>
          <w:hyperlink w:anchor="_Toc223903763" w:history="1">
            <w:r w:rsidRPr="001B07B6">
              <w:rPr>
                <w:rStyle w:val="Hyperlink"/>
                <w:rFonts w:ascii="Times New Roman" w:hAnsi="Times New Roman" w:cs="Times New Roman"/>
                <w:noProof/>
                <w:lang w:val="es-MX"/>
              </w:rPr>
              <w:t>Resultados</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_Toc223903763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18</w:t>
            </w:r>
            <w:r w:rsidRPr="001B07B6">
              <w:rPr>
                <w:rFonts w:ascii="Times New Roman" w:hAnsi="Times New Roman" w:cs="Times New Roman"/>
                <w:noProof/>
                <w:webHidden/>
              </w:rPr>
              <w:fldChar w:fldCharType="end"/>
            </w:r>
          </w:hyperlink>
        </w:p>
        <w:p w14:paraId="06CC0B69" w14:textId="0A7A975F" w:rsidR="00D7576B" w:rsidRPr="001B07B6" w:rsidRDefault="00D7576B">
          <w:pPr>
            <w:pStyle w:val="TOC2"/>
            <w:tabs>
              <w:tab w:val="right" w:leader="dot" w:pos="9350"/>
            </w:tabs>
            <w:rPr>
              <w:rFonts w:ascii="Times New Roman" w:eastAsiaTheme="minorEastAsia" w:hAnsi="Times New Roman" w:cs="Times New Roman"/>
              <w:b w:val="0"/>
              <w:bCs w:val="0"/>
              <w:noProof/>
              <w:sz w:val="24"/>
              <w:szCs w:val="24"/>
              <w:lang w:val="es-MX" w:eastAsia="es-MX"/>
            </w:rPr>
          </w:pPr>
          <w:hyperlink w:anchor="_Toc223903764" w:history="1">
            <w:r w:rsidRPr="001B07B6">
              <w:rPr>
                <w:rStyle w:val="Hyperlink"/>
                <w:rFonts w:ascii="Times New Roman" w:hAnsi="Times New Roman" w:cs="Times New Roman"/>
                <w:noProof/>
                <w:lang w:val="es-MX"/>
              </w:rPr>
              <w:t>InGram</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_Toc223903764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18</w:t>
            </w:r>
            <w:r w:rsidRPr="001B07B6">
              <w:rPr>
                <w:rFonts w:ascii="Times New Roman" w:hAnsi="Times New Roman" w:cs="Times New Roman"/>
                <w:noProof/>
                <w:webHidden/>
              </w:rPr>
              <w:fldChar w:fldCharType="end"/>
            </w:r>
          </w:hyperlink>
        </w:p>
        <w:p w14:paraId="5CDE6B9F" w14:textId="56EF2C11" w:rsidR="00D7576B" w:rsidRPr="001B07B6" w:rsidRDefault="00D7576B">
          <w:pPr>
            <w:pStyle w:val="TOC2"/>
            <w:tabs>
              <w:tab w:val="right" w:leader="dot" w:pos="9350"/>
            </w:tabs>
            <w:rPr>
              <w:rFonts w:ascii="Times New Roman" w:eastAsiaTheme="minorEastAsia" w:hAnsi="Times New Roman" w:cs="Times New Roman"/>
              <w:b w:val="0"/>
              <w:bCs w:val="0"/>
              <w:noProof/>
              <w:sz w:val="24"/>
              <w:szCs w:val="24"/>
              <w:lang w:val="es-MX" w:eastAsia="es-MX"/>
            </w:rPr>
          </w:pPr>
          <w:hyperlink w:anchor="_Toc223903765" w:history="1">
            <w:r w:rsidRPr="001B07B6">
              <w:rPr>
                <w:rStyle w:val="Hyperlink"/>
                <w:rFonts w:ascii="Times New Roman" w:hAnsi="Times New Roman" w:cs="Times New Roman"/>
                <w:noProof/>
                <w:lang w:val="es-MX"/>
              </w:rPr>
              <w:t>IKGE</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_Toc223903765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18</w:t>
            </w:r>
            <w:r w:rsidRPr="001B07B6">
              <w:rPr>
                <w:rFonts w:ascii="Times New Roman" w:hAnsi="Times New Roman" w:cs="Times New Roman"/>
                <w:noProof/>
                <w:webHidden/>
              </w:rPr>
              <w:fldChar w:fldCharType="end"/>
            </w:r>
          </w:hyperlink>
        </w:p>
        <w:p w14:paraId="5BD3A09B" w14:textId="622BC3D4" w:rsidR="00D7576B" w:rsidRPr="001B07B6" w:rsidRDefault="00D7576B">
          <w:pPr>
            <w:pStyle w:val="TOC1"/>
            <w:tabs>
              <w:tab w:val="right" w:leader="dot" w:pos="9350"/>
            </w:tabs>
            <w:rPr>
              <w:rFonts w:ascii="Times New Roman" w:eastAsiaTheme="minorEastAsia" w:hAnsi="Times New Roman" w:cs="Times New Roman"/>
              <w:b w:val="0"/>
              <w:bCs w:val="0"/>
              <w:i w:val="0"/>
              <w:iCs w:val="0"/>
              <w:noProof/>
              <w:lang w:val="es-MX" w:eastAsia="es-MX"/>
            </w:rPr>
          </w:pPr>
          <w:hyperlink w:anchor="_Toc223903766" w:history="1">
            <w:r w:rsidRPr="001B07B6">
              <w:rPr>
                <w:rStyle w:val="Hyperlink"/>
                <w:rFonts w:ascii="Times New Roman" w:hAnsi="Times New Roman" w:cs="Times New Roman"/>
                <w:noProof/>
                <w:lang w:val="es-MX"/>
              </w:rPr>
              <w:t>Discusión</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_Toc223903766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20</w:t>
            </w:r>
            <w:r w:rsidRPr="001B07B6">
              <w:rPr>
                <w:rFonts w:ascii="Times New Roman" w:hAnsi="Times New Roman" w:cs="Times New Roman"/>
                <w:noProof/>
                <w:webHidden/>
              </w:rPr>
              <w:fldChar w:fldCharType="end"/>
            </w:r>
          </w:hyperlink>
        </w:p>
        <w:p w14:paraId="60C53F16" w14:textId="7F6B67B4" w:rsidR="00D7576B" w:rsidRPr="001B07B6" w:rsidRDefault="00D7576B">
          <w:pPr>
            <w:pStyle w:val="TOC2"/>
            <w:tabs>
              <w:tab w:val="right" w:leader="dot" w:pos="9350"/>
            </w:tabs>
            <w:rPr>
              <w:rFonts w:ascii="Times New Roman" w:eastAsiaTheme="minorEastAsia" w:hAnsi="Times New Roman" w:cs="Times New Roman"/>
              <w:b w:val="0"/>
              <w:bCs w:val="0"/>
              <w:noProof/>
              <w:sz w:val="24"/>
              <w:szCs w:val="24"/>
              <w:lang w:val="es-MX" w:eastAsia="es-MX"/>
            </w:rPr>
          </w:pPr>
          <w:hyperlink w:anchor="_Toc223903767" w:history="1">
            <w:r w:rsidRPr="001B07B6">
              <w:rPr>
                <w:rStyle w:val="Hyperlink"/>
                <w:rFonts w:ascii="Times New Roman" w:hAnsi="Times New Roman" w:cs="Times New Roman"/>
                <w:noProof/>
              </w:rPr>
              <w:t>Diferencias entre Ingram vs IKGE</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_Toc223903767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20</w:t>
            </w:r>
            <w:r w:rsidRPr="001B07B6">
              <w:rPr>
                <w:rFonts w:ascii="Times New Roman" w:hAnsi="Times New Roman" w:cs="Times New Roman"/>
                <w:noProof/>
                <w:webHidden/>
              </w:rPr>
              <w:fldChar w:fldCharType="end"/>
            </w:r>
          </w:hyperlink>
        </w:p>
        <w:p w14:paraId="0A121499" w14:textId="155A3FDA" w:rsidR="00D7576B" w:rsidRPr="001B07B6" w:rsidRDefault="00D7576B">
          <w:pPr>
            <w:pStyle w:val="TOC2"/>
            <w:tabs>
              <w:tab w:val="right" w:leader="dot" w:pos="9350"/>
            </w:tabs>
            <w:rPr>
              <w:rFonts w:ascii="Times New Roman" w:eastAsiaTheme="minorEastAsia" w:hAnsi="Times New Roman" w:cs="Times New Roman"/>
              <w:b w:val="0"/>
              <w:bCs w:val="0"/>
              <w:noProof/>
              <w:sz w:val="24"/>
              <w:szCs w:val="24"/>
              <w:lang w:val="es-MX" w:eastAsia="es-MX"/>
            </w:rPr>
          </w:pPr>
          <w:hyperlink w:anchor="_Toc223903768" w:history="1">
            <w:r w:rsidRPr="001B07B6">
              <w:rPr>
                <w:rStyle w:val="Hyperlink"/>
                <w:rFonts w:ascii="Times New Roman" w:hAnsi="Times New Roman" w:cs="Times New Roman"/>
                <w:noProof/>
              </w:rPr>
              <w:t>Impacto de la estructura del grafo</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_Toc223903768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21</w:t>
            </w:r>
            <w:r w:rsidRPr="001B07B6">
              <w:rPr>
                <w:rFonts w:ascii="Times New Roman" w:hAnsi="Times New Roman" w:cs="Times New Roman"/>
                <w:noProof/>
                <w:webHidden/>
              </w:rPr>
              <w:fldChar w:fldCharType="end"/>
            </w:r>
          </w:hyperlink>
        </w:p>
        <w:p w14:paraId="72ACF0BE" w14:textId="1B1C9EDC" w:rsidR="00D7576B" w:rsidRPr="001B07B6" w:rsidRDefault="00D7576B">
          <w:pPr>
            <w:pStyle w:val="TOC2"/>
            <w:tabs>
              <w:tab w:val="right" w:leader="dot" w:pos="9350"/>
            </w:tabs>
            <w:rPr>
              <w:rFonts w:ascii="Times New Roman" w:eastAsiaTheme="minorEastAsia" w:hAnsi="Times New Roman" w:cs="Times New Roman"/>
              <w:b w:val="0"/>
              <w:bCs w:val="0"/>
              <w:noProof/>
              <w:sz w:val="24"/>
              <w:szCs w:val="24"/>
              <w:lang w:val="es-MX" w:eastAsia="es-MX"/>
            </w:rPr>
          </w:pPr>
          <w:hyperlink w:anchor="_Toc223903769" w:history="1">
            <w:r w:rsidRPr="001B07B6">
              <w:rPr>
                <w:rStyle w:val="Hyperlink"/>
                <w:rFonts w:ascii="Times New Roman" w:hAnsi="Times New Roman" w:cs="Times New Roman"/>
                <w:noProof/>
              </w:rPr>
              <w:t>Efecto de la profundidad  L1, L2, L3</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_Toc223903769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21</w:t>
            </w:r>
            <w:r w:rsidRPr="001B07B6">
              <w:rPr>
                <w:rFonts w:ascii="Times New Roman" w:hAnsi="Times New Roman" w:cs="Times New Roman"/>
                <w:noProof/>
                <w:webHidden/>
              </w:rPr>
              <w:fldChar w:fldCharType="end"/>
            </w:r>
          </w:hyperlink>
        </w:p>
        <w:p w14:paraId="6F9CADF2" w14:textId="0E7564C1"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70" w:history="1">
            <w:r w:rsidRPr="001B07B6">
              <w:rPr>
                <w:rStyle w:val="Hyperlink"/>
                <w:rFonts w:ascii="Times New Roman" w:hAnsi="Times New Roman" w:cs="Times New Roman"/>
                <w:noProof/>
              </w:rPr>
              <w:t>InGram</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_Toc223903770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21</w:t>
            </w:r>
            <w:r w:rsidRPr="001B07B6">
              <w:rPr>
                <w:rFonts w:ascii="Times New Roman" w:hAnsi="Times New Roman" w:cs="Times New Roman"/>
                <w:noProof/>
                <w:webHidden/>
              </w:rPr>
              <w:fldChar w:fldCharType="end"/>
            </w:r>
          </w:hyperlink>
        </w:p>
        <w:p w14:paraId="68C9FFBE" w14:textId="4AD57741"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71" w:history="1">
            <w:r w:rsidRPr="001B07B6">
              <w:rPr>
                <w:rStyle w:val="Hyperlink"/>
                <w:rFonts w:ascii="Times New Roman" w:hAnsi="Times New Roman" w:cs="Times New Roman"/>
                <w:noProof/>
              </w:rPr>
              <w:t>IKGE</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_Toc223903771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22</w:t>
            </w:r>
            <w:r w:rsidRPr="001B07B6">
              <w:rPr>
                <w:rFonts w:ascii="Times New Roman" w:hAnsi="Times New Roman" w:cs="Times New Roman"/>
                <w:noProof/>
                <w:webHidden/>
              </w:rPr>
              <w:fldChar w:fldCharType="end"/>
            </w:r>
          </w:hyperlink>
        </w:p>
        <w:p w14:paraId="28650C58" w14:textId="7331FB48" w:rsidR="00D7576B" w:rsidRPr="001B07B6" w:rsidRDefault="00D7576B">
          <w:pPr>
            <w:pStyle w:val="TOC1"/>
            <w:tabs>
              <w:tab w:val="right" w:leader="dot" w:pos="9350"/>
            </w:tabs>
            <w:rPr>
              <w:rFonts w:ascii="Times New Roman" w:eastAsiaTheme="minorEastAsia" w:hAnsi="Times New Roman" w:cs="Times New Roman"/>
              <w:b w:val="0"/>
              <w:bCs w:val="0"/>
              <w:i w:val="0"/>
              <w:iCs w:val="0"/>
              <w:noProof/>
              <w:lang w:val="es-MX" w:eastAsia="es-MX"/>
            </w:rPr>
          </w:pPr>
          <w:hyperlink w:anchor="_Toc223903772" w:history="1">
            <w:r w:rsidRPr="001B07B6">
              <w:rPr>
                <w:rStyle w:val="Hyperlink"/>
                <w:rFonts w:ascii="Times New Roman" w:hAnsi="Times New Roman" w:cs="Times New Roman"/>
                <w:noProof/>
                <w:lang w:val="es-MX"/>
              </w:rPr>
              <w:t>Consideraciones para la Selección Adaptativa de profundidad</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_Toc223903772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22</w:t>
            </w:r>
            <w:r w:rsidRPr="001B07B6">
              <w:rPr>
                <w:rFonts w:ascii="Times New Roman" w:hAnsi="Times New Roman" w:cs="Times New Roman"/>
                <w:noProof/>
                <w:webHidden/>
              </w:rPr>
              <w:fldChar w:fldCharType="end"/>
            </w:r>
          </w:hyperlink>
        </w:p>
        <w:p w14:paraId="47974A29" w14:textId="144E7DF4" w:rsidR="00D7576B" w:rsidRPr="001B07B6" w:rsidRDefault="00D7576B">
          <w:pPr>
            <w:pStyle w:val="TOC3"/>
            <w:tabs>
              <w:tab w:val="right" w:leader="dot" w:pos="9350"/>
            </w:tabs>
            <w:rPr>
              <w:rFonts w:ascii="Times New Roman" w:eastAsiaTheme="minorEastAsia" w:hAnsi="Times New Roman" w:cs="Times New Roman"/>
              <w:noProof/>
              <w:sz w:val="24"/>
              <w:szCs w:val="24"/>
              <w:lang w:val="es-MX" w:eastAsia="es-MX"/>
            </w:rPr>
          </w:pPr>
          <w:hyperlink w:anchor="_Toc223903773" w:history="1">
            <w:r w:rsidRPr="001B07B6">
              <w:rPr>
                <w:rStyle w:val="Hyperlink"/>
                <w:rFonts w:ascii="Times New Roman" w:hAnsi="Times New Roman" w:cs="Times New Roman"/>
                <w:noProof/>
                <w:lang w:val="es-MX"/>
              </w:rPr>
              <w:t>Motivación para selección adaptativa</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_Toc223903773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22</w:t>
            </w:r>
            <w:r w:rsidRPr="001B07B6">
              <w:rPr>
                <w:rFonts w:ascii="Times New Roman" w:hAnsi="Times New Roman" w:cs="Times New Roman"/>
                <w:noProof/>
                <w:webHidden/>
              </w:rPr>
              <w:fldChar w:fldCharType="end"/>
            </w:r>
          </w:hyperlink>
        </w:p>
        <w:p w14:paraId="1204D798" w14:textId="741A7C81" w:rsidR="00D7576B" w:rsidRPr="001B07B6" w:rsidRDefault="00D7576B">
          <w:pPr>
            <w:pStyle w:val="TOC4"/>
            <w:tabs>
              <w:tab w:val="right" w:leader="dot" w:pos="9350"/>
            </w:tabs>
            <w:rPr>
              <w:rFonts w:ascii="Times New Roman" w:eastAsiaTheme="minorEastAsia" w:hAnsi="Times New Roman" w:cs="Times New Roman"/>
              <w:noProof/>
              <w:sz w:val="24"/>
              <w:szCs w:val="24"/>
              <w:lang w:val="es-MX" w:eastAsia="es-MX"/>
            </w:rPr>
          </w:pPr>
          <w:hyperlink w:anchor="_Toc223903774" w:history="1">
            <w:r w:rsidRPr="001B07B6">
              <w:rPr>
                <w:rStyle w:val="Hyperlink"/>
                <w:rFonts w:ascii="Times New Roman" w:hAnsi="Times New Roman" w:cs="Times New Roman"/>
                <w:noProof/>
                <w:lang w:val="es-MX"/>
              </w:rPr>
              <w:t>Enfoque para selección adaptativa</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_Toc223903774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23</w:t>
            </w:r>
            <w:r w:rsidRPr="001B07B6">
              <w:rPr>
                <w:rFonts w:ascii="Times New Roman" w:hAnsi="Times New Roman" w:cs="Times New Roman"/>
                <w:noProof/>
                <w:webHidden/>
              </w:rPr>
              <w:fldChar w:fldCharType="end"/>
            </w:r>
          </w:hyperlink>
        </w:p>
        <w:p w14:paraId="5ECFADBF" w14:textId="7D8FB1D0" w:rsidR="00D7576B" w:rsidRPr="001B07B6" w:rsidRDefault="00D7576B">
          <w:pPr>
            <w:pStyle w:val="TOC1"/>
            <w:tabs>
              <w:tab w:val="right" w:leader="dot" w:pos="9350"/>
            </w:tabs>
            <w:rPr>
              <w:rFonts w:ascii="Times New Roman" w:eastAsiaTheme="minorEastAsia" w:hAnsi="Times New Roman" w:cs="Times New Roman"/>
              <w:b w:val="0"/>
              <w:bCs w:val="0"/>
              <w:i w:val="0"/>
              <w:iCs w:val="0"/>
              <w:noProof/>
              <w:lang w:val="es-MX" w:eastAsia="es-MX"/>
            </w:rPr>
          </w:pPr>
          <w:hyperlink w:anchor="_Toc223903775" w:history="1">
            <w:r w:rsidRPr="001B07B6">
              <w:rPr>
                <w:rStyle w:val="Hyperlink"/>
                <w:rFonts w:ascii="Times New Roman" w:hAnsi="Times New Roman" w:cs="Times New Roman"/>
                <w:noProof/>
                <w:lang w:val="es-MX"/>
              </w:rPr>
              <w:t>Conclusión</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_Toc223903775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24</w:t>
            </w:r>
            <w:r w:rsidRPr="001B07B6">
              <w:rPr>
                <w:rFonts w:ascii="Times New Roman" w:hAnsi="Times New Roman" w:cs="Times New Roman"/>
                <w:noProof/>
                <w:webHidden/>
              </w:rPr>
              <w:fldChar w:fldCharType="end"/>
            </w:r>
          </w:hyperlink>
        </w:p>
        <w:p w14:paraId="604955D2" w14:textId="41817B43" w:rsidR="00D7576B" w:rsidRPr="001B07B6" w:rsidRDefault="00D7576B">
          <w:pPr>
            <w:pStyle w:val="TOC1"/>
            <w:tabs>
              <w:tab w:val="right" w:leader="dot" w:pos="9350"/>
            </w:tabs>
            <w:rPr>
              <w:rFonts w:ascii="Times New Roman" w:eastAsiaTheme="minorEastAsia" w:hAnsi="Times New Roman" w:cs="Times New Roman"/>
              <w:b w:val="0"/>
              <w:bCs w:val="0"/>
              <w:i w:val="0"/>
              <w:iCs w:val="0"/>
              <w:noProof/>
              <w:lang w:val="es-MX" w:eastAsia="es-MX"/>
            </w:rPr>
          </w:pPr>
          <w:hyperlink w:anchor="_Toc223903776" w:history="1">
            <w:r w:rsidRPr="001B07B6">
              <w:rPr>
                <w:rStyle w:val="Hyperlink"/>
                <w:rFonts w:ascii="Times New Roman" w:hAnsi="Times New Roman" w:cs="Times New Roman"/>
                <w:noProof/>
                <w:lang w:val="es-MX"/>
              </w:rPr>
              <w:t>Trabajo Futuro</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_Toc223903776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24</w:t>
            </w:r>
            <w:r w:rsidRPr="001B07B6">
              <w:rPr>
                <w:rFonts w:ascii="Times New Roman" w:hAnsi="Times New Roman" w:cs="Times New Roman"/>
                <w:noProof/>
                <w:webHidden/>
              </w:rPr>
              <w:fldChar w:fldCharType="end"/>
            </w:r>
          </w:hyperlink>
        </w:p>
        <w:p w14:paraId="786E4688" w14:textId="20D25E9F" w:rsidR="00D7576B" w:rsidRPr="001B07B6" w:rsidRDefault="00D7576B">
          <w:pPr>
            <w:pStyle w:val="TOC4"/>
            <w:tabs>
              <w:tab w:val="right" w:leader="dot" w:pos="9350"/>
            </w:tabs>
            <w:rPr>
              <w:rFonts w:ascii="Times New Roman" w:eastAsiaTheme="minorEastAsia" w:hAnsi="Times New Roman" w:cs="Times New Roman"/>
              <w:noProof/>
              <w:sz w:val="24"/>
              <w:szCs w:val="24"/>
              <w:lang w:val="es-MX" w:eastAsia="es-MX"/>
            </w:rPr>
          </w:pPr>
          <w:hyperlink w:anchor="_Toc223903777" w:history="1">
            <w:r w:rsidRPr="001B07B6">
              <w:rPr>
                <w:rStyle w:val="Hyperlink"/>
                <w:rFonts w:ascii="Times New Roman" w:hAnsi="Times New Roman" w:cs="Times New Roman"/>
                <w:noProof/>
                <w:lang w:val="es-MX"/>
              </w:rPr>
              <w:t>Aplicación en grafos más grandes</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_Toc223903777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24</w:t>
            </w:r>
            <w:r w:rsidRPr="001B07B6">
              <w:rPr>
                <w:rFonts w:ascii="Times New Roman" w:hAnsi="Times New Roman" w:cs="Times New Roman"/>
                <w:noProof/>
                <w:webHidden/>
              </w:rPr>
              <w:fldChar w:fldCharType="end"/>
            </w:r>
          </w:hyperlink>
        </w:p>
        <w:p w14:paraId="3994C92A" w14:textId="1D638764" w:rsidR="00D7576B" w:rsidRPr="001B07B6" w:rsidRDefault="00D7576B">
          <w:pPr>
            <w:pStyle w:val="TOC4"/>
            <w:tabs>
              <w:tab w:val="right" w:leader="dot" w:pos="9350"/>
            </w:tabs>
            <w:rPr>
              <w:rFonts w:ascii="Times New Roman" w:eastAsiaTheme="minorEastAsia" w:hAnsi="Times New Roman" w:cs="Times New Roman"/>
              <w:noProof/>
              <w:sz w:val="24"/>
              <w:szCs w:val="24"/>
              <w:lang w:val="es-MX" w:eastAsia="es-MX"/>
            </w:rPr>
          </w:pPr>
          <w:hyperlink w:anchor="_Toc223903778" w:history="1">
            <w:r w:rsidRPr="001B07B6">
              <w:rPr>
                <w:rStyle w:val="Hyperlink"/>
                <w:rFonts w:ascii="Times New Roman" w:hAnsi="Times New Roman" w:cs="Times New Roman"/>
                <w:noProof/>
                <w:lang w:val="es-MX"/>
              </w:rPr>
              <w:t>Automatización de selección de profundidad</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_Toc223903778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24</w:t>
            </w:r>
            <w:r w:rsidRPr="001B07B6">
              <w:rPr>
                <w:rFonts w:ascii="Times New Roman" w:hAnsi="Times New Roman" w:cs="Times New Roman"/>
                <w:noProof/>
                <w:webHidden/>
              </w:rPr>
              <w:fldChar w:fldCharType="end"/>
            </w:r>
          </w:hyperlink>
        </w:p>
        <w:p w14:paraId="1BF6308B" w14:textId="584ED3A2" w:rsidR="00D7576B" w:rsidRPr="001B07B6" w:rsidRDefault="00D7576B">
          <w:pPr>
            <w:pStyle w:val="TOC4"/>
            <w:tabs>
              <w:tab w:val="right" w:leader="dot" w:pos="9350"/>
            </w:tabs>
            <w:rPr>
              <w:rFonts w:ascii="Times New Roman" w:eastAsiaTheme="minorEastAsia" w:hAnsi="Times New Roman" w:cs="Times New Roman"/>
              <w:noProof/>
              <w:sz w:val="24"/>
              <w:szCs w:val="24"/>
              <w:lang w:val="es-MX" w:eastAsia="es-MX"/>
            </w:rPr>
          </w:pPr>
          <w:hyperlink w:anchor="_Toc223903779" w:history="1">
            <w:r w:rsidRPr="001B07B6">
              <w:rPr>
                <w:rStyle w:val="Hyperlink"/>
                <w:rFonts w:ascii="Times New Roman" w:hAnsi="Times New Roman" w:cs="Times New Roman"/>
                <w:noProof/>
                <w:lang w:val="es-MX"/>
              </w:rPr>
              <w:t>Evaluación en otros dominios de conocimiento</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_Toc223903779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24</w:t>
            </w:r>
            <w:r w:rsidRPr="001B07B6">
              <w:rPr>
                <w:rFonts w:ascii="Times New Roman" w:hAnsi="Times New Roman" w:cs="Times New Roman"/>
                <w:noProof/>
                <w:webHidden/>
              </w:rPr>
              <w:fldChar w:fldCharType="end"/>
            </w:r>
          </w:hyperlink>
        </w:p>
        <w:p w14:paraId="4EB107A2" w14:textId="72B4D8F0" w:rsidR="00D7576B" w:rsidRPr="001B07B6" w:rsidRDefault="00D7576B">
          <w:pPr>
            <w:pStyle w:val="TOC1"/>
            <w:tabs>
              <w:tab w:val="right" w:leader="dot" w:pos="9350"/>
            </w:tabs>
            <w:rPr>
              <w:rFonts w:ascii="Times New Roman" w:eastAsiaTheme="minorEastAsia" w:hAnsi="Times New Roman" w:cs="Times New Roman"/>
              <w:b w:val="0"/>
              <w:bCs w:val="0"/>
              <w:i w:val="0"/>
              <w:iCs w:val="0"/>
              <w:noProof/>
              <w:lang w:val="es-MX" w:eastAsia="es-MX"/>
            </w:rPr>
          </w:pPr>
          <w:hyperlink w:anchor="_Toc223903780" w:history="1">
            <w:r w:rsidRPr="001B07B6">
              <w:rPr>
                <w:rStyle w:val="Hyperlink"/>
                <w:rFonts w:ascii="Times New Roman" w:hAnsi="Times New Roman" w:cs="Times New Roman"/>
                <w:noProof/>
                <w:lang w:val="es-ES"/>
              </w:rPr>
              <w:t>Referencias</w:t>
            </w:r>
            <w:r w:rsidRPr="001B07B6">
              <w:rPr>
                <w:rFonts w:ascii="Times New Roman" w:hAnsi="Times New Roman" w:cs="Times New Roman"/>
                <w:noProof/>
                <w:webHidden/>
              </w:rPr>
              <w:tab/>
            </w:r>
            <w:r w:rsidRPr="001B07B6">
              <w:rPr>
                <w:rFonts w:ascii="Times New Roman" w:hAnsi="Times New Roman" w:cs="Times New Roman"/>
                <w:noProof/>
                <w:webHidden/>
              </w:rPr>
              <w:fldChar w:fldCharType="begin"/>
            </w:r>
            <w:r w:rsidRPr="001B07B6">
              <w:rPr>
                <w:rFonts w:ascii="Times New Roman" w:hAnsi="Times New Roman" w:cs="Times New Roman"/>
                <w:noProof/>
                <w:webHidden/>
              </w:rPr>
              <w:instrText xml:space="preserve"> PAGEREF _Toc223903780 \h </w:instrText>
            </w:r>
            <w:r w:rsidRPr="001B07B6">
              <w:rPr>
                <w:rFonts w:ascii="Times New Roman" w:hAnsi="Times New Roman" w:cs="Times New Roman"/>
                <w:noProof/>
                <w:webHidden/>
              </w:rPr>
            </w:r>
            <w:r w:rsidRPr="001B07B6">
              <w:rPr>
                <w:rFonts w:ascii="Times New Roman" w:hAnsi="Times New Roman" w:cs="Times New Roman"/>
                <w:noProof/>
                <w:webHidden/>
              </w:rPr>
              <w:fldChar w:fldCharType="separate"/>
            </w:r>
            <w:r w:rsidRPr="001B07B6">
              <w:rPr>
                <w:rFonts w:ascii="Times New Roman" w:hAnsi="Times New Roman" w:cs="Times New Roman"/>
                <w:noProof/>
                <w:webHidden/>
              </w:rPr>
              <w:t>25</w:t>
            </w:r>
            <w:r w:rsidRPr="001B07B6">
              <w:rPr>
                <w:rFonts w:ascii="Times New Roman" w:hAnsi="Times New Roman" w:cs="Times New Roman"/>
                <w:noProof/>
                <w:webHidden/>
              </w:rPr>
              <w:fldChar w:fldCharType="end"/>
            </w:r>
          </w:hyperlink>
        </w:p>
        <w:p w14:paraId="3BF08970" w14:textId="787EA219" w:rsidR="2E9E807D" w:rsidRPr="001B07B6" w:rsidRDefault="2E9E807D" w:rsidP="2E9E807D">
          <w:pPr>
            <w:pStyle w:val="TOC1"/>
            <w:tabs>
              <w:tab w:val="right" w:leader="dot" w:pos="9345"/>
            </w:tabs>
            <w:rPr>
              <w:rStyle w:val="Hyperlink"/>
              <w:rFonts w:ascii="Times New Roman" w:hAnsi="Times New Roman" w:cs="Times New Roman"/>
            </w:rPr>
          </w:pPr>
          <w:r w:rsidRPr="001B07B6">
            <w:rPr>
              <w:rFonts w:ascii="Times New Roman" w:hAnsi="Times New Roman" w:cs="Times New Roman"/>
            </w:rPr>
            <w:fldChar w:fldCharType="end"/>
          </w:r>
        </w:p>
      </w:sdtContent>
    </w:sdt>
    <w:p w14:paraId="714433A7" w14:textId="17D15435" w:rsidR="000544AF" w:rsidRPr="001B07B6" w:rsidRDefault="000544AF" w:rsidP="683E2E28">
      <w:pPr>
        <w:pStyle w:val="TOC1"/>
        <w:tabs>
          <w:tab w:val="right" w:leader="dot" w:pos="9345"/>
        </w:tabs>
        <w:rPr>
          <w:rStyle w:val="Hyperlink"/>
          <w:rFonts w:ascii="Times New Roman" w:hAnsi="Times New Roman" w:cs="Times New Roman"/>
          <w:noProof/>
          <w:lang w:val="es-MX" w:eastAsia="es-MX"/>
        </w:rPr>
      </w:pPr>
    </w:p>
    <w:p w14:paraId="3B51ACBD" w14:textId="2694F439" w:rsidR="3B92A01B" w:rsidRPr="001B07B6" w:rsidRDefault="3B92A01B" w:rsidP="3B92A01B">
      <w:pPr>
        <w:pStyle w:val="TOC1"/>
        <w:tabs>
          <w:tab w:val="right" w:leader="dot" w:pos="9360"/>
        </w:tabs>
        <w:rPr>
          <w:rStyle w:val="Hyperlink"/>
          <w:rFonts w:ascii="Times New Roman" w:hAnsi="Times New Roman" w:cs="Times New Roman"/>
        </w:rPr>
      </w:pPr>
    </w:p>
    <w:p w14:paraId="69C22ABF" w14:textId="62320A10" w:rsidR="00560E09" w:rsidRPr="001B07B6" w:rsidRDefault="47824FA3" w:rsidP="0022350B">
      <w:pPr>
        <w:jc w:val="both"/>
        <w:rPr>
          <w:rFonts w:ascii="Times New Roman" w:eastAsiaTheme="minorEastAsia" w:hAnsi="Times New Roman" w:cs="Times New Roman"/>
        </w:rPr>
      </w:pPr>
      <w:r w:rsidRPr="001B07B6">
        <w:rPr>
          <w:rFonts w:ascii="Times New Roman" w:eastAsiaTheme="minorEastAsia" w:hAnsi="Times New Roman" w:cs="Times New Roman"/>
        </w:rPr>
        <w:br w:type="page"/>
      </w:r>
    </w:p>
    <w:p w14:paraId="58EEC890" w14:textId="7BC5DEB2" w:rsidR="00560E09" w:rsidRPr="001B07B6" w:rsidRDefault="00560E09" w:rsidP="00116ECF">
      <w:pPr>
        <w:pStyle w:val="Heading1"/>
        <w:rPr>
          <w:rFonts w:ascii="Times New Roman" w:hAnsi="Times New Roman" w:cs="Times New Roman"/>
          <w:lang w:val="es-ES"/>
        </w:rPr>
      </w:pPr>
      <w:bookmarkStart w:id="1" w:name="_Toc223903736"/>
      <w:r w:rsidRPr="001B07B6">
        <w:rPr>
          <w:rFonts w:ascii="Times New Roman" w:hAnsi="Times New Roman" w:cs="Times New Roman"/>
          <w:lang w:val="es-ES"/>
        </w:rPr>
        <w:t>Introducción</w:t>
      </w:r>
      <w:bookmarkEnd w:id="1"/>
    </w:p>
    <w:p w14:paraId="274C5CC5" w14:textId="5741A0A1" w:rsidR="00800853" w:rsidRPr="001B07B6" w:rsidRDefault="00800853" w:rsidP="00800853">
      <w:pPr>
        <w:jc w:val="both"/>
        <w:rPr>
          <w:rFonts w:ascii="Times New Roman" w:hAnsi="Times New Roman" w:cs="Times New Roman"/>
          <w:lang w:val="es-MX"/>
        </w:rPr>
      </w:pPr>
      <w:r w:rsidRPr="001B07B6">
        <w:rPr>
          <w:rFonts w:ascii="Times New Roman" w:hAnsi="Times New Roman" w:cs="Times New Roman"/>
          <w:lang w:val="es-MX"/>
        </w:rPr>
        <w:t>Los grafos de conocimiento se han consolidado como una herramienta fundamental para representar información relacional en diversos dominios, incluyendo sistemas de recomendación, recuperación de información, análisis semántico y procesamiento de lenguaje natural. En estos sistemas, el conocimiento se modela comúnmente mediante tripletas de la forma (h, r, t), donde h representa la entidad origen (head), r la relación y t la entidad destino (</w:t>
      </w:r>
      <w:proofErr w:type="spellStart"/>
      <w:r w:rsidRPr="001B07B6">
        <w:rPr>
          <w:rFonts w:ascii="Times New Roman" w:hAnsi="Times New Roman" w:cs="Times New Roman"/>
          <w:lang w:val="es-MX"/>
        </w:rPr>
        <w:t>tail</w:t>
      </w:r>
      <w:proofErr w:type="spellEnd"/>
      <w:r w:rsidRPr="001B07B6">
        <w:rPr>
          <w:rFonts w:ascii="Times New Roman" w:hAnsi="Times New Roman" w:cs="Times New Roman"/>
          <w:lang w:val="es-MX"/>
        </w:rPr>
        <w:t>). Esta representación permite capturar relaciones complejas entre entidades y facilita tareas de inferencia como la predicción de enlaces dentro del grafo.</w:t>
      </w:r>
    </w:p>
    <w:p w14:paraId="2144B46C" w14:textId="61D51794" w:rsidR="00800853" w:rsidRPr="001B07B6" w:rsidRDefault="00800853" w:rsidP="00800853">
      <w:pPr>
        <w:jc w:val="both"/>
        <w:rPr>
          <w:rFonts w:ascii="Times New Roman" w:hAnsi="Times New Roman" w:cs="Times New Roman"/>
          <w:lang w:val="es-MX"/>
        </w:rPr>
      </w:pPr>
      <w:r w:rsidRPr="001B07B6">
        <w:rPr>
          <w:rFonts w:ascii="Times New Roman" w:hAnsi="Times New Roman" w:cs="Times New Roman"/>
          <w:lang w:val="es-MX"/>
        </w:rPr>
        <w:t xml:space="preserve">En los últimos años, los métodos de Knowledge Graph </w:t>
      </w:r>
      <w:proofErr w:type="spellStart"/>
      <w:r w:rsidRPr="001B07B6">
        <w:rPr>
          <w:rFonts w:ascii="Times New Roman" w:hAnsi="Times New Roman" w:cs="Times New Roman"/>
          <w:lang w:val="es-MX"/>
        </w:rPr>
        <w:t>Embedding</w:t>
      </w:r>
      <w:proofErr w:type="spellEnd"/>
      <w:r w:rsidRPr="001B07B6">
        <w:rPr>
          <w:rFonts w:ascii="Times New Roman" w:hAnsi="Times New Roman" w:cs="Times New Roman"/>
          <w:lang w:val="es-MX"/>
        </w:rPr>
        <w:t xml:space="preserve"> (KGE) han sido ampliamente utilizados para aprender representaciones vectoriales continuas de entidades y relaciones, permitiendo aplicar técnicas de aprendizaje automático sobre estructuras relacionales (Bordes et al., 2013; Wang et al., 2017). Estos modelos proyectan entidades y relaciones en un espacio latente donde las relaciones semánticas pueden modelarse mediante funciones de puntuación sobre tripletas. Sin embargo, la mayoría de los enfoques tradicionales asumen que el conjunto de entidades y relaciones permanece fijo durante el entrenamiento, lo cual limita su capacidad para adaptarse a grafos de conocimiento dinámicos donde nuevos elementos pueden aparecer con el tiempo (Nickel et al., 2016).</w:t>
      </w:r>
    </w:p>
    <w:p w14:paraId="656B9EBB" w14:textId="2A1A9048" w:rsidR="00800853" w:rsidRPr="001B07B6" w:rsidRDefault="00800853" w:rsidP="00800853">
      <w:pPr>
        <w:jc w:val="both"/>
        <w:rPr>
          <w:rFonts w:ascii="Times New Roman" w:hAnsi="Times New Roman" w:cs="Times New Roman"/>
          <w:lang w:val="es-MX"/>
        </w:rPr>
      </w:pPr>
      <w:r w:rsidRPr="001B07B6">
        <w:rPr>
          <w:rFonts w:ascii="Times New Roman" w:hAnsi="Times New Roman" w:cs="Times New Roman"/>
          <w:lang w:val="es-MX"/>
        </w:rPr>
        <w:t xml:space="preserve">Para abordar esta limitación, investigaciones recientes han explorado el problema de la extrapolación de conocimiento en grafos, cuyo objetivo es permitir que los modelos generalicen hacia entidades previamente no observadas durante el entrenamiento (Chen et al., 2023). Este escenario se conoce comúnmente como </w:t>
      </w:r>
      <w:proofErr w:type="spellStart"/>
      <w:r w:rsidRPr="001B07B6">
        <w:rPr>
          <w:rFonts w:ascii="Times New Roman" w:hAnsi="Times New Roman" w:cs="Times New Roman"/>
          <w:lang w:val="es-MX"/>
        </w:rPr>
        <w:t>Out</w:t>
      </w:r>
      <w:proofErr w:type="spellEnd"/>
      <w:r w:rsidRPr="001B07B6">
        <w:rPr>
          <w:rFonts w:ascii="Times New Roman" w:hAnsi="Times New Roman" w:cs="Times New Roman"/>
          <w:lang w:val="es-MX"/>
        </w:rPr>
        <w:t>-</w:t>
      </w:r>
      <w:proofErr w:type="spellStart"/>
      <w:r w:rsidRPr="001B07B6">
        <w:rPr>
          <w:rFonts w:ascii="Times New Roman" w:hAnsi="Times New Roman" w:cs="Times New Roman"/>
          <w:lang w:val="es-MX"/>
        </w:rPr>
        <w:t>of</w:t>
      </w:r>
      <w:proofErr w:type="spellEnd"/>
      <w:r w:rsidRPr="001B07B6">
        <w:rPr>
          <w:rFonts w:ascii="Times New Roman" w:hAnsi="Times New Roman" w:cs="Times New Roman"/>
          <w:lang w:val="es-MX"/>
        </w:rPr>
        <w:t xml:space="preserve">-Knowledge-Base (OOKB) y plantea el desafío de generar representaciones para nuevas entidades a partir de la estructura del grafo disponible. A diferencia de los enfoques </w:t>
      </w:r>
      <w:proofErr w:type="spellStart"/>
      <w:r w:rsidRPr="001B07B6">
        <w:rPr>
          <w:rFonts w:ascii="Times New Roman" w:hAnsi="Times New Roman" w:cs="Times New Roman"/>
          <w:lang w:val="es-MX"/>
        </w:rPr>
        <w:t>transductivos</w:t>
      </w:r>
      <w:proofErr w:type="spellEnd"/>
      <w:r w:rsidRPr="001B07B6">
        <w:rPr>
          <w:rFonts w:ascii="Times New Roman" w:hAnsi="Times New Roman" w:cs="Times New Roman"/>
          <w:lang w:val="es-MX"/>
        </w:rPr>
        <w:t xml:space="preserve"> tradicionales, los métodos inductivos buscan derivar </w:t>
      </w:r>
      <w:proofErr w:type="spellStart"/>
      <w:r w:rsidRPr="001B07B6">
        <w:rPr>
          <w:rFonts w:ascii="Times New Roman" w:hAnsi="Times New Roman" w:cs="Times New Roman"/>
          <w:lang w:val="es-MX"/>
        </w:rPr>
        <w:t>embeddings</w:t>
      </w:r>
      <w:proofErr w:type="spellEnd"/>
      <w:r w:rsidRPr="001B07B6">
        <w:rPr>
          <w:rFonts w:ascii="Times New Roman" w:hAnsi="Times New Roman" w:cs="Times New Roman"/>
          <w:lang w:val="es-MX"/>
        </w:rPr>
        <w:t xml:space="preserve"> a partir del contexto estructural de las entidades dentro del grafo.</w:t>
      </w:r>
    </w:p>
    <w:p w14:paraId="04676A65" w14:textId="4F40C2B9" w:rsidR="00800853" w:rsidRPr="001B07B6" w:rsidRDefault="00800853" w:rsidP="00800853">
      <w:pPr>
        <w:jc w:val="both"/>
        <w:rPr>
          <w:rFonts w:ascii="Times New Roman" w:hAnsi="Times New Roman" w:cs="Times New Roman"/>
          <w:lang w:val="es-MX"/>
        </w:rPr>
      </w:pPr>
      <w:r w:rsidRPr="001B07B6">
        <w:rPr>
          <w:rFonts w:ascii="Times New Roman" w:hAnsi="Times New Roman" w:cs="Times New Roman"/>
          <w:lang w:val="es-MX"/>
        </w:rPr>
        <w:t xml:space="preserve">Entre los enfoques propuestos para abordar este problema, Inductive Knowledge Graph </w:t>
      </w:r>
      <w:proofErr w:type="spellStart"/>
      <w:r w:rsidRPr="001B07B6">
        <w:rPr>
          <w:rFonts w:ascii="Times New Roman" w:hAnsi="Times New Roman" w:cs="Times New Roman"/>
          <w:lang w:val="es-MX"/>
        </w:rPr>
        <w:t>Embedding</w:t>
      </w:r>
      <w:proofErr w:type="spellEnd"/>
      <w:r w:rsidRPr="001B07B6">
        <w:rPr>
          <w:rFonts w:ascii="Times New Roman" w:hAnsi="Times New Roman" w:cs="Times New Roman"/>
          <w:lang w:val="es-MX"/>
        </w:rPr>
        <w:t xml:space="preserve"> (IKGE) genera representaciones para entidades no vistas a partir de su vecindario estructural, permitiendo extender el modelo a nuevas entidades sin necesidad de reentrenamiento completo (</w:t>
      </w:r>
      <w:r w:rsidR="72FF4792" w:rsidRPr="001B07B6">
        <w:rPr>
          <w:rFonts w:ascii="Times New Roman" w:eastAsia="Times New Roman" w:hAnsi="Times New Roman" w:cs="Times New Roman"/>
          <w:lang w:val="es-MX"/>
        </w:rPr>
        <w:t>Oh</w:t>
      </w:r>
      <w:r w:rsidRPr="001B07B6">
        <w:rPr>
          <w:rFonts w:ascii="Times New Roman" w:eastAsia="Times New Roman" w:hAnsi="Times New Roman" w:cs="Times New Roman"/>
          <w:lang w:val="es-MX"/>
        </w:rPr>
        <w:t xml:space="preserve"> et al., </w:t>
      </w:r>
      <w:r w:rsidR="72FF4792" w:rsidRPr="001B07B6">
        <w:rPr>
          <w:rFonts w:ascii="Times New Roman" w:eastAsia="Times New Roman" w:hAnsi="Times New Roman" w:cs="Times New Roman"/>
          <w:lang w:val="es-MX"/>
        </w:rPr>
        <w:t>2022)</w:t>
      </w:r>
      <w:r w:rsidR="6A8571D8" w:rsidRPr="001B07B6">
        <w:rPr>
          <w:rFonts w:ascii="Times New Roman" w:hAnsi="Times New Roman" w:cs="Times New Roman"/>
          <w:lang w:val="es-MX"/>
        </w:rPr>
        <w:t>. M</w:t>
      </w:r>
      <w:r w:rsidR="35287229" w:rsidRPr="001B07B6">
        <w:rPr>
          <w:rFonts w:ascii="Times New Roman" w:hAnsi="Times New Roman" w:cs="Times New Roman"/>
          <w:lang w:val="es-MX"/>
        </w:rPr>
        <w:t>ientras que</w:t>
      </w:r>
      <w:r w:rsidRPr="001B07B6">
        <w:rPr>
          <w:rFonts w:ascii="Times New Roman" w:hAnsi="Times New Roman" w:cs="Times New Roman"/>
          <w:lang w:val="es-MX"/>
        </w:rPr>
        <w:t xml:space="preserve">, </w:t>
      </w:r>
      <w:proofErr w:type="spellStart"/>
      <w:r w:rsidRPr="001B07B6">
        <w:rPr>
          <w:rFonts w:ascii="Times New Roman" w:hAnsi="Times New Roman" w:cs="Times New Roman"/>
          <w:lang w:val="es-MX"/>
        </w:rPr>
        <w:t>InGram</w:t>
      </w:r>
      <w:proofErr w:type="spellEnd"/>
      <w:r w:rsidRPr="001B07B6">
        <w:rPr>
          <w:rFonts w:ascii="Times New Roman" w:hAnsi="Times New Roman" w:cs="Times New Roman"/>
          <w:lang w:val="es-MX"/>
        </w:rPr>
        <w:t xml:space="preserve"> introduce un mecanismo inductivo basado en propagación estructural y grafos de relaciones que permite reconstruir representaciones tanto para entidades como para relaciones a partir de la conectividad del grafo (Lee et al., 2020). A diferencia de los modelos que dependen únicamente del subgrafo local,</w:t>
      </w:r>
      <w:r w:rsidR="29B1D862" w:rsidRPr="001B07B6">
        <w:rPr>
          <w:rFonts w:ascii="Times New Roman" w:hAnsi="Times New Roman" w:cs="Times New Roman"/>
          <w:lang w:val="es-MX"/>
        </w:rPr>
        <w:t xml:space="preserve"> </w:t>
      </w:r>
      <w:proofErr w:type="spellStart"/>
      <w:r w:rsidRPr="001B07B6">
        <w:rPr>
          <w:rFonts w:ascii="Times New Roman" w:hAnsi="Times New Roman" w:cs="Times New Roman"/>
          <w:lang w:val="es-MX"/>
        </w:rPr>
        <w:t>InGram</w:t>
      </w:r>
      <w:proofErr w:type="spellEnd"/>
      <w:r w:rsidRPr="001B07B6">
        <w:rPr>
          <w:rFonts w:ascii="Times New Roman" w:hAnsi="Times New Roman" w:cs="Times New Roman"/>
          <w:lang w:val="es-MX"/>
        </w:rPr>
        <w:t xml:space="preserve"> incorpora mecanismos de propagación estructural que permiten capturar contexto relacional más amplio.</w:t>
      </w:r>
    </w:p>
    <w:p w14:paraId="79E9C0FB" w14:textId="7F9C4084" w:rsidR="00800853" w:rsidRPr="001B07B6" w:rsidRDefault="00800853" w:rsidP="00800853">
      <w:pPr>
        <w:jc w:val="both"/>
        <w:rPr>
          <w:rFonts w:ascii="Times New Roman" w:hAnsi="Times New Roman" w:cs="Times New Roman"/>
          <w:lang w:val="es-MX"/>
        </w:rPr>
      </w:pPr>
      <w:r w:rsidRPr="001B07B6">
        <w:rPr>
          <w:rFonts w:ascii="Times New Roman" w:hAnsi="Times New Roman" w:cs="Times New Roman"/>
          <w:lang w:val="es-MX"/>
        </w:rPr>
        <w:t xml:space="preserve">En este trabajo se realiza un análisis comparativo entre IKGE e </w:t>
      </w:r>
      <w:proofErr w:type="spellStart"/>
      <w:r w:rsidRPr="001B07B6">
        <w:rPr>
          <w:rFonts w:ascii="Times New Roman" w:hAnsi="Times New Roman" w:cs="Times New Roman"/>
          <w:lang w:val="es-MX"/>
        </w:rPr>
        <w:t>InGram</w:t>
      </w:r>
      <w:proofErr w:type="spellEnd"/>
      <w:r w:rsidRPr="001B07B6">
        <w:rPr>
          <w:rFonts w:ascii="Times New Roman" w:hAnsi="Times New Roman" w:cs="Times New Roman"/>
          <w:lang w:val="es-MX"/>
        </w:rPr>
        <w:t xml:space="preserve"> en escenarios de extrapolación de conocimiento donde emergen entidades no vistas. Los experimentos se realizan sobre tres </w:t>
      </w:r>
      <w:proofErr w:type="spellStart"/>
      <w:r w:rsidRPr="001B07B6">
        <w:rPr>
          <w:rFonts w:ascii="Times New Roman" w:hAnsi="Times New Roman" w:cs="Times New Roman"/>
          <w:lang w:val="es-MX"/>
        </w:rPr>
        <w:t>datasets</w:t>
      </w:r>
      <w:proofErr w:type="spellEnd"/>
      <w:r w:rsidRPr="001B07B6">
        <w:rPr>
          <w:rFonts w:ascii="Times New Roman" w:hAnsi="Times New Roman" w:cs="Times New Roman"/>
          <w:lang w:val="es-MX"/>
        </w:rPr>
        <w:t xml:space="preserve"> derivados de grafos de conocimiento con características estructurales distintas, lo que permite analizar cómo la estructura del grafo influye en la capacidad de generalización de los modelos inductivos.</w:t>
      </w:r>
    </w:p>
    <w:p w14:paraId="0970C399" w14:textId="42587816" w:rsidR="00800853" w:rsidRPr="001B07B6" w:rsidRDefault="00800853" w:rsidP="00800853">
      <w:pPr>
        <w:jc w:val="both"/>
        <w:rPr>
          <w:rFonts w:ascii="Times New Roman" w:hAnsi="Times New Roman" w:cs="Times New Roman"/>
          <w:lang w:val="es-MX"/>
        </w:rPr>
      </w:pPr>
      <w:r w:rsidRPr="001B07B6">
        <w:rPr>
          <w:rFonts w:ascii="Times New Roman" w:hAnsi="Times New Roman" w:cs="Times New Roman"/>
          <w:lang w:val="es-MX"/>
        </w:rPr>
        <w:t xml:space="preserve">Adicionalmente, se analiza el impacto de la profundidad de propagación estructural en </w:t>
      </w:r>
      <w:proofErr w:type="spellStart"/>
      <w:r w:rsidRPr="001B07B6">
        <w:rPr>
          <w:rFonts w:ascii="Times New Roman" w:hAnsi="Times New Roman" w:cs="Times New Roman"/>
          <w:lang w:val="es-MX"/>
        </w:rPr>
        <w:t>InGram</w:t>
      </w:r>
      <w:proofErr w:type="spellEnd"/>
      <w:r w:rsidRPr="001B07B6">
        <w:rPr>
          <w:rFonts w:ascii="Times New Roman" w:hAnsi="Times New Roman" w:cs="Times New Roman"/>
          <w:lang w:val="es-MX"/>
        </w:rPr>
        <w:t>, evaluando configuraciones de profundidad L1, L2 y L3 tanto en el módulo de entidades como en el módulo de relaciones del modelo. Este análisis permite estudiar cómo diferentes niveles de contexto estructural afectan el desempeño del modelo en distintos tipos de grafos de conocimiento.</w:t>
      </w:r>
    </w:p>
    <w:p w14:paraId="668F12D2" w14:textId="436450C6" w:rsidR="00800853" w:rsidRPr="001B07B6" w:rsidRDefault="00800853" w:rsidP="00800853">
      <w:pPr>
        <w:jc w:val="both"/>
        <w:rPr>
          <w:rFonts w:ascii="Times New Roman" w:hAnsi="Times New Roman" w:cs="Times New Roman"/>
          <w:lang w:val="es-MX"/>
        </w:rPr>
      </w:pPr>
      <w:r w:rsidRPr="001B07B6">
        <w:rPr>
          <w:rFonts w:ascii="Times New Roman" w:hAnsi="Times New Roman" w:cs="Times New Roman"/>
          <w:lang w:val="es-MX"/>
        </w:rPr>
        <w:t>Las principales contribuciones de este trabajo son las siguientes:</w:t>
      </w:r>
    </w:p>
    <w:p w14:paraId="2338CCB0" w14:textId="47BD01DB" w:rsidR="00800853" w:rsidRPr="001B07B6" w:rsidRDefault="00800853" w:rsidP="00800853">
      <w:pPr>
        <w:pStyle w:val="ListParagraph"/>
        <w:numPr>
          <w:ilvl w:val="0"/>
          <w:numId w:val="26"/>
        </w:numPr>
        <w:jc w:val="both"/>
        <w:rPr>
          <w:rFonts w:ascii="Times New Roman" w:hAnsi="Times New Roman" w:cs="Times New Roman"/>
          <w:lang w:val="es-MX"/>
        </w:rPr>
      </w:pPr>
      <w:r w:rsidRPr="001B07B6">
        <w:rPr>
          <w:rFonts w:ascii="Times New Roman" w:hAnsi="Times New Roman" w:cs="Times New Roman"/>
          <w:lang w:val="es-MX"/>
        </w:rPr>
        <w:t xml:space="preserve">Un análisis comparativo entre IKGE e </w:t>
      </w:r>
      <w:proofErr w:type="spellStart"/>
      <w:r w:rsidRPr="001B07B6">
        <w:rPr>
          <w:rFonts w:ascii="Times New Roman" w:hAnsi="Times New Roman" w:cs="Times New Roman"/>
          <w:lang w:val="es-MX"/>
        </w:rPr>
        <w:t>InGram</w:t>
      </w:r>
      <w:proofErr w:type="spellEnd"/>
      <w:r w:rsidRPr="001B07B6">
        <w:rPr>
          <w:rFonts w:ascii="Times New Roman" w:hAnsi="Times New Roman" w:cs="Times New Roman"/>
          <w:lang w:val="es-MX"/>
        </w:rPr>
        <w:t xml:space="preserve"> en escenarios de extrapolación de conocimiento con entidades no vistas.</w:t>
      </w:r>
    </w:p>
    <w:p w14:paraId="124E84E9" w14:textId="27761CD0" w:rsidR="00800853" w:rsidRPr="001B07B6" w:rsidRDefault="00800853" w:rsidP="00800853">
      <w:pPr>
        <w:pStyle w:val="ListParagraph"/>
        <w:numPr>
          <w:ilvl w:val="0"/>
          <w:numId w:val="26"/>
        </w:numPr>
        <w:jc w:val="both"/>
        <w:rPr>
          <w:rFonts w:ascii="Times New Roman" w:hAnsi="Times New Roman" w:cs="Times New Roman"/>
          <w:lang w:val="es-MX"/>
        </w:rPr>
      </w:pPr>
      <w:r w:rsidRPr="001B07B6">
        <w:rPr>
          <w:rFonts w:ascii="Times New Roman" w:hAnsi="Times New Roman" w:cs="Times New Roman"/>
          <w:lang w:val="es-MX"/>
        </w:rPr>
        <w:t xml:space="preserve">Un estudio empírico del efecto de la profundidad de propagación estructural en </w:t>
      </w:r>
      <w:proofErr w:type="spellStart"/>
      <w:r w:rsidRPr="001B07B6">
        <w:rPr>
          <w:rFonts w:ascii="Times New Roman" w:hAnsi="Times New Roman" w:cs="Times New Roman"/>
          <w:lang w:val="es-MX"/>
        </w:rPr>
        <w:t>InGram</w:t>
      </w:r>
      <w:proofErr w:type="spellEnd"/>
      <w:r w:rsidRPr="001B07B6">
        <w:rPr>
          <w:rFonts w:ascii="Times New Roman" w:hAnsi="Times New Roman" w:cs="Times New Roman"/>
          <w:lang w:val="es-MX"/>
        </w:rPr>
        <w:t>, evaluando configuraciones L1, L2 y L3 en los módulos de entidades y relaciones.</w:t>
      </w:r>
    </w:p>
    <w:p w14:paraId="62EAFE67" w14:textId="7F6B05FA" w:rsidR="00800853" w:rsidRPr="001B07B6" w:rsidRDefault="00800853" w:rsidP="00800853">
      <w:pPr>
        <w:pStyle w:val="ListParagraph"/>
        <w:numPr>
          <w:ilvl w:val="0"/>
          <w:numId w:val="26"/>
        </w:numPr>
        <w:jc w:val="both"/>
        <w:rPr>
          <w:rFonts w:ascii="Times New Roman" w:hAnsi="Times New Roman" w:cs="Times New Roman"/>
          <w:lang w:val="es-MX"/>
        </w:rPr>
      </w:pPr>
      <w:r w:rsidRPr="001B07B6">
        <w:rPr>
          <w:rFonts w:ascii="Times New Roman" w:hAnsi="Times New Roman" w:cs="Times New Roman"/>
          <w:lang w:val="es-MX"/>
        </w:rPr>
        <w:t>Evidencia experimental de que el comportamiento de la profundidad óptima depende de las características estructurales del grafo de conocimiento.</w:t>
      </w:r>
    </w:p>
    <w:p w14:paraId="52FDF458" w14:textId="59426F37" w:rsidR="00800853" w:rsidRPr="001B07B6" w:rsidRDefault="00800853" w:rsidP="00800853">
      <w:pPr>
        <w:pStyle w:val="ListParagraph"/>
        <w:numPr>
          <w:ilvl w:val="0"/>
          <w:numId w:val="26"/>
        </w:numPr>
        <w:jc w:val="both"/>
        <w:rPr>
          <w:rFonts w:ascii="Times New Roman" w:hAnsi="Times New Roman" w:cs="Times New Roman"/>
          <w:lang w:val="es-MX"/>
        </w:rPr>
      </w:pPr>
      <w:r w:rsidRPr="001B07B6">
        <w:rPr>
          <w:rFonts w:ascii="Times New Roman" w:hAnsi="Times New Roman" w:cs="Times New Roman"/>
          <w:lang w:val="es-MX"/>
        </w:rPr>
        <w:t>Un análisis interpretativo que relaciona el desempeño de los modelos con la naturaleza estructural de distintos grafos de conocimiento.</w:t>
      </w:r>
    </w:p>
    <w:p w14:paraId="75A05990" w14:textId="7393B29A" w:rsidR="00560E09" w:rsidRPr="001B07B6" w:rsidRDefault="00800853" w:rsidP="00800853">
      <w:pPr>
        <w:pStyle w:val="ListParagraph"/>
        <w:numPr>
          <w:ilvl w:val="0"/>
          <w:numId w:val="26"/>
        </w:numPr>
        <w:jc w:val="both"/>
        <w:rPr>
          <w:rFonts w:ascii="Times New Roman" w:hAnsi="Times New Roman" w:cs="Times New Roman"/>
          <w:lang w:val="es-MX"/>
        </w:rPr>
      </w:pPr>
      <w:r w:rsidRPr="001B07B6">
        <w:rPr>
          <w:rFonts w:ascii="Times New Roman" w:hAnsi="Times New Roman" w:cs="Times New Roman"/>
          <w:lang w:val="es-MX"/>
        </w:rPr>
        <w:t>Una discusión conceptual sobre los elementos necesarios para una futura selección adaptativa de profundidad en modelos inductivos de grafos de conocimiento.</w:t>
      </w:r>
    </w:p>
    <w:p w14:paraId="2398D510" w14:textId="76476680" w:rsidR="00560E09" w:rsidRPr="001B07B6" w:rsidRDefault="00606B0B" w:rsidP="00116ECF">
      <w:pPr>
        <w:pStyle w:val="Heading1"/>
        <w:rPr>
          <w:rFonts w:ascii="Times New Roman" w:hAnsi="Times New Roman" w:cs="Times New Roman"/>
          <w:lang w:val="es-MX"/>
        </w:rPr>
      </w:pPr>
      <w:bookmarkStart w:id="2" w:name="_Toc223903737"/>
      <w:r w:rsidRPr="001B07B6">
        <w:rPr>
          <w:rFonts w:ascii="Times New Roman" w:hAnsi="Times New Roman" w:cs="Times New Roman"/>
          <w:lang w:val="es-MX"/>
        </w:rPr>
        <w:t>Antecedentes</w:t>
      </w:r>
      <w:bookmarkEnd w:id="2"/>
    </w:p>
    <w:p w14:paraId="4CBAB063" w14:textId="71E48B79" w:rsidR="00D97476" w:rsidRPr="001B07B6" w:rsidRDefault="006B043F" w:rsidP="000808CB">
      <w:pPr>
        <w:pStyle w:val="Heading3"/>
        <w:rPr>
          <w:rFonts w:ascii="Times New Roman" w:hAnsi="Times New Roman" w:cs="Times New Roman"/>
          <w:lang w:val="es-MX"/>
        </w:rPr>
      </w:pPr>
      <w:bookmarkStart w:id="3" w:name="_Toc223903738"/>
      <w:r w:rsidRPr="001B07B6">
        <w:rPr>
          <w:rFonts w:ascii="Times New Roman" w:hAnsi="Times New Roman" w:cs="Times New Roman"/>
          <w:lang w:val="es-MX"/>
        </w:rPr>
        <w:t xml:space="preserve">Knowledge Graph </w:t>
      </w:r>
      <w:proofErr w:type="spellStart"/>
      <w:r w:rsidRPr="001B07B6">
        <w:rPr>
          <w:rFonts w:ascii="Times New Roman" w:hAnsi="Times New Roman" w:cs="Times New Roman"/>
          <w:lang w:val="es-MX"/>
        </w:rPr>
        <w:t>Embeddings</w:t>
      </w:r>
      <w:bookmarkEnd w:id="3"/>
      <w:proofErr w:type="spellEnd"/>
    </w:p>
    <w:p w14:paraId="40B9A852" w14:textId="77777777" w:rsidR="009A6AC8" w:rsidRPr="001B07B6" w:rsidRDefault="000808CB" w:rsidP="00014E9F">
      <w:pPr>
        <w:jc w:val="both"/>
        <w:rPr>
          <w:rFonts w:ascii="Times New Roman" w:hAnsi="Times New Roman" w:cs="Times New Roman"/>
          <w:lang w:val="es-MX"/>
        </w:rPr>
      </w:pPr>
      <w:r w:rsidRPr="001B07B6">
        <w:rPr>
          <w:rFonts w:ascii="Times New Roman" w:hAnsi="Times New Roman" w:cs="Times New Roman"/>
          <w:lang w:val="es-MX"/>
        </w:rPr>
        <w:t xml:space="preserve">Los grafos de conocimiento representan información mediante estructuras relacionales que capturan entidades y las relaciones entre ellas. </w:t>
      </w:r>
      <w:r w:rsidR="002E5CAA" w:rsidRPr="001B07B6">
        <w:rPr>
          <w:rFonts w:ascii="Times New Roman" w:hAnsi="Times New Roman" w:cs="Times New Roman"/>
          <w:lang w:val="es-MX"/>
        </w:rPr>
        <w:t>Se define un grafo de conocimiento como</w:t>
      </w:r>
      <w:r w:rsidR="009A6AC8" w:rsidRPr="001B07B6">
        <w:rPr>
          <w:rFonts w:ascii="Times New Roman" w:hAnsi="Times New Roman" w:cs="Times New Roman"/>
          <w:lang w:val="es-MX"/>
        </w:rPr>
        <w:t xml:space="preserve"> </w:t>
      </w:r>
    </w:p>
    <w:p w14:paraId="4D2AADF1" w14:textId="25D6E91C" w:rsidR="00387CA6" w:rsidRPr="001B07B6" w:rsidRDefault="00AB7D9D" w:rsidP="00014E9F">
      <w:pPr>
        <w:jc w:val="both"/>
        <w:rPr>
          <w:rFonts w:ascii="Times New Roman" w:hAnsi="Times New Roman" w:cs="Times New Roman"/>
          <w:lang w:val="es-MX"/>
        </w:rPr>
      </w:pPr>
      <m:oMathPara>
        <m:oMath>
          <m:r>
            <w:rPr>
              <w:rFonts w:ascii="Cambria Math" w:hAnsi="Cambria Math" w:cs="Times New Roman"/>
              <w:lang w:val="es-MX"/>
            </w:rPr>
            <m:t>G=</m:t>
          </m:r>
          <m:d>
            <m:dPr>
              <m:ctrlPr>
                <w:rPr>
                  <w:rFonts w:ascii="Cambria Math" w:hAnsi="Cambria Math" w:cs="Times New Roman"/>
                  <w:i/>
                  <w:lang w:val="es-MX"/>
                </w:rPr>
              </m:ctrlPr>
            </m:dPr>
            <m:e>
              <m:r>
                <w:rPr>
                  <w:rFonts w:ascii="Cambria Math" w:hAnsi="Cambria Math" w:cs="Times New Roman"/>
                  <w:lang w:val="es-MX"/>
                </w:rPr>
                <m:t>E,R,T</m:t>
              </m:r>
            </m:e>
          </m:d>
        </m:oMath>
      </m:oMathPara>
    </w:p>
    <w:p w14:paraId="6E6B6E9A" w14:textId="34654DB3" w:rsidR="001936A3" w:rsidRPr="001B07B6" w:rsidRDefault="00FC03D8" w:rsidP="00FC03D8">
      <w:pPr>
        <w:spacing w:after="0" w:line="240" w:lineRule="auto"/>
        <w:jc w:val="both"/>
        <w:rPr>
          <w:rFonts w:ascii="Times New Roman" w:eastAsiaTheme="minorEastAsia" w:hAnsi="Times New Roman" w:cs="Times New Roman"/>
          <w:i/>
          <w:iCs/>
          <w:lang w:val="es-MX"/>
        </w:rPr>
      </w:pPr>
      <w:r w:rsidRPr="001B07B6">
        <w:rPr>
          <w:rFonts w:ascii="Times New Roman" w:hAnsi="Times New Roman" w:cs="Times New Roman"/>
          <w:lang w:val="es-MX"/>
        </w:rPr>
        <w:t>Formalmente, un grafo de conocimiento se compone de tripletas de la forma:</w:t>
      </w:r>
    </w:p>
    <w:p w14:paraId="622BD9CC" w14:textId="77777777" w:rsidR="001936A3" w:rsidRPr="001B07B6" w:rsidRDefault="001936A3" w:rsidP="001936A3">
      <w:pPr>
        <w:pStyle w:val="ListParagraph"/>
        <w:spacing w:after="0" w:line="240" w:lineRule="auto"/>
        <w:jc w:val="both"/>
        <w:rPr>
          <w:rFonts w:ascii="Times New Roman" w:eastAsiaTheme="minorEastAsia" w:hAnsi="Times New Roman" w:cs="Times New Roman"/>
          <w:lang w:val="es-MX"/>
        </w:rPr>
      </w:pPr>
    </w:p>
    <w:p w14:paraId="2DEC343A" w14:textId="007E20F1" w:rsidR="001A4AD6" w:rsidRPr="001B07B6" w:rsidRDefault="00AB7D9D" w:rsidP="00873421">
      <w:pPr>
        <w:spacing w:after="0" w:line="240" w:lineRule="auto"/>
        <w:jc w:val="both"/>
        <w:rPr>
          <w:rFonts w:ascii="Times New Roman" w:eastAsiaTheme="minorEastAsia" w:hAnsi="Times New Roman" w:cs="Times New Roman"/>
          <w:lang w:val="es-MX"/>
        </w:rPr>
      </w:pPr>
      <m:oMathPara>
        <m:oMath>
          <m:d>
            <m:dPr>
              <m:ctrlPr>
                <w:rPr>
                  <w:rFonts w:ascii="Cambria Math" w:eastAsiaTheme="minorEastAsia" w:hAnsi="Cambria Math" w:cs="Times New Roman"/>
                  <w:i/>
                  <w:lang w:val="es-MX"/>
                </w:rPr>
              </m:ctrlPr>
            </m:dPr>
            <m:e>
              <m:r>
                <w:rPr>
                  <w:rFonts w:ascii="Cambria Math" w:eastAsiaTheme="minorEastAsia" w:hAnsi="Cambria Math" w:cs="Times New Roman"/>
                  <w:lang w:val="es-MX"/>
                </w:rPr>
                <m:t>h, r, t</m:t>
              </m:r>
            </m:e>
          </m:d>
        </m:oMath>
      </m:oMathPara>
    </w:p>
    <w:p w14:paraId="12313F54" w14:textId="77777777" w:rsidR="00A8404A" w:rsidRPr="001B07B6" w:rsidRDefault="00A8404A" w:rsidP="00014E9F">
      <w:pPr>
        <w:jc w:val="both"/>
        <w:rPr>
          <w:rFonts w:ascii="Times New Roman" w:eastAsiaTheme="minorEastAsia" w:hAnsi="Times New Roman" w:cs="Times New Roman"/>
          <w:lang w:val="es-MX"/>
        </w:rPr>
      </w:pPr>
    </w:p>
    <w:p w14:paraId="0D46924E" w14:textId="597C6A75" w:rsidR="001936A3" w:rsidRPr="001B07B6" w:rsidRDefault="00E510AB" w:rsidP="00E510AB">
      <w:pPr>
        <w:spacing w:after="0" w:line="240" w:lineRule="auto"/>
        <w:jc w:val="both"/>
        <w:rPr>
          <w:rFonts w:ascii="Times New Roman" w:eastAsiaTheme="minorEastAsia" w:hAnsi="Times New Roman" w:cs="Times New Roman"/>
          <w:i/>
          <w:iCs/>
          <w:lang w:val="es-MX"/>
        </w:rPr>
      </w:pPr>
      <w:r w:rsidRPr="001B07B6">
        <w:rPr>
          <w:rFonts w:ascii="Times New Roman" w:eastAsiaTheme="minorEastAsia" w:hAnsi="Times New Roman" w:cs="Times New Roman"/>
          <w:iCs/>
          <w:lang w:val="es-MX"/>
        </w:rPr>
        <w:t xml:space="preserve">Donde </w:t>
      </w:r>
      <m:oMath>
        <m:r>
          <w:rPr>
            <w:rFonts w:ascii="Cambria Math" w:eastAsiaTheme="minorEastAsia" w:hAnsi="Cambria Math" w:cs="Times New Roman"/>
            <w:lang w:val="es-MX"/>
          </w:rPr>
          <m:t>h</m:t>
        </m:r>
      </m:oMath>
      <w:r w:rsidR="00ED28E4" w:rsidRPr="001B07B6">
        <w:rPr>
          <w:rFonts w:ascii="Times New Roman" w:eastAsiaTheme="minorEastAsia" w:hAnsi="Times New Roman" w:cs="Times New Roman"/>
          <w:i/>
          <w:iCs/>
          <w:lang w:val="es-MX"/>
        </w:rPr>
        <w:t xml:space="preserve"> </w:t>
      </w:r>
      <w:r w:rsidR="00ED28E4" w:rsidRPr="001B07B6">
        <w:rPr>
          <w:rFonts w:ascii="Times New Roman" w:eastAsiaTheme="minorEastAsia" w:hAnsi="Times New Roman" w:cs="Times New Roman"/>
          <w:lang w:val="es-MX"/>
        </w:rPr>
        <w:t xml:space="preserve">representa la entidad </w:t>
      </w:r>
      <w:r w:rsidR="00830CBD" w:rsidRPr="001B07B6">
        <w:rPr>
          <w:rFonts w:ascii="Times New Roman" w:eastAsiaTheme="minorEastAsia" w:hAnsi="Times New Roman" w:cs="Times New Roman"/>
          <w:lang w:val="es-MX"/>
        </w:rPr>
        <w:t xml:space="preserve">de origen </w:t>
      </w:r>
      <m:oMath>
        <m:d>
          <m:dPr>
            <m:ctrlPr>
              <w:rPr>
                <w:rFonts w:ascii="Cambria Math" w:eastAsiaTheme="minorEastAsia" w:hAnsi="Cambria Math" w:cs="Times New Roman"/>
                <w:lang w:val="es-MX"/>
              </w:rPr>
            </m:ctrlPr>
          </m:dPr>
          <m:e>
            <m:r>
              <m:rPr>
                <m:sty m:val="p"/>
              </m:rPr>
              <w:rPr>
                <w:rFonts w:ascii="Cambria Math" w:eastAsiaTheme="minorEastAsia" w:hAnsi="Cambria Math" w:cs="Times New Roman"/>
                <w:lang w:val="es-MX"/>
              </w:rPr>
              <m:t>head</m:t>
            </m:r>
          </m:e>
        </m:d>
      </m:oMath>
      <w:r w:rsidRPr="001B07B6">
        <w:rPr>
          <w:rFonts w:ascii="Times New Roman" w:eastAsiaTheme="minorEastAsia" w:hAnsi="Times New Roman" w:cs="Times New Roman"/>
          <w:i/>
          <w:iCs/>
          <w:lang w:val="es-MX"/>
        </w:rPr>
        <w:t xml:space="preserve">, </w:t>
      </w:r>
      <w:r w:rsidR="00014E9F" w:rsidRPr="001B07B6">
        <w:rPr>
          <w:rFonts w:ascii="Times New Roman" w:eastAsiaTheme="minorEastAsia" w:hAnsi="Times New Roman" w:cs="Times New Roman"/>
          <w:i/>
          <w:iCs/>
          <w:lang w:val="es-MX"/>
        </w:rPr>
        <w:t xml:space="preserve"> r </w:t>
      </w:r>
      <w:r w:rsidR="00014E9F" w:rsidRPr="001B07B6">
        <w:rPr>
          <w:rFonts w:ascii="Times New Roman" w:eastAsiaTheme="minorEastAsia" w:hAnsi="Times New Roman" w:cs="Times New Roman"/>
          <w:lang w:val="es-MX"/>
        </w:rPr>
        <w:t>la re</w:t>
      </w:r>
      <w:r w:rsidR="00225A18" w:rsidRPr="001B07B6">
        <w:rPr>
          <w:rFonts w:ascii="Times New Roman" w:eastAsiaTheme="minorEastAsia" w:hAnsi="Times New Roman" w:cs="Times New Roman"/>
          <w:lang w:val="es-MX"/>
        </w:rPr>
        <w:t>lación</w:t>
      </w:r>
      <w:r w:rsidRPr="001B07B6">
        <w:rPr>
          <w:rFonts w:ascii="Times New Roman" w:eastAsiaTheme="minorEastAsia" w:hAnsi="Times New Roman" w:cs="Times New Roman"/>
          <w:i/>
          <w:iCs/>
          <w:lang w:val="es-MX"/>
        </w:rPr>
        <w:t>,</w:t>
      </w:r>
      <w:r w:rsidR="00225A18" w:rsidRPr="001B07B6">
        <w:rPr>
          <w:rFonts w:ascii="Times New Roman" w:eastAsiaTheme="minorEastAsia" w:hAnsi="Times New Roman" w:cs="Times New Roman"/>
          <w:i/>
          <w:iCs/>
          <w:lang w:val="es-MX"/>
        </w:rPr>
        <w:t xml:space="preserve"> t </w:t>
      </w:r>
      <w:r w:rsidR="00225A18" w:rsidRPr="001B07B6">
        <w:rPr>
          <w:rFonts w:ascii="Times New Roman" w:eastAsiaTheme="minorEastAsia" w:hAnsi="Times New Roman" w:cs="Times New Roman"/>
          <w:lang w:val="es-MX"/>
        </w:rPr>
        <w:t>la entidad destino (</w:t>
      </w:r>
      <w:proofErr w:type="spellStart"/>
      <w:r w:rsidR="00225A18" w:rsidRPr="001B07B6">
        <w:rPr>
          <w:rFonts w:ascii="Times New Roman" w:eastAsiaTheme="minorEastAsia" w:hAnsi="Times New Roman" w:cs="Times New Roman"/>
          <w:lang w:val="es-MX"/>
        </w:rPr>
        <w:t>tail</w:t>
      </w:r>
      <w:proofErr w:type="spellEnd"/>
      <w:r w:rsidR="00225A18" w:rsidRPr="001B07B6">
        <w:rPr>
          <w:rFonts w:ascii="Times New Roman" w:eastAsiaTheme="minorEastAsia" w:hAnsi="Times New Roman" w:cs="Times New Roman"/>
          <w:lang w:val="es-MX"/>
        </w:rPr>
        <w:t>)</w:t>
      </w:r>
    </w:p>
    <w:p w14:paraId="517F835A" w14:textId="77777777" w:rsidR="001936A3" w:rsidRPr="001B07B6" w:rsidRDefault="001936A3" w:rsidP="00152B1C">
      <w:pPr>
        <w:spacing w:after="0" w:line="240" w:lineRule="auto"/>
        <w:jc w:val="both"/>
        <w:rPr>
          <w:rFonts w:ascii="Times New Roman" w:eastAsiaTheme="minorEastAsia" w:hAnsi="Times New Roman" w:cs="Times New Roman"/>
          <w:i/>
          <w:iCs/>
          <w:lang w:val="es-MX"/>
        </w:rPr>
      </w:pPr>
    </w:p>
    <w:p w14:paraId="107A34F4" w14:textId="0E0FC007" w:rsidR="000808CB" w:rsidRPr="001B07B6" w:rsidRDefault="00225A18" w:rsidP="00014E9F">
      <w:pPr>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Este tipo de representación permite modelar relaciones complejas entre entidades y construye la base para tareas de inferencia como la predicción de enlaces.</w:t>
      </w:r>
    </w:p>
    <w:p w14:paraId="64FE1553" w14:textId="0FB625AA" w:rsidR="00225A18" w:rsidRPr="001B07B6" w:rsidRDefault="005F53B8" w:rsidP="00014E9F">
      <w:pPr>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 xml:space="preserve">Con el objetivo de aplicar métodos de aprendizaje </w:t>
      </w:r>
      <w:r w:rsidR="00DC5DDC" w:rsidRPr="001B07B6">
        <w:rPr>
          <w:rFonts w:ascii="Times New Roman" w:eastAsiaTheme="minorEastAsia" w:hAnsi="Times New Roman" w:cs="Times New Roman"/>
          <w:lang w:val="es-MX"/>
        </w:rPr>
        <w:t>automático</w:t>
      </w:r>
      <w:r w:rsidR="00964C60" w:rsidRPr="001B07B6">
        <w:rPr>
          <w:rFonts w:ascii="Times New Roman" w:eastAsiaTheme="minorEastAsia" w:hAnsi="Times New Roman" w:cs="Times New Roman"/>
          <w:lang w:val="es-MX"/>
        </w:rPr>
        <w:t xml:space="preserve"> sobre </w:t>
      </w:r>
      <w:r w:rsidR="00DC5DDC" w:rsidRPr="001B07B6">
        <w:rPr>
          <w:rFonts w:ascii="Times New Roman" w:eastAsiaTheme="minorEastAsia" w:hAnsi="Times New Roman" w:cs="Times New Roman"/>
          <w:lang w:val="es-MX"/>
        </w:rPr>
        <w:t>grafos</w:t>
      </w:r>
      <w:r w:rsidR="00964C60" w:rsidRPr="001B07B6">
        <w:rPr>
          <w:rFonts w:ascii="Times New Roman" w:eastAsiaTheme="minorEastAsia" w:hAnsi="Times New Roman" w:cs="Times New Roman"/>
          <w:lang w:val="es-MX"/>
        </w:rPr>
        <w:t xml:space="preserve"> de conocimiento, se han desarrollado técnicas de Knowledge Graph </w:t>
      </w:r>
      <w:proofErr w:type="spellStart"/>
      <w:r w:rsidR="00964C60" w:rsidRPr="001B07B6">
        <w:rPr>
          <w:rFonts w:ascii="Times New Roman" w:eastAsiaTheme="minorEastAsia" w:hAnsi="Times New Roman" w:cs="Times New Roman"/>
          <w:lang w:val="es-MX"/>
        </w:rPr>
        <w:t>Embeddin</w:t>
      </w:r>
      <w:r w:rsidR="00CE0AD1" w:rsidRPr="001B07B6">
        <w:rPr>
          <w:rFonts w:ascii="Times New Roman" w:eastAsiaTheme="minorEastAsia" w:hAnsi="Times New Roman" w:cs="Times New Roman"/>
          <w:lang w:val="es-MX"/>
        </w:rPr>
        <w:t>g</w:t>
      </w:r>
      <w:proofErr w:type="spellEnd"/>
      <w:r w:rsidR="00CE0AD1" w:rsidRPr="001B07B6">
        <w:rPr>
          <w:rFonts w:ascii="Times New Roman" w:eastAsiaTheme="minorEastAsia" w:hAnsi="Times New Roman" w:cs="Times New Roman"/>
          <w:lang w:val="es-MX"/>
        </w:rPr>
        <w:t xml:space="preserve"> (KGE), cuyo propósito es aprender representaciones vectoriales cont</w:t>
      </w:r>
      <w:r w:rsidR="00253BC6" w:rsidRPr="001B07B6">
        <w:rPr>
          <w:rFonts w:ascii="Times New Roman" w:eastAsiaTheme="minorEastAsia" w:hAnsi="Times New Roman" w:cs="Times New Roman"/>
          <w:lang w:val="es-MX"/>
        </w:rPr>
        <w:t>inuas de entidades y relaciones en un espacio latente</w:t>
      </w:r>
      <w:r w:rsidR="00E55881" w:rsidRPr="001B07B6">
        <w:rPr>
          <w:rFonts w:ascii="Times New Roman" w:eastAsiaTheme="minorEastAsia" w:hAnsi="Times New Roman" w:cs="Times New Roman"/>
          <w:lang w:val="es-MX"/>
        </w:rPr>
        <w:t xml:space="preserve"> </w:t>
      </w:r>
      <m:oMath>
        <m:sSub>
          <m:sSubPr>
            <m:ctrlPr>
              <w:rPr>
                <w:rFonts w:ascii="Cambria Math" w:eastAsiaTheme="minorEastAsia" w:hAnsi="Cambria Math" w:cs="Times New Roman"/>
                <w:i/>
                <w:lang w:val="es-MX"/>
              </w:rPr>
            </m:ctrlPr>
          </m:sSubPr>
          <m:e>
            <m:r>
              <w:rPr>
                <w:rFonts w:ascii="Cambria Math" w:eastAsiaTheme="minorEastAsia" w:hAnsi="Cambria Math" w:cs="Times New Roman"/>
                <w:lang w:val="es-MX"/>
              </w:rPr>
              <m:t>φ</m:t>
            </m:r>
          </m:e>
          <m:sub>
            <m:r>
              <w:rPr>
                <w:rFonts w:ascii="Cambria Math" w:eastAsiaTheme="minorEastAsia" w:hAnsi="Cambria Math" w:cs="Times New Roman"/>
                <w:lang w:val="es-MX"/>
              </w:rPr>
              <m:t>X</m:t>
            </m:r>
          </m:sub>
        </m:sSub>
        <m:r>
          <w:rPr>
            <w:rFonts w:ascii="Cambria Math" w:eastAsiaTheme="minorEastAsia" w:hAnsi="Cambria Math" w:cs="Times New Roman"/>
            <w:lang w:val="es-MX"/>
          </w:rPr>
          <m:t xml:space="preserve"> </m:t>
        </m:r>
        <m:r>
          <w:rPr>
            <w:rFonts w:ascii="Cambria Math" w:eastAsiaTheme="minorEastAsia" w:hAnsi="Cambria Math" w:cs="Times New Roman"/>
            <w:lang w:val="es-MX"/>
          </w:rPr>
          <m:t xml:space="preserve">, </m:t>
        </m:r>
      </m:oMath>
      <w:r w:rsidR="00253BC6" w:rsidRPr="001B07B6">
        <w:rPr>
          <w:rFonts w:ascii="Times New Roman" w:eastAsiaTheme="minorEastAsia" w:hAnsi="Times New Roman" w:cs="Times New Roman"/>
          <w:lang w:val="es-MX"/>
        </w:rPr>
        <w:t xml:space="preserve">(Wang et al., 2017). En este espacio, las relaciones semánticas entre </w:t>
      </w:r>
      <w:r w:rsidR="00DC5DDC" w:rsidRPr="001B07B6">
        <w:rPr>
          <w:rFonts w:ascii="Times New Roman" w:eastAsiaTheme="minorEastAsia" w:hAnsi="Times New Roman" w:cs="Times New Roman"/>
          <w:lang w:val="es-MX"/>
        </w:rPr>
        <w:t>entidades</w:t>
      </w:r>
      <w:r w:rsidR="00253BC6" w:rsidRPr="001B07B6">
        <w:rPr>
          <w:rFonts w:ascii="Times New Roman" w:eastAsiaTheme="minorEastAsia" w:hAnsi="Times New Roman" w:cs="Times New Roman"/>
          <w:lang w:val="es-MX"/>
        </w:rPr>
        <w:t xml:space="preserve"> pueden modelarse mediante funciones </w:t>
      </w:r>
      <w:r w:rsidR="007E14CD" w:rsidRPr="001B07B6">
        <w:rPr>
          <w:rFonts w:ascii="Times New Roman" w:eastAsiaTheme="minorEastAsia" w:hAnsi="Times New Roman" w:cs="Times New Roman"/>
          <w:lang w:val="es-MX"/>
        </w:rPr>
        <w:t>score</w:t>
      </w:r>
      <w:r w:rsidR="00C36163" w:rsidRPr="001B07B6">
        <w:rPr>
          <w:rFonts w:ascii="Times New Roman" w:eastAsiaTheme="minorEastAsia" w:hAnsi="Times New Roman" w:cs="Times New Roman"/>
          <w:lang w:val="es-MX"/>
        </w:rPr>
        <w:t>:</w:t>
      </w:r>
    </w:p>
    <w:p w14:paraId="5E75A87F" w14:textId="6CC567F9" w:rsidR="00B76018" w:rsidRPr="001B07B6" w:rsidRDefault="00644088" w:rsidP="00014E9F">
      <w:pPr>
        <w:jc w:val="both"/>
        <w:rPr>
          <w:rFonts w:ascii="Times New Roman" w:eastAsiaTheme="minorEastAsia" w:hAnsi="Times New Roman" w:cs="Times New Roman"/>
          <w:lang w:val="es-MX"/>
        </w:rPr>
      </w:pPr>
      <m:oMathPara>
        <m:oMath>
          <m:r>
            <w:rPr>
              <w:rFonts w:ascii="Cambria Math" w:eastAsiaTheme="minorEastAsia" w:hAnsi="Cambria Math" w:cs="Times New Roman"/>
              <w:lang w:val="es-MX"/>
            </w:rPr>
            <m:t>f</m:t>
          </m:r>
          <m:d>
            <m:dPr>
              <m:ctrlPr>
                <w:rPr>
                  <w:rFonts w:ascii="Cambria Math" w:eastAsiaTheme="minorEastAsia" w:hAnsi="Cambria Math" w:cs="Times New Roman"/>
                  <w:i/>
                  <w:lang w:val="es-MX"/>
                </w:rPr>
              </m:ctrlPr>
            </m:dPr>
            <m:e>
              <m:r>
                <w:rPr>
                  <w:rFonts w:ascii="Cambria Math" w:eastAsiaTheme="minorEastAsia" w:hAnsi="Cambria Math" w:cs="Times New Roman"/>
                  <w:lang w:val="es-MX"/>
                </w:rPr>
                <m:t>h, r, t</m:t>
              </m:r>
            </m:e>
          </m:d>
        </m:oMath>
      </m:oMathPara>
    </w:p>
    <w:p w14:paraId="7BD424E4" w14:textId="77777777" w:rsidR="00F92636" w:rsidRPr="001B07B6" w:rsidRDefault="00BE0BC8" w:rsidP="00DC5DDC">
      <w:pPr>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que evalúan la plausibilidad de las tripletas.</w:t>
      </w:r>
      <w:r w:rsidR="00F92636" w:rsidRPr="001B07B6">
        <w:rPr>
          <w:rFonts w:ascii="Times New Roman" w:eastAsiaTheme="minorEastAsia" w:hAnsi="Times New Roman" w:cs="Times New Roman"/>
          <w:lang w:val="es-MX"/>
        </w:rPr>
        <w:t xml:space="preserve"> </w:t>
      </w:r>
    </w:p>
    <w:p w14:paraId="1F3A06F0" w14:textId="7906255C" w:rsidR="00250402" w:rsidRPr="001B07B6" w:rsidRDefault="00DC5DDC" w:rsidP="00DC5DDC">
      <w:pPr>
        <w:jc w:val="both"/>
        <w:rPr>
          <w:rFonts w:ascii="Times New Roman" w:hAnsi="Times New Roman" w:cs="Times New Roman"/>
          <w:lang w:val="es-MX"/>
        </w:rPr>
      </w:pPr>
      <w:r w:rsidRPr="001B07B6">
        <w:rPr>
          <w:rFonts w:ascii="Times New Roman" w:hAnsi="Times New Roman" w:cs="Times New Roman"/>
          <w:lang w:val="es-MX"/>
        </w:rPr>
        <w:t xml:space="preserve">Uno de los enfoques más influyentes en esta línea es </w:t>
      </w:r>
      <w:proofErr w:type="spellStart"/>
      <w:r w:rsidRPr="001B07B6">
        <w:rPr>
          <w:rFonts w:ascii="Times New Roman" w:hAnsi="Times New Roman" w:cs="Times New Roman"/>
          <w:lang w:val="es-MX"/>
        </w:rPr>
        <w:t>TransE</w:t>
      </w:r>
      <w:proofErr w:type="spellEnd"/>
      <w:r w:rsidRPr="001B07B6">
        <w:rPr>
          <w:rFonts w:ascii="Times New Roman" w:hAnsi="Times New Roman" w:cs="Times New Roman"/>
          <w:lang w:val="es-MX"/>
        </w:rPr>
        <w:t xml:space="preserve">, propuesto por Bordes et al. (2013), que modela las relaciones como operaciones de traslación en el espacio vectorial. </w:t>
      </w:r>
    </w:p>
    <w:p w14:paraId="77ED4C05" w14:textId="2409AC90" w:rsidR="00AE61B7" w:rsidRPr="001B07B6" w:rsidRDefault="00AE61B7" w:rsidP="00AE61B7">
      <w:pPr>
        <w:jc w:val="both"/>
        <w:rPr>
          <w:rFonts w:ascii="Times New Roman" w:eastAsiaTheme="minorEastAsia" w:hAnsi="Times New Roman" w:cs="Times New Roman"/>
          <w:lang w:val="es-MX"/>
        </w:rPr>
      </w:pPr>
      <m:oMathPara>
        <m:oMath>
          <m:r>
            <w:rPr>
              <w:rFonts w:ascii="Cambria Math" w:eastAsiaTheme="minorEastAsia" w:hAnsi="Cambria Math" w:cs="Times New Roman"/>
              <w:lang w:val="es-MX"/>
            </w:rPr>
            <m:t>f</m:t>
          </m:r>
          <m:d>
            <m:dPr>
              <m:ctrlPr>
                <w:rPr>
                  <w:rFonts w:ascii="Cambria Math" w:eastAsiaTheme="minorEastAsia" w:hAnsi="Cambria Math" w:cs="Times New Roman"/>
                  <w:i/>
                  <w:lang w:val="es-MX"/>
                </w:rPr>
              </m:ctrlPr>
            </m:dPr>
            <m:e>
              <m:r>
                <w:rPr>
                  <w:rFonts w:ascii="Cambria Math" w:eastAsiaTheme="minorEastAsia" w:hAnsi="Cambria Math" w:cs="Times New Roman"/>
                  <w:lang w:val="es-MX"/>
                </w:rPr>
                <m:t>h, r, t</m:t>
              </m:r>
            </m:e>
          </m:d>
          <m:r>
            <w:rPr>
              <w:rFonts w:ascii="Cambria Math" w:eastAsiaTheme="minorEastAsia" w:hAnsi="Cambria Math" w:cs="Times New Roman"/>
              <w:lang w:val="es-MX"/>
            </w:rPr>
            <m:t>= -</m:t>
          </m:r>
          <m:d>
            <m:dPr>
              <m:begChr m:val="|"/>
              <m:endChr m:val="|"/>
              <m:ctrlPr>
                <w:rPr>
                  <w:rFonts w:ascii="Cambria Math" w:eastAsiaTheme="minorEastAsia" w:hAnsi="Cambria Math" w:cs="Times New Roman"/>
                  <w:i/>
                  <w:lang w:val="es-MX"/>
                </w:rPr>
              </m:ctrlPr>
            </m:dPr>
            <m:e>
              <m:sSub>
                <m:sSubPr>
                  <m:ctrlPr>
                    <w:rPr>
                      <w:rFonts w:ascii="Cambria Math" w:eastAsiaTheme="minorEastAsia" w:hAnsi="Cambria Math" w:cs="Times New Roman"/>
                      <w:b/>
                      <w:bCs/>
                      <w:i/>
                      <w:lang w:val="es-MX"/>
                    </w:rPr>
                  </m:ctrlPr>
                </m:sSubPr>
                <m:e>
                  <m:r>
                    <m:rPr>
                      <m:sty m:val="bi"/>
                    </m:rPr>
                    <w:rPr>
                      <w:rFonts w:ascii="Cambria Math" w:eastAsiaTheme="minorEastAsia" w:hAnsi="Cambria Math" w:cs="Times New Roman"/>
                      <w:lang w:val="es-MX"/>
                    </w:rPr>
                    <m:t>e</m:t>
                  </m:r>
                </m:e>
                <m:sub>
                  <m:r>
                    <m:rPr>
                      <m:sty m:val="bi"/>
                    </m:rPr>
                    <w:rPr>
                      <w:rFonts w:ascii="Cambria Math" w:eastAsiaTheme="minorEastAsia" w:hAnsi="Cambria Math" w:cs="Times New Roman"/>
                      <w:lang w:val="es-MX"/>
                    </w:rPr>
                    <m:t>h</m:t>
                  </m:r>
                </m:sub>
              </m:sSub>
              <m:r>
                <w:rPr>
                  <w:rFonts w:ascii="Cambria Math" w:eastAsiaTheme="minorEastAsia" w:hAnsi="Cambria Math" w:cs="Times New Roman"/>
                  <w:lang w:val="es-MX"/>
                </w:rPr>
                <m:t>+</m:t>
              </m:r>
              <m:r>
                <m:rPr>
                  <m:sty m:val="bi"/>
                </m:rPr>
                <w:rPr>
                  <w:rFonts w:ascii="Cambria Math" w:eastAsiaTheme="minorEastAsia" w:hAnsi="Cambria Math" w:cs="Times New Roman"/>
                  <w:lang w:val="es-MX"/>
                </w:rPr>
                <m:t>r</m:t>
              </m:r>
              <m:r>
                <w:rPr>
                  <w:rFonts w:ascii="Cambria Math" w:eastAsiaTheme="minorEastAsia" w:hAnsi="Cambria Math" w:cs="Times New Roman"/>
                  <w:lang w:val="es-MX"/>
                </w:rPr>
                <m:t>-</m:t>
              </m:r>
              <m:sSub>
                <m:sSubPr>
                  <m:ctrlPr>
                    <w:rPr>
                      <w:rFonts w:ascii="Cambria Math" w:eastAsiaTheme="minorEastAsia" w:hAnsi="Cambria Math" w:cs="Times New Roman"/>
                      <w:b/>
                      <w:bCs/>
                      <w:i/>
                      <w:lang w:val="es-MX"/>
                    </w:rPr>
                  </m:ctrlPr>
                </m:sSubPr>
                <m:e>
                  <m:r>
                    <m:rPr>
                      <m:sty m:val="bi"/>
                    </m:rPr>
                    <w:rPr>
                      <w:rFonts w:ascii="Cambria Math" w:eastAsiaTheme="minorEastAsia" w:hAnsi="Cambria Math" w:cs="Times New Roman"/>
                      <w:lang w:val="es-MX"/>
                    </w:rPr>
                    <m:t>e</m:t>
                  </m:r>
                </m:e>
                <m:sub>
                  <m:r>
                    <m:rPr>
                      <m:sty m:val="bi"/>
                    </m:rPr>
                    <w:rPr>
                      <w:rFonts w:ascii="Cambria Math" w:eastAsiaTheme="minorEastAsia" w:hAnsi="Cambria Math" w:cs="Times New Roman"/>
                      <w:lang w:val="es-MX"/>
                    </w:rPr>
                    <m:t>t</m:t>
                  </m:r>
                </m:sub>
              </m:sSub>
            </m:e>
          </m:d>
        </m:oMath>
      </m:oMathPara>
    </w:p>
    <w:p w14:paraId="09ED24DB" w14:textId="3DF18B3C" w:rsidR="00250402" w:rsidRPr="001B07B6" w:rsidRDefault="008B739C" w:rsidP="00DC5DDC">
      <w:pPr>
        <w:jc w:val="both"/>
        <w:rPr>
          <w:rFonts w:ascii="Times New Roman" w:hAnsi="Times New Roman" w:cs="Times New Roman"/>
          <w:lang w:val="es-MX"/>
        </w:rPr>
      </w:pPr>
      <w:r w:rsidRPr="001B07B6">
        <w:rPr>
          <w:rFonts w:ascii="Times New Roman" w:hAnsi="Times New Roman" w:cs="Times New Roman"/>
          <w:lang w:val="es-MX"/>
        </w:rPr>
        <w:t>La idea es que una tripleta válida cumple aproximadamente</w:t>
      </w:r>
      <w:r w:rsidR="006B180F" w:rsidRPr="001B07B6">
        <w:rPr>
          <w:rFonts w:ascii="Times New Roman" w:hAnsi="Times New Roman" w:cs="Times New Roman"/>
          <w:lang w:val="es-MX"/>
        </w:rPr>
        <w:t>:</w:t>
      </w:r>
    </w:p>
    <w:p w14:paraId="5CDE8A64" w14:textId="306247D2" w:rsidR="006B180F" w:rsidRPr="001B07B6" w:rsidRDefault="007172DB" w:rsidP="00DC5DDC">
      <w:pPr>
        <w:jc w:val="both"/>
        <w:rPr>
          <w:rFonts w:ascii="Times New Roman" w:hAnsi="Times New Roman" w:cs="Times New Roman"/>
          <w:lang w:val="es-MX"/>
        </w:rPr>
      </w:pPr>
      <m:oMathPara>
        <m:oMath>
          <m:sSub>
            <m:sSubPr>
              <m:ctrlPr>
                <w:rPr>
                  <w:rFonts w:ascii="Cambria Math" w:eastAsiaTheme="minorEastAsia" w:hAnsi="Cambria Math" w:cs="Times New Roman"/>
                  <w:b/>
                  <w:bCs/>
                  <w:i/>
                  <w:u w:val="single"/>
                  <w:lang w:val="es-MX"/>
                </w:rPr>
              </m:ctrlPr>
            </m:sSubPr>
            <m:e>
              <m:r>
                <m:rPr>
                  <m:sty m:val="bi"/>
                </m:rPr>
                <w:rPr>
                  <w:rFonts w:ascii="Cambria Math" w:eastAsiaTheme="minorEastAsia" w:hAnsi="Cambria Math" w:cs="Times New Roman"/>
                  <w:u w:val="single"/>
                  <w:lang w:val="es-MX"/>
                </w:rPr>
                <m:t>e</m:t>
              </m:r>
            </m:e>
            <m:sub>
              <m:r>
                <m:rPr>
                  <m:sty m:val="bi"/>
                </m:rPr>
                <w:rPr>
                  <w:rFonts w:ascii="Cambria Math" w:eastAsiaTheme="minorEastAsia" w:hAnsi="Cambria Math" w:cs="Times New Roman"/>
                  <w:u w:val="single"/>
                  <w:lang w:val="es-MX"/>
                </w:rPr>
                <m:t>h</m:t>
              </m:r>
            </m:sub>
          </m:sSub>
          <m:r>
            <w:rPr>
              <w:rFonts w:ascii="Cambria Math" w:eastAsiaTheme="minorEastAsia" w:hAnsi="Cambria Math" w:cs="Times New Roman"/>
              <w:u w:val="single"/>
              <w:lang w:val="es-MX"/>
            </w:rPr>
            <m:t>-</m:t>
          </m:r>
          <m:r>
            <m:rPr>
              <m:sty m:val="bi"/>
            </m:rPr>
            <w:rPr>
              <w:rFonts w:ascii="Cambria Math" w:eastAsiaTheme="minorEastAsia" w:hAnsi="Cambria Math" w:cs="Times New Roman"/>
              <w:u w:val="single"/>
              <w:lang w:val="es-MX"/>
            </w:rPr>
            <m:t>r</m:t>
          </m:r>
          <m:r>
            <w:rPr>
              <w:rFonts w:ascii="Cambria Math" w:eastAsiaTheme="minorEastAsia" w:hAnsi="Cambria Math" w:cs="Times New Roman"/>
              <w:u w:val="single"/>
              <w:lang w:val="es-MX"/>
            </w:rPr>
            <m:t xml:space="preserve">» </m:t>
          </m:r>
          <m:sSub>
            <m:sSubPr>
              <m:ctrlPr>
                <w:rPr>
                  <w:rFonts w:ascii="Cambria Math" w:eastAsiaTheme="minorEastAsia" w:hAnsi="Cambria Math" w:cs="Times New Roman"/>
                  <w:b/>
                  <w:bCs/>
                  <w:i/>
                  <w:u w:val="single"/>
                  <w:lang w:val="es-MX"/>
                </w:rPr>
              </m:ctrlPr>
            </m:sSubPr>
            <m:e>
              <m:r>
                <m:rPr>
                  <m:sty m:val="bi"/>
                </m:rPr>
                <w:rPr>
                  <w:rFonts w:ascii="Cambria Math" w:eastAsiaTheme="minorEastAsia" w:hAnsi="Cambria Math" w:cs="Times New Roman"/>
                  <w:u w:val="single"/>
                  <w:lang w:val="es-MX"/>
                </w:rPr>
                <m:t>e</m:t>
              </m:r>
            </m:e>
            <m:sub>
              <m:r>
                <m:rPr>
                  <m:sty m:val="bi"/>
                </m:rPr>
                <w:rPr>
                  <w:rFonts w:ascii="Cambria Math" w:eastAsiaTheme="minorEastAsia" w:hAnsi="Cambria Math" w:cs="Times New Roman"/>
                  <w:u w:val="single"/>
                  <w:lang w:val="es-MX"/>
                </w:rPr>
                <m:t>t</m:t>
              </m:r>
            </m:sub>
          </m:sSub>
        </m:oMath>
      </m:oMathPara>
    </w:p>
    <w:p w14:paraId="576A0953" w14:textId="1028D7D8" w:rsidR="00DC5DDC" w:rsidRPr="001B07B6" w:rsidRDefault="00DC5DDC" w:rsidP="00DC5DDC">
      <w:pPr>
        <w:jc w:val="both"/>
        <w:rPr>
          <w:rFonts w:ascii="Times New Roman" w:hAnsi="Times New Roman" w:cs="Times New Roman"/>
          <w:lang w:val="es-MX"/>
        </w:rPr>
      </w:pPr>
      <w:r w:rsidRPr="001B07B6">
        <w:rPr>
          <w:rFonts w:ascii="Times New Roman" w:hAnsi="Times New Roman" w:cs="Times New Roman"/>
          <w:lang w:val="es-MX"/>
        </w:rPr>
        <w:t xml:space="preserve">En este modelo, una relación </w:t>
      </w:r>
      <w:r w:rsidRPr="001B07B6">
        <w:rPr>
          <w:rFonts w:ascii="Cambria Math" w:hAnsi="Cambria Math" w:cs="Cambria Math"/>
          <w:b/>
          <w:bCs/>
          <w:lang w:val="es-MX"/>
        </w:rPr>
        <w:t>𝑟</w:t>
      </w:r>
      <w:r w:rsidRPr="001B07B6">
        <w:rPr>
          <w:rFonts w:ascii="Times New Roman" w:hAnsi="Times New Roman" w:cs="Times New Roman"/>
          <w:lang w:val="es-MX"/>
        </w:rPr>
        <w:t xml:space="preserve"> se interpreta como una transformación que conecta la representación de la entidad origen con la entidad destino en el espacio de </w:t>
      </w:r>
      <w:proofErr w:type="spellStart"/>
      <w:r w:rsidRPr="001B07B6">
        <w:rPr>
          <w:rFonts w:ascii="Times New Roman" w:hAnsi="Times New Roman" w:cs="Times New Roman"/>
          <w:lang w:val="es-MX"/>
        </w:rPr>
        <w:t>embeddings</w:t>
      </w:r>
      <w:proofErr w:type="spellEnd"/>
      <w:r w:rsidRPr="001B07B6">
        <w:rPr>
          <w:rFonts w:ascii="Times New Roman" w:hAnsi="Times New Roman" w:cs="Times New Roman"/>
          <w:lang w:val="es-MX"/>
        </w:rPr>
        <w:t xml:space="preserve">. Este enfoque dio origen a una amplia familia de modelos </w:t>
      </w:r>
      <w:proofErr w:type="spellStart"/>
      <w:r w:rsidRPr="001B07B6">
        <w:rPr>
          <w:rFonts w:ascii="Times New Roman" w:hAnsi="Times New Roman" w:cs="Times New Roman"/>
          <w:lang w:val="es-MX"/>
        </w:rPr>
        <w:t>translacionales</w:t>
      </w:r>
      <w:proofErr w:type="spellEnd"/>
      <w:r w:rsidRPr="001B07B6">
        <w:rPr>
          <w:rFonts w:ascii="Times New Roman" w:hAnsi="Times New Roman" w:cs="Times New Roman"/>
          <w:lang w:val="es-MX"/>
        </w:rPr>
        <w:t xml:space="preserve"> que buscan capturar diferentes tipos de patrones relacionales en grafos de conocimiento.</w:t>
      </w:r>
    </w:p>
    <w:p w14:paraId="0E9404F7" w14:textId="5A124A6C" w:rsidR="00DC5DDC" w:rsidRPr="001B07B6" w:rsidRDefault="00DC5DDC" w:rsidP="00DC5DDC">
      <w:pPr>
        <w:jc w:val="both"/>
        <w:rPr>
          <w:rFonts w:ascii="Times New Roman" w:hAnsi="Times New Roman" w:cs="Times New Roman"/>
          <w:lang w:val="es-MX"/>
        </w:rPr>
      </w:pPr>
      <w:r w:rsidRPr="001B07B6">
        <w:rPr>
          <w:rFonts w:ascii="Times New Roman" w:hAnsi="Times New Roman" w:cs="Times New Roman"/>
          <w:lang w:val="es-MX"/>
        </w:rPr>
        <w:t xml:space="preserve">A pesar de su éxito en tareas de predicción de enlaces, estos modelos presentan una limitación importante: generalmente operan bajo un escenario </w:t>
      </w:r>
      <w:proofErr w:type="spellStart"/>
      <w:r w:rsidRPr="001B07B6">
        <w:rPr>
          <w:rFonts w:ascii="Times New Roman" w:hAnsi="Times New Roman" w:cs="Times New Roman"/>
          <w:lang w:val="es-MX"/>
        </w:rPr>
        <w:t>transductivo</w:t>
      </w:r>
      <w:proofErr w:type="spellEnd"/>
      <w:r w:rsidRPr="001B07B6">
        <w:rPr>
          <w:rFonts w:ascii="Times New Roman" w:hAnsi="Times New Roman" w:cs="Times New Roman"/>
          <w:lang w:val="es-MX"/>
        </w:rPr>
        <w:t>, en el cual el conjunto de entidades y relaciones se asume fijo durante el entrenamiento. Como consecuencia, cuando aparecen nuevas entidades en el grafo, el modelo no puede generar representaciones adecuadas sin realizar un reentrenamiento completo (Nickel et al., 2016)</w:t>
      </w:r>
    </w:p>
    <w:p w14:paraId="2EE3CF1F" w14:textId="77777777" w:rsidR="009210C8" w:rsidRPr="001B07B6" w:rsidRDefault="009210C8" w:rsidP="00DC5DDC">
      <w:pPr>
        <w:jc w:val="both"/>
        <w:rPr>
          <w:rFonts w:ascii="Times New Roman" w:hAnsi="Times New Roman" w:cs="Times New Roman"/>
          <w:lang w:val="es-MX"/>
        </w:rPr>
      </w:pPr>
    </w:p>
    <w:p w14:paraId="5BDC6936" w14:textId="5998C51B" w:rsidR="009210C8" w:rsidRPr="001B07B6" w:rsidRDefault="00E9131F" w:rsidP="00E9131F">
      <w:pPr>
        <w:pStyle w:val="Heading3"/>
        <w:rPr>
          <w:rFonts w:ascii="Times New Roman" w:hAnsi="Times New Roman" w:cs="Times New Roman"/>
          <w:lang w:val="es-MX"/>
        </w:rPr>
      </w:pPr>
      <w:bookmarkStart w:id="4" w:name="_Toc223903739"/>
      <w:r w:rsidRPr="001B07B6">
        <w:rPr>
          <w:rFonts w:ascii="Times New Roman" w:hAnsi="Times New Roman" w:cs="Times New Roman"/>
          <w:lang w:val="es-MX"/>
        </w:rPr>
        <w:t>Redes neuronales sobre grafos</w:t>
      </w:r>
      <w:bookmarkEnd w:id="4"/>
    </w:p>
    <w:p w14:paraId="30509071" w14:textId="11EA0014" w:rsidR="00EC33B0" w:rsidRPr="001B07B6" w:rsidRDefault="00EC33B0" w:rsidP="00EC33B0">
      <w:pPr>
        <w:jc w:val="both"/>
        <w:rPr>
          <w:rFonts w:ascii="Times New Roman" w:hAnsi="Times New Roman" w:cs="Times New Roman"/>
          <w:lang w:val="es-MX"/>
        </w:rPr>
      </w:pPr>
      <w:r w:rsidRPr="001B07B6">
        <w:rPr>
          <w:rFonts w:ascii="Times New Roman" w:hAnsi="Times New Roman" w:cs="Times New Roman"/>
          <w:lang w:val="es-MX"/>
        </w:rPr>
        <w:t>Con el objetivo de incorporar información estructural del grafo de manera más explícita, diversas investigaciones han explorado el uso de Graph Neural Networks (GNN) para el aprendizaje de representaciones en grafos de conocimiento. Las GNN permiten propagar información entre nodos vecinos mediante mecanismos de agregación que capturan dependencias estructurales en el grafo.</w:t>
      </w:r>
    </w:p>
    <w:p w14:paraId="37B531DC" w14:textId="2AA9D779" w:rsidR="00EC33B0" w:rsidRPr="001B07B6" w:rsidRDefault="00EC33B0" w:rsidP="00EC33B0">
      <w:pPr>
        <w:jc w:val="both"/>
        <w:rPr>
          <w:rFonts w:ascii="Times New Roman" w:hAnsi="Times New Roman" w:cs="Times New Roman"/>
          <w:u w:val="single"/>
          <w:lang w:val="es-MX"/>
        </w:rPr>
      </w:pPr>
      <w:r w:rsidRPr="001B07B6">
        <w:rPr>
          <w:rFonts w:ascii="Times New Roman" w:hAnsi="Times New Roman" w:cs="Times New Roman"/>
          <w:lang w:val="es-MX"/>
        </w:rPr>
        <w:t xml:space="preserve">Dentro de este enfoque, </w:t>
      </w:r>
      <w:proofErr w:type="spellStart"/>
      <w:r w:rsidRPr="001B07B6">
        <w:rPr>
          <w:rFonts w:ascii="Times New Roman" w:hAnsi="Times New Roman" w:cs="Times New Roman"/>
          <w:lang w:val="es-MX"/>
        </w:rPr>
        <w:t>Relational</w:t>
      </w:r>
      <w:proofErr w:type="spellEnd"/>
      <w:r w:rsidRPr="001B07B6">
        <w:rPr>
          <w:rFonts w:ascii="Times New Roman" w:hAnsi="Times New Roman" w:cs="Times New Roman"/>
          <w:lang w:val="es-MX"/>
        </w:rPr>
        <w:t xml:space="preserve"> Graph </w:t>
      </w:r>
      <w:proofErr w:type="spellStart"/>
      <w:r w:rsidRPr="001B07B6">
        <w:rPr>
          <w:rFonts w:ascii="Times New Roman" w:hAnsi="Times New Roman" w:cs="Times New Roman"/>
          <w:lang w:val="es-MX"/>
        </w:rPr>
        <w:t>Convolutional</w:t>
      </w:r>
      <w:proofErr w:type="spellEnd"/>
      <w:r w:rsidRPr="001B07B6">
        <w:rPr>
          <w:rFonts w:ascii="Times New Roman" w:hAnsi="Times New Roman" w:cs="Times New Roman"/>
          <w:lang w:val="es-MX"/>
        </w:rPr>
        <w:t xml:space="preserve"> Networks (RGCN) introducen una extensión de las redes convolucionales sobre grafos que considera explícitamente la naturaleza </w:t>
      </w:r>
      <w:proofErr w:type="spellStart"/>
      <w:r w:rsidRPr="001B07B6">
        <w:rPr>
          <w:rFonts w:ascii="Times New Roman" w:hAnsi="Times New Roman" w:cs="Times New Roman"/>
          <w:lang w:val="es-MX"/>
        </w:rPr>
        <w:t>multirrelacional</w:t>
      </w:r>
      <w:proofErr w:type="spellEnd"/>
      <w:r w:rsidRPr="001B07B6">
        <w:rPr>
          <w:rFonts w:ascii="Times New Roman" w:hAnsi="Times New Roman" w:cs="Times New Roman"/>
          <w:lang w:val="es-MX"/>
        </w:rPr>
        <w:t xml:space="preserve"> de los grafos de conocimiento (Schlichtkrull et al., 2018). En este modelo, cada relación del grafo se asocia con una transformación específica que permite modelar distintos tipos de interacciones entre entidades.</w:t>
      </w:r>
    </w:p>
    <w:p w14:paraId="7616D93E" w14:textId="3BAA2B51" w:rsidR="009210C8" w:rsidRPr="001B07B6" w:rsidRDefault="00EC33B0" w:rsidP="00DC5DDC">
      <w:pPr>
        <w:jc w:val="both"/>
        <w:rPr>
          <w:rFonts w:ascii="Times New Roman" w:hAnsi="Times New Roman" w:cs="Times New Roman"/>
          <w:lang w:val="es-MX"/>
        </w:rPr>
      </w:pPr>
      <w:r w:rsidRPr="001B07B6">
        <w:rPr>
          <w:rFonts w:ascii="Times New Roman" w:hAnsi="Times New Roman" w:cs="Times New Roman"/>
          <w:lang w:val="es-MX"/>
        </w:rPr>
        <w:t xml:space="preserve">El uso de GNN ha permitido mejorar el modelado de dependencias estructurales en grafos de conocimiento. Sin embargo, muchos de estos modelos continúan operando bajo supuestos </w:t>
      </w:r>
      <w:proofErr w:type="spellStart"/>
      <w:r w:rsidRPr="001B07B6">
        <w:rPr>
          <w:rFonts w:ascii="Times New Roman" w:hAnsi="Times New Roman" w:cs="Times New Roman"/>
          <w:lang w:val="es-MX"/>
        </w:rPr>
        <w:t>transductivos</w:t>
      </w:r>
      <w:proofErr w:type="spellEnd"/>
      <w:r w:rsidRPr="001B07B6">
        <w:rPr>
          <w:rFonts w:ascii="Times New Roman" w:hAnsi="Times New Roman" w:cs="Times New Roman"/>
          <w:lang w:val="es-MX"/>
        </w:rPr>
        <w:t xml:space="preserve"> y dependen de representaciones previamente aprendidas para cada entidad, lo cual limita su capacidad de generalizar a entidades que no han sido observadas durante el entrenamiento.</w:t>
      </w:r>
    </w:p>
    <w:p w14:paraId="35257021" w14:textId="77777777" w:rsidR="00E31370" w:rsidRPr="001B07B6" w:rsidRDefault="00E31370" w:rsidP="00DC5DDC">
      <w:pPr>
        <w:jc w:val="both"/>
        <w:rPr>
          <w:rFonts w:ascii="Times New Roman" w:hAnsi="Times New Roman" w:cs="Times New Roman"/>
          <w:lang w:val="es-MX"/>
        </w:rPr>
      </w:pPr>
    </w:p>
    <w:p w14:paraId="63F0BA30" w14:textId="4228E1AC" w:rsidR="00E31370" w:rsidRPr="001B07B6" w:rsidRDefault="00E31370" w:rsidP="00E31370">
      <w:pPr>
        <w:pStyle w:val="Heading3"/>
        <w:rPr>
          <w:rFonts w:ascii="Times New Roman" w:hAnsi="Times New Roman" w:cs="Times New Roman"/>
          <w:lang w:val="es-MX"/>
        </w:rPr>
      </w:pPr>
      <w:bookmarkStart w:id="5" w:name="_Toc223903740"/>
      <w:r w:rsidRPr="001B07B6">
        <w:rPr>
          <w:rFonts w:ascii="Times New Roman" w:hAnsi="Times New Roman" w:cs="Times New Roman"/>
          <w:lang w:val="es-MX"/>
        </w:rPr>
        <w:t>Modelos inductivos para grafos de conocimiento</w:t>
      </w:r>
      <w:bookmarkEnd w:id="5"/>
    </w:p>
    <w:p w14:paraId="23B1777B" w14:textId="45D858A9" w:rsidR="00BC57A2" w:rsidRPr="001B07B6" w:rsidRDefault="00BC57A2" w:rsidP="00BC57A2">
      <w:pPr>
        <w:jc w:val="both"/>
        <w:rPr>
          <w:rFonts w:ascii="Times New Roman" w:hAnsi="Times New Roman" w:cs="Times New Roman"/>
          <w:lang w:val="es-MX"/>
        </w:rPr>
      </w:pPr>
      <w:r w:rsidRPr="001B07B6">
        <w:rPr>
          <w:rFonts w:ascii="Times New Roman" w:hAnsi="Times New Roman" w:cs="Times New Roman"/>
          <w:lang w:val="es-MX"/>
        </w:rPr>
        <w:t xml:space="preserve">Para superar las limitaciones de los enfoques </w:t>
      </w:r>
      <w:proofErr w:type="spellStart"/>
      <w:r w:rsidRPr="001B07B6">
        <w:rPr>
          <w:rFonts w:ascii="Times New Roman" w:hAnsi="Times New Roman" w:cs="Times New Roman"/>
          <w:lang w:val="es-MX"/>
        </w:rPr>
        <w:t>transductivos</w:t>
      </w:r>
      <w:proofErr w:type="spellEnd"/>
      <w:r w:rsidRPr="001B07B6">
        <w:rPr>
          <w:rFonts w:ascii="Times New Roman" w:hAnsi="Times New Roman" w:cs="Times New Roman"/>
          <w:lang w:val="es-MX"/>
        </w:rPr>
        <w:t xml:space="preserve">, investigaciones recientes han propuesto modelos inductivos capaces de generar representaciones para entidades previamente no observadas. En estos enfoques, los </w:t>
      </w:r>
      <w:proofErr w:type="spellStart"/>
      <w:r w:rsidRPr="001B07B6">
        <w:rPr>
          <w:rFonts w:ascii="Times New Roman" w:hAnsi="Times New Roman" w:cs="Times New Roman"/>
          <w:lang w:val="es-MX"/>
        </w:rPr>
        <w:t>embeddings</w:t>
      </w:r>
      <w:proofErr w:type="spellEnd"/>
      <w:r w:rsidRPr="001B07B6">
        <w:rPr>
          <w:rFonts w:ascii="Times New Roman" w:hAnsi="Times New Roman" w:cs="Times New Roman"/>
          <w:lang w:val="es-MX"/>
        </w:rPr>
        <w:t xml:space="preserve"> no se asocian directamente a identificadores específicos de entidades, sino que se generan a partir del contexto estructural del grafo.</w:t>
      </w:r>
    </w:p>
    <w:p w14:paraId="6C76D356" w14:textId="240CB890" w:rsidR="00BC57A2" w:rsidRPr="001B07B6" w:rsidRDefault="00BC57A2" w:rsidP="00BC57A2">
      <w:pPr>
        <w:jc w:val="both"/>
        <w:rPr>
          <w:rFonts w:ascii="Times New Roman" w:hAnsi="Times New Roman" w:cs="Times New Roman"/>
          <w:lang w:val="es-MX"/>
        </w:rPr>
      </w:pPr>
      <w:r w:rsidRPr="001B07B6">
        <w:rPr>
          <w:rFonts w:ascii="Times New Roman" w:hAnsi="Times New Roman" w:cs="Times New Roman"/>
          <w:lang w:val="es-MX"/>
        </w:rPr>
        <w:t xml:space="preserve">Uno de los enfoques en esta línea es Inductive Knowledge Graph </w:t>
      </w:r>
      <w:proofErr w:type="spellStart"/>
      <w:r w:rsidRPr="001B07B6">
        <w:rPr>
          <w:rFonts w:ascii="Times New Roman" w:hAnsi="Times New Roman" w:cs="Times New Roman"/>
          <w:lang w:val="es-MX"/>
        </w:rPr>
        <w:t>Embedding</w:t>
      </w:r>
      <w:proofErr w:type="spellEnd"/>
      <w:r w:rsidRPr="001B07B6">
        <w:rPr>
          <w:rFonts w:ascii="Times New Roman" w:hAnsi="Times New Roman" w:cs="Times New Roman"/>
          <w:lang w:val="es-MX"/>
        </w:rPr>
        <w:t xml:space="preserve"> (IKGE), propuesto por </w:t>
      </w:r>
      <w:r w:rsidR="1A524B40" w:rsidRPr="001B07B6">
        <w:rPr>
          <w:rFonts w:ascii="Times New Roman" w:hAnsi="Times New Roman" w:cs="Times New Roman"/>
          <w:lang w:val="es-MX"/>
        </w:rPr>
        <w:t>Oh</w:t>
      </w:r>
      <w:r w:rsidRPr="001B07B6">
        <w:rPr>
          <w:rFonts w:ascii="Times New Roman" w:hAnsi="Times New Roman" w:cs="Times New Roman"/>
          <w:lang w:val="es-MX"/>
        </w:rPr>
        <w:t xml:space="preserve"> et al. (</w:t>
      </w:r>
      <w:r w:rsidR="6917BC80" w:rsidRPr="001B07B6">
        <w:rPr>
          <w:rFonts w:ascii="Times New Roman" w:hAnsi="Times New Roman" w:cs="Times New Roman"/>
          <w:lang w:val="es-MX"/>
        </w:rPr>
        <w:t>20</w:t>
      </w:r>
      <w:r w:rsidR="5EB2557C" w:rsidRPr="001B07B6">
        <w:rPr>
          <w:rFonts w:ascii="Times New Roman" w:hAnsi="Times New Roman" w:cs="Times New Roman"/>
          <w:lang w:val="es-MX"/>
        </w:rPr>
        <w:t>22</w:t>
      </w:r>
      <w:r w:rsidRPr="001B07B6">
        <w:rPr>
          <w:rFonts w:ascii="Times New Roman" w:hAnsi="Times New Roman" w:cs="Times New Roman"/>
          <w:lang w:val="es-MX"/>
        </w:rPr>
        <w:t xml:space="preserve">). Este método genera </w:t>
      </w:r>
      <w:proofErr w:type="spellStart"/>
      <w:r w:rsidRPr="001B07B6">
        <w:rPr>
          <w:rFonts w:ascii="Times New Roman" w:hAnsi="Times New Roman" w:cs="Times New Roman"/>
          <w:lang w:val="es-MX"/>
        </w:rPr>
        <w:t>embeddings</w:t>
      </w:r>
      <w:proofErr w:type="spellEnd"/>
      <w:r w:rsidRPr="001B07B6">
        <w:rPr>
          <w:rFonts w:ascii="Times New Roman" w:hAnsi="Times New Roman" w:cs="Times New Roman"/>
          <w:lang w:val="es-MX"/>
        </w:rPr>
        <w:t xml:space="preserve"> para entidades no vistas utilizando información proveniente de su vecindario estructural dentro del grafo. De esta forma, las representaciones pueden derivarse a partir de las relaciones y entidades conectadas, permitiendo extender el modelo a nuevas entidades sin necesidad de reentrenamiento completo.</w:t>
      </w:r>
    </w:p>
    <w:p w14:paraId="16FA3AD3" w14:textId="1A1D7EA2" w:rsidR="00BC57A2" w:rsidRPr="001B07B6" w:rsidRDefault="604C8A84" w:rsidP="00BC57A2">
      <w:pPr>
        <w:jc w:val="both"/>
        <w:rPr>
          <w:rFonts w:ascii="Times New Roman" w:hAnsi="Times New Roman" w:cs="Times New Roman"/>
          <w:lang w:val="es-MX"/>
        </w:rPr>
      </w:pPr>
      <w:r w:rsidRPr="001B07B6">
        <w:rPr>
          <w:rFonts w:ascii="Times New Roman" w:hAnsi="Times New Roman" w:cs="Times New Roman"/>
          <w:lang w:val="es-MX"/>
        </w:rPr>
        <w:t>Por otra par</w:t>
      </w:r>
      <w:r w:rsidR="6917BC80" w:rsidRPr="001B07B6">
        <w:rPr>
          <w:rFonts w:ascii="Times New Roman" w:hAnsi="Times New Roman" w:cs="Times New Roman"/>
          <w:lang w:val="es-MX"/>
        </w:rPr>
        <w:t>te</w:t>
      </w:r>
      <w:r w:rsidR="00BC57A2" w:rsidRPr="001B07B6">
        <w:rPr>
          <w:rFonts w:ascii="Times New Roman" w:hAnsi="Times New Roman" w:cs="Times New Roman"/>
          <w:lang w:val="es-MX"/>
        </w:rPr>
        <w:t xml:space="preserve">, el modelo </w:t>
      </w:r>
      <w:proofErr w:type="spellStart"/>
      <w:r w:rsidR="00BC57A2" w:rsidRPr="001B07B6">
        <w:rPr>
          <w:rFonts w:ascii="Times New Roman" w:hAnsi="Times New Roman" w:cs="Times New Roman"/>
          <w:lang w:val="es-MX"/>
        </w:rPr>
        <w:t>InGram</w:t>
      </w:r>
      <w:proofErr w:type="spellEnd"/>
      <w:r w:rsidR="00BC57A2" w:rsidRPr="001B07B6">
        <w:rPr>
          <w:rFonts w:ascii="Times New Roman" w:hAnsi="Times New Roman" w:cs="Times New Roman"/>
          <w:lang w:val="es-MX"/>
        </w:rPr>
        <w:t xml:space="preserve"> introduce un enfoque inductivo basado en propagación estructural que busca capturar patrones relacionales de mayor alcance (Lee et al., 2020). A diferencia de los métodos que dependen únicamente del subgrafo local de una entidad, </w:t>
      </w:r>
      <w:proofErr w:type="spellStart"/>
      <w:r w:rsidR="00BC57A2" w:rsidRPr="001B07B6">
        <w:rPr>
          <w:rFonts w:ascii="Times New Roman" w:hAnsi="Times New Roman" w:cs="Times New Roman"/>
          <w:lang w:val="es-MX"/>
        </w:rPr>
        <w:t>InGram</w:t>
      </w:r>
      <w:proofErr w:type="spellEnd"/>
      <w:r w:rsidR="00BC57A2" w:rsidRPr="001B07B6">
        <w:rPr>
          <w:rFonts w:ascii="Times New Roman" w:hAnsi="Times New Roman" w:cs="Times New Roman"/>
          <w:lang w:val="es-MX"/>
        </w:rPr>
        <w:t xml:space="preserve"> incorpora un grafo de relaciones que permite modelar interacciones entre diferentes tipos de relaciones presentes en el grafo de conocimiento. Mediante este mecanismo, el modelo puede reconstruir representaciones tanto para entidades como para relaciones a partir de la estructura del grafo.</w:t>
      </w:r>
    </w:p>
    <w:p w14:paraId="1CEDA572" w14:textId="18AF743E" w:rsidR="00E31370" w:rsidRPr="001B07B6" w:rsidRDefault="00BC57A2" w:rsidP="00BC57A2">
      <w:pPr>
        <w:jc w:val="both"/>
        <w:rPr>
          <w:rFonts w:ascii="Times New Roman" w:hAnsi="Times New Roman" w:cs="Times New Roman"/>
          <w:lang w:val="es-MX"/>
        </w:rPr>
      </w:pPr>
      <w:r w:rsidRPr="001B07B6">
        <w:rPr>
          <w:rFonts w:ascii="Times New Roman" w:hAnsi="Times New Roman" w:cs="Times New Roman"/>
          <w:lang w:val="es-MX"/>
        </w:rPr>
        <w:t>Este tipo de enfoque permite capturar contextos estructurales más amplios y ofrece una mayor capacidad de generalización en escenarios donde aparecen nuevas entidades.</w:t>
      </w:r>
    </w:p>
    <w:p w14:paraId="4464B6BF" w14:textId="77777777" w:rsidR="00BC57A2" w:rsidRPr="001B07B6" w:rsidRDefault="00BC57A2" w:rsidP="00BC57A2">
      <w:pPr>
        <w:jc w:val="both"/>
        <w:rPr>
          <w:rFonts w:ascii="Times New Roman" w:hAnsi="Times New Roman" w:cs="Times New Roman"/>
          <w:lang w:val="es-MX"/>
        </w:rPr>
      </w:pPr>
    </w:p>
    <w:p w14:paraId="3255B76E" w14:textId="0149B6C8" w:rsidR="00BC57A2" w:rsidRPr="001B07B6" w:rsidRDefault="00BC57A2" w:rsidP="00BC57A2">
      <w:pPr>
        <w:pStyle w:val="Heading3"/>
        <w:rPr>
          <w:rFonts w:ascii="Times New Roman" w:hAnsi="Times New Roman" w:cs="Times New Roman"/>
          <w:lang w:val="es-MX"/>
        </w:rPr>
      </w:pPr>
      <w:bookmarkStart w:id="6" w:name="_Toc223903741"/>
      <w:r w:rsidRPr="001B07B6">
        <w:rPr>
          <w:rFonts w:ascii="Times New Roman" w:hAnsi="Times New Roman" w:cs="Times New Roman"/>
          <w:lang w:val="es-MX"/>
        </w:rPr>
        <w:t>Extrapolación de conocimiento en grafos</w:t>
      </w:r>
      <w:bookmarkEnd w:id="6"/>
    </w:p>
    <w:p w14:paraId="254596C4" w14:textId="435BAEAA" w:rsidR="00A949DE" w:rsidRPr="001B07B6" w:rsidRDefault="00A949DE" w:rsidP="00A949DE">
      <w:pPr>
        <w:rPr>
          <w:rFonts w:ascii="Times New Roman" w:eastAsia="Times New Roman" w:hAnsi="Times New Roman" w:cs="Times New Roman"/>
          <w:lang w:val="es-MX"/>
        </w:rPr>
      </w:pPr>
      <w:r w:rsidRPr="001B07B6">
        <w:rPr>
          <w:rFonts w:ascii="Times New Roman" w:eastAsia="Times New Roman" w:hAnsi="Times New Roman" w:cs="Times New Roman"/>
          <w:lang w:val="es-MX"/>
        </w:rPr>
        <w:t>El problema de generar representaciones para elementos previamente no observados en un grafo de conocimiento se conoce comúnmente como extrapolación de conocimiento. Este escenario surge cuando el grafo evoluciona con el tiempo y aparecen nuevas entidades o relaciones que no estaban presentes durante el entrenamiento del modelo.</w:t>
      </w:r>
    </w:p>
    <w:p w14:paraId="4A58DCE2" w14:textId="767DE6F3" w:rsidR="00A949DE" w:rsidRPr="001B07B6" w:rsidRDefault="00A949DE" w:rsidP="00A949DE">
      <w:pPr>
        <w:rPr>
          <w:rFonts w:ascii="Times New Roman" w:eastAsia="Times New Roman" w:hAnsi="Times New Roman" w:cs="Times New Roman"/>
          <w:lang w:val="es-MX"/>
        </w:rPr>
      </w:pPr>
      <w:r w:rsidRPr="001B07B6">
        <w:rPr>
          <w:rFonts w:ascii="Times New Roman" w:eastAsia="Times New Roman" w:hAnsi="Times New Roman" w:cs="Times New Roman"/>
          <w:lang w:val="es-MX"/>
        </w:rPr>
        <w:t xml:space="preserve">Este problema ha sido ampliamente estudiado en la literatura reciente y suele denominarse </w:t>
      </w:r>
      <w:proofErr w:type="spellStart"/>
      <w:r w:rsidRPr="001B07B6">
        <w:rPr>
          <w:rFonts w:ascii="Times New Roman" w:eastAsia="Times New Roman" w:hAnsi="Times New Roman" w:cs="Times New Roman"/>
          <w:lang w:val="es-MX"/>
        </w:rPr>
        <w:t>Out</w:t>
      </w:r>
      <w:proofErr w:type="spellEnd"/>
      <w:r w:rsidRPr="001B07B6">
        <w:rPr>
          <w:rFonts w:ascii="Times New Roman" w:eastAsia="Times New Roman" w:hAnsi="Times New Roman" w:cs="Times New Roman"/>
          <w:lang w:val="es-MX"/>
        </w:rPr>
        <w:t>-</w:t>
      </w:r>
      <w:proofErr w:type="spellStart"/>
      <w:r w:rsidRPr="001B07B6">
        <w:rPr>
          <w:rFonts w:ascii="Times New Roman" w:eastAsia="Times New Roman" w:hAnsi="Times New Roman" w:cs="Times New Roman"/>
          <w:lang w:val="es-MX"/>
        </w:rPr>
        <w:t>of</w:t>
      </w:r>
      <w:proofErr w:type="spellEnd"/>
      <w:r w:rsidRPr="001B07B6">
        <w:rPr>
          <w:rFonts w:ascii="Times New Roman" w:eastAsia="Times New Roman" w:hAnsi="Times New Roman" w:cs="Times New Roman"/>
          <w:lang w:val="es-MX"/>
        </w:rPr>
        <w:t>-Knowledge-Base (OOKB). En este contexto, el objetivo consiste en permitir que los modelos aprendan mecanismos de representación capaces de generalizar más allá de las entidades y relaciones observadas inicialmente (Chen et al., 2023).</w:t>
      </w:r>
    </w:p>
    <w:p w14:paraId="4E1EB639" w14:textId="77777777" w:rsidR="00A949DE" w:rsidRPr="001B07B6" w:rsidRDefault="00A949DE" w:rsidP="00A949DE">
      <w:pPr>
        <w:rPr>
          <w:rFonts w:ascii="Times New Roman" w:eastAsia="Times New Roman" w:hAnsi="Times New Roman" w:cs="Times New Roman"/>
          <w:lang w:val="es-MX"/>
        </w:rPr>
      </w:pPr>
      <w:r w:rsidRPr="001B07B6">
        <w:rPr>
          <w:rFonts w:ascii="Times New Roman" w:eastAsia="Times New Roman" w:hAnsi="Times New Roman" w:cs="Times New Roman"/>
          <w:lang w:val="es-MX"/>
        </w:rPr>
        <w:t xml:space="preserve">Diversos enfoques han sido propuestos para abordar este desafío, incluyendo métodos basados en subgrafos, mecanismos de razonamiento estructural y modelos inductivos capaces de generar </w:t>
      </w:r>
      <w:proofErr w:type="spellStart"/>
      <w:r w:rsidRPr="001B07B6">
        <w:rPr>
          <w:rFonts w:ascii="Times New Roman" w:eastAsia="Times New Roman" w:hAnsi="Times New Roman" w:cs="Times New Roman"/>
          <w:lang w:val="es-MX"/>
        </w:rPr>
        <w:t>embeddings</w:t>
      </w:r>
      <w:proofErr w:type="spellEnd"/>
      <w:r w:rsidRPr="001B07B6">
        <w:rPr>
          <w:rFonts w:ascii="Times New Roman" w:eastAsia="Times New Roman" w:hAnsi="Times New Roman" w:cs="Times New Roman"/>
          <w:lang w:val="es-MX"/>
        </w:rPr>
        <w:t xml:space="preserve"> dinámicamente a partir del contexto del grafo. Estas investigaciones reflejan una tendencia creciente hacia modelos que priorizan la capacidad de generalización estructural en grafos de conocimiento dinámicos.</w:t>
      </w:r>
    </w:p>
    <w:p w14:paraId="6F2E6777" w14:textId="6BD81F6A" w:rsidR="00A949DE" w:rsidRPr="001B07B6" w:rsidRDefault="00A949DE" w:rsidP="00A949DE">
      <w:pPr>
        <w:rPr>
          <w:rFonts w:ascii="Times New Roman" w:eastAsia="Times New Roman" w:hAnsi="Times New Roman" w:cs="Times New Roman"/>
          <w:lang w:val="es-MX"/>
        </w:rPr>
      </w:pPr>
      <w:r w:rsidRPr="001B07B6">
        <w:rPr>
          <w:rFonts w:ascii="Times New Roman" w:eastAsia="Times New Roman" w:hAnsi="Times New Roman" w:cs="Times New Roman"/>
          <w:lang w:val="es-MX"/>
        </w:rPr>
        <w:t>En este contexto, el estudio comparativo de distintos enfoques inductivos y el análisis de los mecanismos que influyen en su capacidad de generalización constituyen un área activa de investigación en el campo de los grafos de conocimiento.</w:t>
      </w:r>
    </w:p>
    <w:p w14:paraId="7AB544E9" w14:textId="77777777" w:rsidR="00BC57A2" w:rsidRPr="001B07B6" w:rsidRDefault="00BC57A2" w:rsidP="00BC57A2">
      <w:pPr>
        <w:jc w:val="both"/>
        <w:rPr>
          <w:rFonts w:ascii="Times New Roman" w:hAnsi="Times New Roman" w:cs="Times New Roman"/>
          <w:lang w:val="es-MX"/>
        </w:rPr>
      </w:pPr>
    </w:p>
    <w:p w14:paraId="74DA31E4" w14:textId="39729271" w:rsidR="00D97476" w:rsidRPr="001B07B6" w:rsidRDefault="00D97476" w:rsidP="00116ECF">
      <w:pPr>
        <w:pStyle w:val="Heading1"/>
        <w:rPr>
          <w:rFonts w:ascii="Times New Roman" w:hAnsi="Times New Roman" w:cs="Times New Roman"/>
          <w:lang w:val="es-MX"/>
        </w:rPr>
      </w:pPr>
      <w:bookmarkStart w:id="7" w:name="_Toc223903742"/>
      <w:r w:rsidRPr="001B07B6">
        <w:rPr>
          <w:rFonts w:ascii="Times New Roman" w:hAnsi="Times New Roman" w:cs="Times New Roman"/>
          <w:lang w:val="es-MX"/>
        </w:rPr>
        <w:t>Planteamiento</w:t>
      </w:r>
      <w:bookmarkEnd w:id="7"/>
    </w:p>
    <w:p w14:paraId="2714290F" w14:textId="7209ADB3" w:rsidR="00B4709A" w:rsidRPr="001B07B6" w:rsidRDefault="000531A4" w:rsidP="00B4709A">
      <w:pPr>
        <w:rPr>
          <w:rFonts w:ascii="Times New Roman" w:hAnsi="Times New Roman" w:cs="Times New Roman"/>
          <w:lang w:val="es-MX"/>
        </w:rPr>
      </w:pPr>
      <w:r w:rsidRPr="001B07B6">
        <w:rPr>
          <w:rFonts w:ascii="Times New Roman" w:hAnsi="Times New Roman" w:cs="Times New Roman"/>
          <w:lang w:val="es-MX"/>
        </w:rPr>
        <w:t>Los grafos de conocimiento representan información mediante estructuras relacionales formadas por entidades y las relaciones entre ellas. Formalmente, un grafo de con</w:t>
      </w:r>
      <w:r w:rsidR="00DC6375" w:rsidRPr="001B07B6">
        <w:rPr>
          <w:rFonts w:ascii="Times New Roman" w:hAnsi="Times New Roman" w:cs="Times New Roman"/>
          <w:lang w:val="es-MX"/>
        </w:rPr>
        <w:t>ocimiento s</w:t>
      </w:r>
      <w:r w:rsidR="00B4709A" w:rsidRPr="001B07B6">
        <w:rPr>
          <w:rFonts w:ascii="Times New Roman" w:hAnsi="Times New Roman" w:cs="Times New Roman"/>
          <w:lang w:val="es-MX"/>
        </w:rPr>
        <w:t xml:space="preserve">e </w:t>
      </w:r>
      <w:proofErr w:type="gramStart"/>
      <w:r w:rsidR="00B4709A" w:rsidRPr="001B07B6">
        <w:rPr>
          <w:rFonts w:ascii="Times New Roman" w:hAnsi="Times New Roman" w:cs="Times New Roman"/>
          <w:lang w:val="es-MX"/>
        </w:rPr>
        <w:t>define  como</w:t>
      </w:r>
      <w:proofErr w:type="gramEnd"/>
      <w:r w:rsidR="00B4709A" w:rsidRPr="001B07B6">
        <w:rPr>
          <w:rFonts w:ascii="Times New Roman" w:hAnsi="Times New Roman" w:cs="Times New Roman"/>
          <w:lang w:val="es-MX"/>
        </w:rPr>
        <w:t>:</w:t>
      </w:r>
    </w:p>
    <w:p w14:paraId="4B77F61F" w14:textId="77777777" w:rsidR="00B4709A" w:rsidRPr="001B07B6" w:rsidRDefault="00B4709A" w:rsidP="00B4709A">
      <w:pPr>
        <w:jc w:val="both"/>
        <w:rPr>
          <w:rFonts w:ascii="Times New Roman" w:eastAsiaTheme="minorEastAsia" w:hAnsi="Times New Roman" w:cs="Times New Roman"/>
          <w:lang w:val="es-MX"/>
        </w:rPr>
      </w:pPr>
      <m:oMathPara>
        <m:oMath>
          <m:r>
            <w:rPr>
              <w:rFonts w:ascii="Cambria Math" w:hAnsi="Cambria Math" w:cs="Times New Roman"/>
              <w:lang w:val="es-MX"/>
            </w:rPr>
            <m:t>G=</m:t>
          </m:r>
          <m:d>
            <m:dPr>
              <m:ctrlPr>
                <w:rPr>
                  <w:rFonts w:ascii="Cambria Math" w:hAnsi="Cambria Math" w:cs="Times New Roman"/>
                  <w:i/>
                  <w:lang w:val="es-MX"/>
                </w:rPr>
              </m:ctrlPr>
            </m:dPr>
            <m:e>
              <m:r>
                <w:rPr>
                  <w:rFonts w:ascii="Cambria Math" w:hAnsi="Cambria Math" w:cs="Times New Roman"/>
                  <w:lang w:val="es-MX"/>
                </w:rPr>
                <m:t>E,R,T</m:t>
              </m:r>
            </m:e>
          </m:d>
        </m:oMath>
      </m:oMathPara>
    </w:p>
    <w:p w14:paraId="5429DCA6" w14:textId="77777777" w:rsidR="00B4709A" w:rsidRPr="001B07B6" w:rsidRDefault="00B4709A" w:rsidP="00B4709A">
      <w:pPr>
        <w:jc w:val="both"/>
        <w:rPr>
          <w:rFonts w:ascii="Times New Roman" w:hAnsi="Times New Roman" w:cs="Times New Roman"/>
          <w:lang w:val="es-MX"/>
        </w:rPr>
      </w:pPr>
      <w:r w:rsidRPr="001B07B6">
        <w:rPr>
          <w:rFonts w:ascii="Times New Roman" w:hAnsi="Times New Roman" w:cs="Times New Roman"/>
          <w:lang w:val="es-MX"/>
        </w:rPr>
        <w:t>Donde:</w:t>
      </w:r>
    </w:p>
    <w:p w14:paraId="6502C0E4" w14:textId="77777777" w:rsidR="00B4709A" w:rsidRPr="001B07B6" w:rsidRDefault="00B4709A" w:rsidP="00B4709A">
      <w:pPr>
        <w:pStyle w:val="ListParagraph"/>
        <w:numPr>
          <w:ilvl w:val="0"/>
          <w:numId w:val="27"/>
        </w:numPr>
        <w:spacing w:after="0" w:line="240" w:lineRule="auto"/>
        <w:jc w:val="both"/>
        <w:rPr>
          <w:rFonts w:ascii="Times New Roman" w:eastAsiaTheme="minorEastAsia" w:hAnsi="Times New Roman" w:cs="Times New Roman"/>
          <w:lang w:val="es-MX"/>
        </w:rPr>
      </w:pPr>
      <m:oMath>
        <m:r>
          <w:rPr>
            <w:rFonts w:ascii="Cambria Math" w:eastAsiaTheme="minorEastAsia" w:hAnsi="Cambria Math" w:cs="Times New Roman"/>
            <w:lang w:val="es-MX"/>
          </w:rPr>
          <m:t>ⅇ∈E</m:t>
        </m:r>
      </m:oMath>
      <w:proofErr w:type="gramStart"/>
      <w:r w:rsidRPr="001B07B6">
        <w:rPr>
          <w:rFonts w:ascii="Times New Roman" w:eastAsiaTheme="minorEastAsia" w:hAnsi="Times New Roman" w:cs="Times New Roman"/>
          <w:lang w:val="es-MX"/>
        </w:rPr>
        <w:t>,  el</w:t>
      </w:r>
      <w:proofErr w:type="gramEnd"/>
      <w:r w:rsidRPr="001B07B6">
        <w:rPr>
          <w:rFonts w:ascii="Times New Roman" w:eastAsiaTheme="minorEastAsia" w:hAnsi="Times New Roman" w:cs="Times New Roman"/>
          <w:lang w:val="es-MX"/>
        </w:rPr>
        <w:t xml:space="preserve"> conjunto de entidades</w:t>
      </w:r>
    </w:p>
    <w:p w14:paraId="35AEDCF2" w14:textId="77777777" w:rsidR="00B4709A" w:rsidRPr="001B07B6" w:rsidRDefault="00B4709A" w:rsidP="00B4709A">
      <w:pPr>
        <w:pStyle w:val="ListParagraph"/>
        <w:numPr>
          <w:ilvl w:val="0"/>
          <w:numId w:val="27"/>
        </w:numPr>
        <w:spacing w:after="0" w:line="240" w:lineRule="auto"/>
        <w:jc w:val="both"/>
        <w:rPr>
          <w:rFonts w:ascii="Times New Roman" w:eastAsiaTheme="minorEastAsia" w:hAnsi="Times New Roman" w:cs="Times New Roman"/>
          <w:lang w:val="es-MX"/>
        </w:rPr>
      </w:pPr>
      <m:oMath>
        <m:r>
          <w:rPr>
            <w:rFonts w:ascii="Cambria Math" w:eastAsiaTheme="minorEastAsia" w:hAnsi="Cambria Math" w:cs="Times New Roman"/>
            <w:lang w:val="es-MX"/>
          </w:rPr>
          <m:t>r∈R</m:t>
        </m:r>
      </m:oMath>
      <w:r w:rsidRPr="001B07B6">
        <w:rPr>
          <w:rFonts w:ascii="Times New Roman" w:eastAsiaTheme="minorEastAsia" w:hAnsi="Times New Roman" w:cs="Times New Roman"/>
          <w:i/>
          <w:iCs/>
          <w:lang w:val="es-MX"/>
        </w:rPr>
        <w:t xml:space="preserve"> ,</w:t>
      </w:r>
      <w:r w:rsidRPr="001B07B6">
        <w:rPr>
          <w:rFonts w:ascii="Times New Roman" w:eastAsiaTheme="minorEastAsia" w:hAnsi="Times New Roman" w:cs="Times New Roman"/>
          <w:lang w:val="es-MX"/>
        </w:rPr>
        <w:t xml:space="preserve"> es el conjunto de relaciones</w:t>
      </w:r>
    </w:p>
    <w:p w14:paraId="105EFBE5" w14:textId="77777777" w:rsidR="00B4709A" w:rsidRPr="001B07B6" w:rsidRDefault="00B4709A" w:rsidP="00B4709A">
      <w:pPr>
        <w:pStyle w:val="ListParagraph"/>
        <w:numPr>
          <w:ilvl w:val="0"/>
          <w:numId w:val="27"/>
        </w:numPr>
        <w:spacing w:after="0" w:line="240" w:lineRule="auto"/>
        <w:jc w:val="both"/>
        <w:rPr>
          <w:rFonts w:ascii="Times New Roman" w:eastAsiaTheme="minorEastAsia" w:hAnsi="Times New Roman" w:cs="Times New Roman"/>
          <w:lang w:val="es-MX"/>
        </w:rPr>
      </w:pPr>
      <m:oMath>
        <m:r>
          <w:rPr>
            <w:rFonts w:ascii="Cambria Math" w:eastAsiaTheme="minorEastAsia" w:hAnsi="Cambria Math" w:cs="Times New Roman"/>
            <w:lang w:val="es-MX"/>
          </w:rPr>
          <m:t>t∈T</m:t>
        </m:r>
      </m:oMath>
      <w:r w:rsidRPr="001B07B6">
        <w:rPr>
          <w:rFonts w:ascii="Times New Roman" w:eastAsiaTheme="minorEastAsia" w:hAnsi="Times New Roman" w:cs="Times New Roman"/>
          <w:i/>
          <w:iCs/>
          <w:lang w:val="es-MX"/>
        </w:rPr>
        <w:t xml:space="preserve"> , </w:t>
      </w:r>
      <w:r w:rsidRPr="001B07B6">
        <w:rPr>
          <w:rFonts w:ascii="Times New Roman" w:eastAsiaTheme="minorEastAsia" w:hAnsi="Times New Roman" w:cs="Times New Roman"/>
          <w:lang w:val="es-MX"/>
        </w:rPr>
        <w:t>es el conjunto de tripletas</w:t>
      </w:r>
    </w:p>
    <w:p w14:paraId="26F23AB6" w14:textId="77777777" w:rsidR="00B4709A" w:rsidRPr="001B07B6" w:rsidRDefault="00B4709A" w:rsidP="00B4709A">
      <w:pPr>
        <w:pStyle w:val="ListParagraph"/>
        <w:spacing w:after="0" w:line="240" w:lineRule="auto"/>
        <w:jc w:val="both"/>
        <w:rPr>
          <w:rFonts w:ascii="Times New Roman" w:eastAsiaTheme="minorEastAsia" w:hAnsi="Times New Roman" w:cs="Times New Roman"/>
          <w:i/>
          <w:iCs/>
          <w:lang w:val="es-MX"/>
        </w:rPr>
      </w:pPr>
    </w:p>
    <w:p w14:paraId="35C32CA3" w14:textId="77777777" w:rsidR="00B4709A" w:rsidRPr="001B07B6" w:rsidRDefault="00B4709A" w:rsidP="00B4709A">
      <w:pPr>
        <w:pStyle w:val="ListParagraph"/>
        <w:spacing w:after="0" w:line="240" w:lineRule="auto"/>
        <w:jc w:val="both"/>
        <w:rPr>
          <w:rFonts w:ascii="Times New Roman" w:eastAsiaTheme="minorEastAsia" w:hAnsi="Times New Roman" w:cs="Times New Roman"/>
          <w:lang w:val="es-MX"/>
        </w:rPr>
      </w:pPr>
    </w:p>
    <w:p w14:paraId="1B943EDC" w14:textId="77777777" w:rsidR="00B4709A" w:rsidRPr="001B07B6" w:rsidRDefault="00B4709A" w:rsidP="00B4709A">
      <w:pPr>
        <w:spacing w:after="0" w:line="240" w:lineRule="auto"/>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Cada tripleta tiene la forma:</w:t>
      </w:r>
    </w:p>
    <w:p w14:paraId="213C4901" w14:textId="77777777" w:rsidR="00B4709A" w:rsidRPr="001B07B6" w:rsidRDefault="00B4709A" w:rsidP="00B4709A">
      <w:pPr>
        <w:spacing w:after="0" w:line="240" w:lineRule="auto"/>
        <w:jc w:val="both"/>
        <w:rPr>
          <w:rFonts w:ascii="Times New Roman" w:eastAsiaTheme="minorEastAsia" w:hAnsi="Times New Roman" w:cs="Times New Roman"/>
          <w:lang w:val="es-MX"/>
        </w:rPr>
      </w:pPr>
      <m:oMathPara>
        <m:oMath>
          <m:d>
            <m:dPr>
              <m:ctrlPr>
                <w:rPr>
                  <w:rFonts w:ascii="Cambria Math" w:eastAsiaTheme="minorEastAsia" w:hAnsi="Cambria Math" w:cs="Times New Roman"/>
                  <w:i/>
                  <w:lang w:val="es-MX"/>
                </w:rPr>
              </m:ctrlPr>
            </m:dPr>
            <m:e>
              <m:r>
                <w:rPr>
                  <w:rFonts w:ascii="Cambria Math" w:eastAsiaTheme="minorEastAsia" w:hAnsi="Cambria Math" w:cs="Times New Roman"/>
                  <w:lang w:val="es-MX"/>
                </w:rPr>
                <m:t>h, r, t</m:t>
              </m:r>
            </m:e>
          </m:d>
        </m:oMath>
      </m:oMathPara>
    </w:p>
    <w:p w14:paraId="20C95EFE" w14:textId="77777777" w:rsidR="00B4709A" w:rsidRPr="001B07B6" w:rsidRDefault="00B4709A" w:rsidP="00B4709A">
      <w:pPr>
        <w:jc w:val="both"/>
        <w:rPr>
          <w:rFonts w:ascii="Times New Roman" w:eastAsiaTheme="minorEastAsia" w:hAnsi="Times New Roman" w:cs="Times New Roman"/>
          <w:lang w:val="es-MX"/>
        </w:rPr>
      </w:pPr>
    </w:p>
    <w:p w14:paraId="03AF75C6" w14:textId="54540AE3" w:rsidR="00810EE9" w:rsidRPr="001B07B6" w:rsidRDefault="00810EE9" w:rsidP="00B4709A">
      <w:pPr>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 xml:space="preserve">Donde </w:t>
      </w:r>
      <m:oMath>
        <m:r>
          <w:rPr>
            <w:rFonts w:ascii="Cambria Math" w:eastAsiaTheme="minorEastAsia" w:hAnsi="Cambria Math" w:cs="Times New Roman"/>
            <w:lang w:val="es-MX"/>
          </w:rPr>
          <m:t xml:space="preserve">h, t ∈ </m:t>
        </m:r>
        <m:r>
          <w:rPr>
            <w:rFonts w:ascii="Cambria Math" w:hAnsi="Cambria Math" w:cs="Times New Roman"/>
            <w:lang w:val="es-MX"/>
          </w:rPr>
          <m:t>E</m:t>
        </m:r>
      </m:oMath>
      <w:r w:rsidR="00B41F20" w:rsidRPr="001B07B6">
        <w:rPr>
          <w:rFonts w:ascii="Times New Roman" w:eastAsiaTheme="minorEastAsia" w:hAnsi="Times New Roman" w:cs="Times New Roman"/>
          <w:lang w:val="es-MX"/>
        </w:rPr>
        <w:t xml:space="preserve">, representan la entidad origen </w:t>
      </w:r>
      <w:r w:rsidR="00B41F20" w:rsidRPr="001B07B6">
        <w:rPr>
          <w:rFonts w:ascii="Times New Roman" w:eastAsiaTheme="minorEastAsia" w:hAnsi="Times New Roman" w:cs="Times New Roman"/>
          <w:i/>
          <w:iCs/>
          <w:lang w:val="es-MX"/>
        </w:rPr>
        <w:t>(head)</w:t>
      </w:r>
      <w:r w:rsidR="00B41F20" w:rsidRPr="001B07B6">
        <w:rPr>
          <w:rFonts w:ascii="Times New Roman" w:eastAsiaTheme="minorEastAsia" w:hAnsi="Times New Roman" w:cs="Times New Roman"/>
          <w:lang w:val="es-MX"/>
        </w:rPr>
        <w:t xml:space="preserve"> y la entidad destino </w:t>
      </w:r>
      <w:r w:rsidR="00B41F20" w:rsidRPr="001B07B6">
        <w:rPr>
          <w:rFonts w:ascii="Times New Roman" w:eastAsiaTheme="minorEastAsia" w:hAnsi="Times New Roman" w:cs="Times New Roman"/>
          <w:i/>
          <w:iCs/>
          <w:lang w:val="es-MX"/>
        </w:rPr>
        <w:t>(</w:t>
      </w:r>
      <w:proofErr w:type="spellStart"/>
      <w:r w:rsidR="00B41F20" w:rsidRPr="001B07B6">
        <w:rPr>
          <w:rFonts w:ascii="Times New Roman" w:eastAsiaTheme="minorEastAsia" w:hAnsi="Times New Roman" w:cs="Times New Roman"/>
          <w:i/>
          <w:iCs/>
          <w:lang w:val="es-MX"/>
        </w:rPr>
        <w:t>tail</w:t>
      </w:r>
      <w:proofErr w:type="spellEnd"/>
      <w:r w:rsidR="00B41F20" w:rsidRPr="001B07B6">
        <w:rPr>
          <w:rFonts w:ascii="Times New Roman" w:eastAsiaTheme="minorEastAsia" w:hAnsi="Times New Roman" w:cs="Times New Roman"/>
          <w:i/>
          <w:iCs/>
          <w:lang w:val="es-MX"/>
        </w:rPr>
        <w:t>)</w:t>
      </w:r>
      <w:r w:rsidR="00A122A8" w:rsidRPr="001B07B6">
        <w:rPr>
          <w:rFonts w:ascii="Times New Roman" w:eastAsiaTheme="minorEastAsia" w:hAnsi="Times New Roman" w:cs="Times New Roman"/>
          <w:i/>
          <w:iCs/>
          <w:lang w:val="es-MX"/>
        </w:rPr>
        <w:t xml:space="preserve">, </w:t>
      </w:r>
      <w:r w:rsidR="00A122A8" w:rsidRPr="001B07B6">
        <w:rPr>
          <w:rFonts w:ascii="Times New Roman" w:eastAsiaTheme="minorEastAsia" w:hAnsi="Times New Roman" w:cs="Times New Roman"/>
          <w:lang w:val="es-MX"/>
        </w:rPr>
        <w:t>mientras que r</w:t>
      </w:r>
      <m:oMath>
        <m:r>
          <w:rPr>
            <w:rFonts w:ascii="Cambria Math" w:eastAsiaTheme="minorEastAsia" w:hAnsi="Cambria Math" w:cs="Times New Roman"/>
            <w:lang w:val="es-MX"/>
          </w:rPr>
          <m:t xml:space="preserve"> ∈</m:t>
        </m:r>
        <m:r>
          <w:rPr>
            <w:rFonts w:ascii="Cambria Math" w:eastAsiaTheme="minorEastAsia" w:hAnsi="Cambria Math" w:cs="Times New Roman"/>
            <w:lang w:val="es-MX"/>
          </w:rPr>
          <m:t>R</m:t>
        </m:r>
      </m:oMath>
      <w:r w:rsidR="00C00180" w:rsidRPr="001B07B6">
        <w:rPr>
          <w:rFonts w:ascii="Times New Roman" w:eastAsiaTheme="minorEastAsia" w:hAnsi="Times New Roman" w:cs="Times New Roman"/>
          <w:lang w:val="es-MX"/>
        </w:rPr>
        <w:t>, corresponde al tipo de relación que conecta ambas entidades</w:t>
      </w:r>
      <w:r w:rsidR="00482C86" w:rsidRPr="001B07B6">
        <w:rPr>
          <w:rFonts w:ascii="Times New Roman" w:eastAsiaTheme="minorEastAsia" w:hAnsi="Times New Roman" w:cs="Times New Roman"/>
          <w:lang w:val="es-MX"/>
        </w:rPr>
        <w:t>.</w:t>
      </w:r>
    </w:p>
    <w:p w14:paraId="1201AE35" w14:textId="0D4F25F5" w:rsidR="00B4709A" w:rsidRPr="001B07B6" w:rsidRDefault="00482C86" w:rsidP="00482C86">
      <w:pPr>
        <w:spacing w:after="0" w:line="240" w:lineRule="auto"/>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 xml:space="preserve">En los métodos de Knowledge Graph </w:t>
      </w:r>
      <w:proofErr w:type="spellStart"/>
      <w:r w:rsidRPr="001B07B6">
        <w:rPr>
          <w:rFonts w:ascii="Times New Roman" w:eastAsiaTheme="minorEastAsia" w:hAnsi="Times New Roman" w:cs="Times New Roman"/>
          <w:lang w:val="es-MX"/>
        </w:rPr>
        <w:t>Embedding</w:t>
      </w:r>
      <w:proofErr w:type="spellEnd"/>
      <w:r w:rsidRPr="001B07B6">
        <w:rPr>
          <w:rFonts w:ascii="Times New Roman" w:eastAsiaTheme="minorEastAsia" w:hAnsi="Times New Roman" w:cs="Times New Roman"/>
          <w:lang w:val="es-MX"/>
        </w:rPr>
        <w:t xml:space="preserve">, el objetivo consiste en aprender representaciones vectoriales continuas de entidades y relaciones en un espacio latente de dimensión </w:t>
      </w:r>
      <m:oMath>
        <m:r>
          <w:rPr>
            <w:rFonts w:ascii="Cambria Math" w:eastAsiaTheme="minorEastAsia" w:hAnsi="Cambria Math" w:cs="Times New Roman"/>
          </w:rPr>
          <m:t>d</m:t>
        </m:r>
      </m:oMath>
      <w:r w:rsidRPr="001B07B6">
        <w:rPr>
          <w:rFonts w:ascii="Times New Roman" w:eastAsiaTheme="minorEastAsia" w:hAnsi="Times New Roman" w:cs="Times New Roman"/>
          <w:lang w:val="es-MX"/>
        </w:rPr>
        <w:t>. Estas representaciones se obtienen mediante funciones de embedding que asignan a cada entidad y relación un vector en el espacio</w:t>
      </w:r>
      <w:r w:rsidR="00F511C5" w:rsidRPr="001B07B6">
        <w:rPr>
          <w:rFonts w:ascii="Times New Roman" w:eastAsiaTheme="minorEastAsia" w:hAnsi="Times New Roman" w:cs="Times New Roman"/>
          <w:lang w:val="es-MX"/>
        </w:rPr>
        <w:t>:</w:t>
      </w:r>
    </w:p>
    <w:p w14:paraId="3F8786F2" w14:textId="77777777" w:rsidR="00F511C5" w:rsidRPr="001B07B6" w:rsidRDefault="00F511C5" w:rsidP="00482C86">
      <w:pPr>
        <w:spacing w:after="0" w:line="240" w:lineRule="auto"/>
        <w:jc w:val="both"/>
        <w:rPr>
          <w:rFonts w:ascii="Times New Roman" w:eastAsiaTheme="minorEastAsia" w:hAnsi="Times New Roman" w:cs="Times New Roman"/>
          <w:lang w:val="es-MX"/>
        </w:rPr>
      </w:pPr>
    </w:p>
    <w:p w14:paraId="202B5BA4" w14:textId="77777777" w:rsidR="00F511C5" w:rsidRPr="001B07B6" w:rsidRDefault="00F511C5" w:rsidP="00F511C5">
      <w:pPr>
        <w:spacing w:after="0" w:line="240" w:lineRule="auto"/>
        <w:jc w:val="both"/>
        <w:rPr>
          <w:rFonts w:ascii="Times New Roman" w:eastAsiaTheme="minorEastAsia" w:hAnsi="Times New Roman" w:cs="Times New Roman"/>
          <w:lang w:val="es-MX"/>
        </w:rPr>
      </w:pPr>
      <m:oMathPara>
        <m:oMath>
          <m:sSub>
            <m:sSubPr>
              <m:ctrlPr>
                <w:rPr>
                  <w:rFonts w:ascii="Cambria Math" w:eastAsiaTheme="minorEastAsia" w:hAnsi="Cambria Math" w:cs="Times New Roman"/>
                  <w:i/>
                  <w:lang w:val="es-MX"/>
                </w:rPr>
              </m:ctrlPr>
            </m:sSubPr>
            <m:e>
              <m:r>
                <w:rPr>
                  <w:rFonts w:ascii="Cambria Math" w:eastAsiaTheme="minorEastAsia" w:hAnsi="Cambria Math" w:cs="Times New Roman"/>
                  <w:lang w:val="es-MX"/>
                </w:rPr>
                <m:t>φ</m:t>
              </m:r>
            </m:e>
            <m:sub>
              <m:r>
                <w:rPr>
                  <w:rFonts w:ascii="Cambria Math" w:eastAsiaTheme="minorEastAsia" w:hAnsi="Cambria Math" w:cs="Times New Roman"/>
                  <w:lang w:val="es-MX"/>
                </w:rPr>
                <m:t>E</m:t>
              </m:r>
            </m:sub>
          </m:sSub>
          <m:r>
            <w:rPr>
              <w:rFonts w:ascii="Cambria Math" w:eastAsiaTheme="minorEastAsia" w:hAnsi="Cambria Math" w:cs="Times New Roman"/>
              <w:lang w:val="es-MX"/>
            </w:rPr>
            <m:t>:E→</m:t>
          </m:r>
          <m:sSup>
            <m:sSupPr>
              <m:ctrlPr>
                <w:rPr>
                  <w:rFonts w:ascii="Cambria Math" w:eastAsiaTheme="minorEastAsia" w:hAnsi="Cambria Math" w:cs="Times New Roman"/>
                  <w:i/>
                  <w:lang w:val="es-MX"/>
                </w:rPr>
              </m:ctrlPr>
            </m:sSupPr>
            <m:e>
              <m:r>
                <m:rPr>
                  <m:scr m:val="double-struck"/>
                </m:rPr>
                <w:rPr>
                  <w:rFonts w:ascii="Cambria Math" w:eastAsiaTheme="minorEastAsia" w:hAnsi="Cambria Math" w:cs="Times New Roman"/>
                  <w:lang w:val="es-MX"/>
                </w:rPr>
                <m:t>R</m:t>
              </m:r>
            </m:e>
            <m:sup>
              <m:r>
                <w:rPr>
                  <w:rFonts w:ascii="Cambria Math" w:eastAsiaTheme="minorEastAsia" w:hAnsi="Cambria Math" w:cs="Times New Roman"/>
                  <w:lang w:val="es-MX"/>
                </w:rPr>
                <m:t>d</m:t>
              </m:r>
            </m:sup>
          </m:sSup>
        </m:oMath>
      </m:oMathPara>
    </w:p>
    <w:p w14:paraId="40BB77F0" w14:textId="77777777" w:rsidR="00F511C5" w:rsidRPr="001B07B6" w:rsidRDefault="00F511C5" w:rsidP="00F511C5">
      <w:pPr>
        <w:spacing w:after="0" w:line="240" w:lineRule="auto"/>
        <w:jc w:val="both"/>
        <w:rPr>
          <w:rFonts w:ascii="Times New Roman" w:eastAsiaTheme="minorEastAsia" w:hAnsi="Times New Roman" w:cs="Times New Roman"/>
          <w:lang w:val="es-MX"/>
        </w:rPr>
      </w:pPr>
    </w:p>
    <w:p w14:paraId="2DAFD6F8" w14:textId="77777777" w:rsidR="00F511C5" w:rsidRPr="001B07B6" w:rsidRDefault="00F511C5" w:rsidP="00F511C5">
      <w:pPr>
        <w:spacing w:after="0" w:line="240" w:lineRule="auto"/>
        <w:jc w:val="both"/>
        <w:rPr>
          <w:rFonts w:ascii="Times New Roman" w:eastAsiaTheme="minorEastAsia" w:hAnsi="Times New Roman" w:cs="Times New Roman"/>
          <w:lang w:val="es-MX"/>
        </w:rPr>
      </w:pPr>
      <m:oMathPara>
        <m:oMath>
          <m:sSub>
            <m:sSubPr>
              <m:ctrlPr>
                <w:rPr>
                  <w:rFonts w:ascii="Cambria Math" w:eastAsiaTheme="minorEastAsia" w:hAnsi="Cambria Math" w:cs="Times New Roman"/>
                  <w:i/>
                  <w:lang w:val="es-MX"/>
                </w:rPr>
              </m:ctrlPr>
            </m:sSubPr>
            <m:e>
              <m:r>
                <w:rPr>
                  <w:rFonts w:ascii="Cambria Math" w:eastAsiaTheme="minorEastAsia" w:hAnsi="Cambria Math" w:cs="Times New Roman"/>
                  <w:lang w:val="es-MX"/>
                </w:rPr>
                <m:t>φ</m:t>
              </m:r>
            </m:e>
            <m:sub>
              <m:r>
                <w:rPr>
                  <w:rFonts w:ascii="Cambria Math" w:eastAsiaTheme="minorEastAsia" w:hAnsi="Cambria Math" w:cs="Times New Roman"/>
                  <w:lang w:val="es-MX"/>
                </w:rPr>
                <m:t>R</m:t>
              </m:r>
            </m:sub>
          </m:sSub>
          <m:r>
            <w:rPr>
              <w:rFonts w:ascii="Cambria Math" w:eastAsiaTheme="minorEastAsia" w:hAnsi="Cambria Math" w:cs="Times New Roman"/>
              <w:lang w:val="es-MX"/>
            </w:rPr>
            <m:t>:R→</m:t>
          </m:r>
          <m:sSup>
            <m:sSupPr>
              <m:ctrlPr>
                <w:rPr>
                  <w:rFonts w:ascii="Cambria Math" w:eastAsiaTheme="minorEastAsia" w:hAnsi="Cambria Math" w:cs="Times New Roman"/>
                  <w:i/>
                  <w:lang w:val="es-MX"/>
                </w:rPr>
              </m:ctrlPr>
            </m:sSupPr>
            <m:e>
              <m:r>
                <m:rPr>
                  <m:scr m:val="double-struck"/>
                </m:rPr>
                <w:rPr>
                  <w:rFonts w:ascii="Cambria Math" w:eastAsiaTheme="minorEastAsia" w:hAnsi="Cambria Math" w:cs="Times New Roman"/>
                  <w:lang w:val="es-MX"/>
                </w:rPr>
                <m:t>R</m:t>
              </m:r>
            </m:e>
            <m:sup>
              <m:r>
                <w:rPr>
                  <w:rFonts w:ascii="Cambria Math" w:eastAsiaTheme="minorEastAsia" w:hAnsi="Cambria Math" w:cs="Times New Roman"/>
                  <w:lang w:val="es-MX"/>
                </w:rPr>
                <m:t>d</m:t>
              </m:r>
            </m:sup>
          </m:sSup>
        </m:oMath>
      </m:oMathPara>
    </w:p>
    <w:p w14:paraId="4F7A4163" w14:textId="77777777" w:rsidR="00F511C5" w:rsidRPr="001B07B6" w:rsidRDefault="00F511C5" w:rsidP="00482C86">
      <w:pPr>
        <w:spacing w:after="0" w:line="240" w:lineRule="auto"/>
        <w:jc w:val="both"/>
        <w:rPr>
          <w:rFonts w:ascii="Times New Roman" w:eastAsiaTheme="minorEastAsia" w:hAnsi="Times New Roman" w:cs="Times New Roman"/>
          <w:lang w:val="es-MX"/>
        </w:rPr>
      </w:pPr>
    </w:p>
    <w:p w14:paraId="6584EBF6" w14:textId="77777777" w:rsidR="00B4709A" w:rsidRPr="001B07B6" w:rsidRDefault="00B4709A" w:rsidP="00B4709A">
      <w:pPr>
        <w:spacing w:after="0" w:line="240" w:lineRule="auto"/>
        <w:jc w:val="both"/>
        <w:rPr>
          <w:rFonts w:ascii="Times New Roman" w:eastAsiaTheme="minorEastAsia" w:hAnsi="Times New Roman" w:cs="Times New Roman"/>
          <w:lang w:val="es-MX"/>
        </w:rPr>
      </w:pPr>
    </w:p>
    <w:p w14:paraId="767FBBC5" w14:textId="172DB17A" w:rsidR="00317F9C" w:rsidRPr="001B07B6" w:rsidRDefault="00F511C5" w:rsidP="00220E93">
      <w:pPr>
        <w:spacing w:after="0" w:line="240" w:lineRule="auto"/>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De esta manera, cada entidad</w:t>
      </w:r>
      <w:r w:rsidR="004025D7" w:rsidRPr="001B07B6">
        <w:rPr>
          <w:rFonts w:ascii="Times New Roman" w:eastAsiaTheme="minorEastAsia" w:hAnsi="Times New Roman" w:cs="Times New Roman"/>
          <w:lang w:val="es-MX"/>
        </w:rPr>
        <w:t xml:space="preserve"> </w:t>
      </w:r>
      <m:oMath>
        <m:r>
          <w:rPr>
            <w:rFonts w:ascii="Cambria Math" w:eastAsiaTheme="minorEastAsia" w:hAnsi="Cambria Math" w:cs="Times New Roman"/>
            <w:lang w:val="es-MX"/>
          </w:rPr>
          <m:t xml:space="preserve">e ∈ </m:t>
        </m:r>
        <m:r>
          <w:rPr>
            <w:rFonts w:ascii="Cambria Math" w:hAnsi="Cambria Math" w:cs="Times New Roman"/>
            <w:lang w:val="es-MX"/>
          </w:rPr>
          <m:t>E</m:t>
        </m:r>
      </m:oMath>
      <w:r w:rsidR="001022C3" w:rsidRPr="001B07B6">
        <w:rPr>
          <w:rFonts w:ascii="Times New Roman" w:eastAsiaTheme="minorEastAsia" w:hAnsi="Times New Roman" w:cs="Times New Roman"/>
          <w:lang w:val="es-MX"/>
        </w:rPr>
        <w:t xml:space="preserve"> se representa mediante un vector </w:t>
      </w:r>
      <m:oMath>
        <m:r>
          <w:rPr>
            <w:rFonts w:ascii="Cambria Math" w:eastAsiaTheme="minorEastAsia" w:hAnsi="Cambria Math" w:cs="Times New Roman"/>
            <w:lang w:val="es-MX"/>
          </w:rPr>
          <m:t xml:space="preserve">e= </m:t>
        </m:r>
        <m:sSub>
          <m:sSubPr>
            <m:ctrlPr>
              <w:rPr>
                <w:rFonts w:ascii="Cambria Math" w:eastAsiaTheme="minorEastAsia" w:hAnsi="Cambria Math" w:cs="Times New Roman"/>
                <w:i/>
                <w:lang w:val="es-MX"/>
              </w:rPr>
            </m:ctrlPr>
          </m:sSubPr>
          <m:e>
            <m:r>
              <w:rPr>
                <w:rFonts w:ascii="Cambria Math" w:eastAsiaTheme="minorEastAsia" w:hAnsi="Cambria Math" w:cs="Times New Roman"/>
                <w:lang w:val="es-MX"/>
              </w:rPr>
              <m:t>φ</m:t>
            </m:r>
          </m:e>
          <m:sub>
            <m:r>
              <w:rPr>
                <w:rFonts w:ascii="Cambria Math" w:eastAsiaTheme="minorEastAsia" w:hAnsi="Cambria Math" w:cs="Times New Roman"/>
                <w:lang w:val="es-MX"/>
              </w:rPr>
              <m:t>E</m:t>
            </m:r>
          </m:sub>
        </m:sSub>
        <m:d>
          <m:dPr>
            <m:ctrlPr>
              <w:rPr>
                <w:rFonts w:ascii="Cambria Math" w:eastAsiaTheme="minorEastAsia" w:hAnsi="Cambria Math" w:cs="Times New Roman"/>
                <w:i/>
                <w:lang w:val="es-MX"/>
              </w:rPr>
            </m:ctrlPr>
          </m:dPr>
          <m:e>
            <m:r>
              <w:rPr>
                <w:rFonts w:ascii="Cambria Math" w:eastAsiaTheme="minorEastAsia" w:hAnsi="Cambria Math" w:cs="Times New Roman"/>
                <w:lang w:val="es-MX"/>
              </w:rPr>
              <m:t>e</m:t>
            </m:r>
          </m:e>
        </m:d>
      </m:oMath>
      <w:r w:rsidR="009D0996" w:rsidRPr="001B07B6">
        <w:rPr>
          <w:rFonts w:ascii="Times New Roman" w:eastAsiaTheme="minorEastAsia" w:hAnsi="Times New Roman" w:cs="Times New Roman"/>
          <w:lang w:val="es-MX"/>
        </w:rPr>
        <w:t>,</w:t>
      </w:r>
      <w:r w:rsidR="007D7A13" w:rsidRPr="001B07B6">
        <w:rPr>
          <w:rFonts w:ascii="Times New Roman" w:eastAsiaTheme="minorEastAsia" w:hAnsi="Times New Roman" w:cs="Times New Roman"/>
          <w:lang w:val="es-MX"/>
        </w:rPr>
        <w:t xml:space="preserve"> m</w:t>
      </w:r>
      <w:r w:rsidR="009D0996" w:rsidRPr="001B07B6">
        <w:rPr>
          <w:rFonts w:ascii="Times New Roman" w:eastAsiaTheme="minorEastAsia" w:hAnsi="Times New Roman" w:cs="Times New Roman"/>
          <w:lang w:val="es-MX"/>
        </w:rPr>
        <w:t xml:space="preserve">ientas </w:t>
      </w:r>
      <w:r w:rsidR="007D7A13" w:rsidRPr="001B07B6">
        <w:rPr>
          <w:rFonts w:ascii="Times New Roman" w:eastAsiaTheme="minorEastAsia" w:hAnsi="Times New Roman" w:cs="Times New Roman"/>
          <w:lang w:val="es-MX"/>
        </w:rPr>
        <w:t>que cada</w:t>
      </w:r>
      <w:r w:rsidR="00AF5BFB" w:rsidRPr="001B07B6">
        <w:rPr>
          <w:rFonts w:ascii="Times New Roman" w:eastAsiaTheme="minorEastAsia" w:hAnsi="Times New Roman" w:cs="Times New Roman"/>
          <w:lang w:val="es-MX"/>
        </w:rPr>
        <w:t xml:space="preserve"> relación </w:t>
      </w:r>
      <w:r w:rsidR="007D7A13" w:rsidRPr="001B07B6">
        <w:rPr>
          <w:rFonts w:ascii="Times New Roman" w:eastAsiaTheme="minorEastAsia" w:hAnsi="Times New Roman" w:cs="Times New Roman"/>
          <w:lang w:val="es-MX"/>
        </w:rPr>
        <w:t xml:space="preserve"> </w:t>
      </w:r>
      <m:oMath>
        <m:r>
          <w:rPr>
            <w:rFonts w:ascii="Cambria Math" w:eastAsiaTheme="minorEastAsia" w:hAnsi="Cambria Math" w:cs="Times New Roman"/>
            <w:lang w:val="es-MX"/>
          </w:rPr>
          <m:t>r</m:t>
        </m:r>
        <m:r>
          <w:rPr>
            <w:rFonts w:ascii="Cambria Math" w:eastAsiaTheme="minorEastAsia" w:hAnsi="Cambria Math" w:cs="Times New Roman"/>
            <w:lang w:val="es-MX"/>
          </w:rPr>
          <m:t xml:space="preserve"> ∈ </m:t>
        </m:r>
        <m:r>
          <w:rPr>
            <w:rFonts w:ascii="Cambria Math" w:hAnsi="Cambria Math" w:cs="Times New Roman"/>
            <w:lang w:val="es-MX"/>
          </w:rPr>
          <m:t>R</m:t>
        </m:r>
      </m:oMath>
      <w:r w:rsidR="007D7A13" w:rsidRPr="001B07B6">
        <w:rPr>
          <w:rFonts w:ascii="Times New Roman" w:eastAsiaTheme="minorEastAsia" w:hAnsi="Times New Roman" w:cs="Times New Roman"/>
          <w:lang w:val="es-MX"/>
        </w:rPr>
        <w:t xml:space="preserve"> </w:t>
      </w:r>
      <m:oMath>
        <m:r>
          <w:rPr>
            <w:rFonts w:ascii="Cambria Math" w:eastAsiaTheme="minorEastAsia" w:hAnsi="Cambria Math" w:cs="Times New Roman"/>
            <w:lang w:val="es-MX"/>
          </w:rPr>
          <m:t xml:space="preserve">  </m:t>
        </m:r>
        <m:sSub>
          <m:sSubPr>
            <m:ctrlPr>
              <w:rPr>
                <w:rFonts w:ascii="Cambria Math" w:eastAsiaTheme="minorEastAsia" w:hAnsi="Cambria Math" w:cs="Times New Roman"/>
                <w:i/>
                <w:lang w:val="es-MX"/>
              </w:rPr>
            </m:ctrlPr>
          </m:sSubPr>
          <m:e>
            <m:r>
              <w:rPr>
                <w:rFonts w:ascii="Cambria Math" w:eastAsiaTheme="minorEastAsia" w:hAnsi="Cambria Math" w:cs="Times New Roman"/>
                <w:lang w:val="es-MX"/>
              </w:rPr>
              <m:t>r= φ</m:t>
            </m:r>
          </m:e>
          <m:sub>
            <m:r>
              <w:rPr>
                <w:rFonts w:ascii="Cambria Math" w:eastAsiaTheme="minorEastAsia" w:hAnsi="Cambria Math" w:cs="Times New Roman"/>
                <w:lang w:val="es-MX"/>
              </w:rPr>
              <m:t>R</m:t>
            </m:r>
          </m:sub>
        </m:sSub>
        <m:d>
          <m:dPr>
            <m:ctrlPr>
              <w:rPr>
                <w:rFonts w:ascii="Cambria Math" w:eastAsiaTheme="minorEastAsia" w:hAnsi="Cambria Math" w:cs="Times New Roman"/>
                <w:i/>
                <w:lang w:val="es-MX"/>
              </w:rPr>
            </m:ctrlPr>
          </m:dPr>
          <m:e>
            <m:r>
              <m:rPr>
                <m:sty m:val="bi"/>
              </m:rPr>
              <w:rPr>
                <w:rFonts w:ascii="Cambria Math" w:eastAsiaTheme="minorEastAsia" w:hAnsi="Cambria Math" w:cs="Times New Roman"/>
                <w:lang w:val="es-MX"/>
              </w:rPr>
              <m:t>r</m:t>
            </m:r>
          </m:e>
        </m:d>
      </m:oMath>
      <w:r w:rsidR="00157B9C" w:rsidRPr="001B07B6">
        <w:rPr>
          <w:rFonts w:ascii="Times New Roman" w:eastAsiaTheme="minorEastAsia" w:hAnsi="Times New Roman" w:cs="Times New Roman"/>
          <w:lang w:val="es-MX"/>
        </w:rPr>
        <w:t>.</w:t>
      </w:r>
    </w:p>
    <w:p w14:paraId="36DA91C2" w14:textId="139F607A" w:rsidR="00220E93" w:rsidRPr="001B07B6" w:rsidRDefault="00157B9C" w:rsidP="00B4709A">
      <w:pPr>
        <w:spacing w:after="0" w:line="240" w:lineRule="auto"/>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 xml:space="preserve">Estas representaciones permiten evaluar la plausibilidad de una tripleta mediante una función </w:t>
      </w:r>
      <w:r w:rsidR="003C7E0C" w:rsidRPr="001B07B6">
        <w:rPr>
          <w:rFonts w:ascii="Times New Roman" w:eastAsiaTheme="minorEastAsia" w:hAnsi="Times New Roman" w:cs="Times New Roman"/>
          <w:lang w:val="es-MX"/>
        </w:rPr>
        <w:t>score</w:t>
      </w:r>
      <w:r w:rsidRPr="001B07B6">
        <w:rPr>
          <w:rFonts w:ascii="Times New Roman" w:eastAsiaTheme="minorEastAsia" w:hAnsi="Times New Roman" w:cs="Times New Roman"/>
          <w:lang w:val="es-MX"/>
        </w:rPr>
        <w:t>:</w:t>
      </w:r>
    </w:p>
    <w:p w14:paraId="451D56CC" w14:textId="77777777" w:rsidR="00092B3F" w:rsidRPr="001B07B6" w:rsidRDefault="00092B3F" w:rsidP="00092B3F">
      <w:pPr>
        <w:jc w:val="both"/>
        <w:rPr>
          <w:rFonts w:ascii="Times New Roman" w:eastAsiaTheme="minorEastAsia" w:hAnsi="Times New Roman" w:cs="Times New Roman"/>
          <w:lang w:val="es-MX"/>
        </w:rPr>
      </w:pPr>
    </w:p>
    <w:p w14:paraId="1197A3F5" w14:textId="23F75CE0" w:rsidR="00092B3F" w:rsidRPr="001B07B6" w:rsidRDefault="00644088" w:rsidP="00092B3F">
      <w:pPr>
        <w:jc w:val="both"/>
        <w:rPr>
          <w:rFonts w:ascii="Times New Roman" w:eastAsiaTheme="minorEastAsia" w:hAnsi="Times New Roman" w:cs="Times New Roman"/>
          <w:lang w:val="es-MX"/>
        </w:rPr>
      </w:pPr>
      <m:oMathPara>
        <m:oMath>
          <m:r>
            <w:rPr>
              <w:rFonts w:ascii="Cambria Math" w:eastAsiaTheme="minorEastAsia" w:hAnsi="Cambria Math" w:cs="Times New Roman"/>
              <w:lang w:val="es-MX"/>
            </w:rPr>
            <m:t>f</m:t>
          </m:r>
          <m:d>
            <m:dPr>
              <m:ctrlPr>
                <w:rPr>
                  <w:rFonts w:ascii="Cambria Math" w:eastAsiaTheme="minorEastAsia" w:hAnsi="Cambria Math" w:cs="Times New Roman"/>
                  <w:i/>
                  <w:lang w:val="es-MX"/>
                </w:rPr>
              </m:ctrlPr>
            </m:dPr>
            <m:e>
              <m:r>
                <w:rPr>
                  <w:rFonts w:ascii="Cambria Math" w:eastAsiaTheme="minorEastAsia" w:hAnsi="Cambria Math" w:cs="Times New Roman"/>
                  <w:lang w:val="es-MX"/>
                </w:rPr>
                <m:t>h, r, t</m:t>
              </m:r>
            </m:e>
          </m:d>
          <m:r>
            <w:rPr>
              <w:rFonts w:ascii="Cambria Math" w:eastAsiaTheme="minorEastAsia" w:hAnsi="Cambria Math" w:cs="Times New Roman"/>
              <w:lang w:val="es-MX"/>
            </w:rPr>
            <m:t>=f</m:t>
          </m:r>
          <m:d>
            <m:dPr>
              <m:ctrlPr>
                <w:rPr>
                  <w:rFonts w:ascii="Cambria Math" w:eastAsiaTheme="minorEastAsia" w:hAnsi="Cambria Math" w:cs="Times New Roman"/>
                  <w:i/>
                  <w:lang w:val="es-MX"/>
                </w:rPr>
              </m:ctrlPr>
            </m:dPr>
            <m:e>
              <m:sSub>
                <m:sSubPr>
                  <m:ctrlPr>
                    <w:rPr>
                      <w:rFonts w:ascii="Cambria Math" w:eastAsiaTheme="minorEastAsia" w:hAnsi="Cambria Math" w:cs="Times New Roman"/>
                      <w:i/>
                      <w:lang w:val="es-MX"/>
                    </w:rPr>
                  </m:ctrlPr>
                </m:sSubPr>
                <m:e>
                  <m:r>
                    <w:rPr>
                      <w:rFonts w:ascii="Cambria Math" w:eastAsiaTheme="minorEastAsia" w:hAnsi="Cambria Math" w:cs="Times New Roman"/>
                      <w:lang w:val="es-MX"/>
                    </w:rPr>
                    <m:t>φ</m:t>
                  </m:r>
                </m:e>
                <m:sub>
                  <m:r>
                    <w:rPr>
                      <w:rFonts w:ascii="Cambria Math" w:eastAsiaTheme="minorEastAsia" w:hAnsi="Cambria Math" w:cs="Times New Roman"/>
                      <w:lang w:val="es-MX"/>
                    </w:rPr>
                    <m:t>E</m:t>
                  </m:r>
                </m:sub>
              </m:sSub>
              <m:d>
                <m:dPr>
                  <m:ctrlPr>
                    <w:rPr>
                      <w:rFonts w:ascii="Cambria Math" w:eastAsiaTheme="minorEastAsia" w:hAnsi="Cambria Math" w:cs="Times New Roman"/>
                      <w:i/>
                      <w:lang w:val="es-MX"/>
                    </w:rPr>
                  </m:ctrlPr>
                </m:dPr>
                <m:e>
                  <m:r>
                    <w:rPr>
                      <w:rFonts w:ascii="Cambria Math" w:eastAsiaTheme="minorEastAsia" w:hAnsi="Cambria Math" w:cs="Times New Roman"/>
                      <w:lang w:val="es-MX"/>
                    </w:rPr>
                    <m:t>h</m:t>
                  </m:r>
                </m:e>
              </m:d>
              <m:r>
                <w:rPr>
                  <w:rFonts w:ascii="Cambria Math" w:eastAsiaTheme="minorEastAsia" w:hAnsi="Cambria Math" w:cs="Times New Roman"/>
                  <w:lang w:val="es-MX"/>
                </w:rPr>
                <m:t>,</m:t>
              </m:r>
              <m:sSub>
                <m:sSubPr>
                  <m:ctrlPr>
                    <w:rPr>
                      <w:rFonts w:ascii="Cambria Math" w:eastAsiaTheme="minorEastAsia" w:hAnsi="Cambria Math" w:cs="Times New Roman"/>
                      <w:i/>
                      <w:lang w:val="es-MX"/>
                    </w:rPr>
                  </m:ctrlPr>
                </m:sSubPr>
                <m:e>
                  <m:r>
                    <w:rPr>
                      <w:rFonts w:ascii="Cambria Math" w:eastAsiaTheme="minorEastAsia" w:hAnsi="Cambria Math" w:cs="Times New Roman"/>
                      <w:lang w:val="es-MX"/>
                    </w:rPr>
                    <m:t>φ</m:t>
                  </m:r>
                </m:e>
                <m:sub>
                  <m:r>
                    <w:rPr>
                      <w:rFonts w:ascii="Cambria Math" w:eastAsiaTheme="minorEastAsia" w:hAnsi="Cambria Math" w:cs="Times New Roman"/>
                      <w:lang w:val="es-MX"/>
                    </w:rPr>
                    <m:t>R</m:t>
                  </m:r>
                </m:sub>
              </m:sSub>
              <m:d>
                <m:dPr>
                  <m:ctrlPr>
                    <w:rPr>
                      <w:rFonts w:ascii="Cambria Math" w:eastAsiaTheme="minorEastAsia" w:hAnsi="Cambria Math" w:cs="Times New Roman"/>
                      <w:i/>
                      <w:lang w:val="es-MX"/>
                    </w:rPr>
                  </m:ctrlPr>
                </m:dPr>
                <m:e>
                  <m:r>
                    <w:rPr>
                      <w:rFonts w:ascii="Cambria Math" w:eastAsiaTheme="minorEastAsia" w:hAnsi="Cambria Math" w:cs="Times New Roman"/>
                      <w:lang w:val="es-MX"/>
                    </w:rPr>
                    <m:t>r</m:t>
                  </m:r>
                </m:e>
              </m:d>
              <m:r>
                <w:rPr>
                  <w:rFonts w:ascii="Cambria Math" w:eastAsiaTheme="minorEastAsia" w:hAnsi="Cambria Math" w:cs="Times New Roman"/>
                  <w:lang w:val="es-MX"/>
                </w:rPr>
                <m:t>,</m:t>
              </m:r>
              <m:sSub>
                <m:sSubPr>
                  <m:ctrlPr>
                    <w:rPr>
                      <w:rFonts w:ascii="Cambria Math" w:eastAsiaTheme="minorEastAsia" w:hAnsi="Cambria Math" w:cs="Times New Roman"/>
                      <w:i/>
                      <w:lang w:val="es-MX"/>
                    </w:rPr>
                  </m:ctrlPr>
                </m:sSubPr>
                <m:e>
                  <m:r>
                    <w:rPr>
                      <w:rFonts w:ascii="Cambria Math" w:eastAsiaTheme="minorEastAsia" w:hAnsi="Cambria Math" w:cs="Times New Roman"/>
                      <w:lang w:val="es-MX"/>
                    </w:rPr>
                    <m:t>φ</m:t>
                  </m:r>
                </m:e>
                <m:sub>
                  <m:r>
                    <w:rPr>
                      <w:rFonts w:ascii="Cambria Math" w:eastAsiaTheme="minorEastAsia" w:hAnsi="Cambria Math" w:cs="Times New Roman"/>
                      <w:lang w:val="es-MX"/>
                    </w:rPr>
                    <m:t>E</m:t>
                  </m:r>
                </m:sub>
              </m:sSub>
              <m:d>
                <m:dPr>
                  <m:ctrlPr>
                    <w:rPr>
                      <w:rFonts w:ascii="Cambria Math" w:eastAsiaTheme="minorEastAsia" w:hAnsi="Cambria Math" w:cs="Times New Roman"/>
                      <w:i/>
                      <w:lang w:val="es-MX"/>
                    </w:rPr>
                  </m:ctrlPr>
                </m:dPr>
                <m:e>
                  <m:r>
                    <w:rPr>
                      <w:rFonts w:ascii="Cambria Math" w:eastAsiaTheme="minorEastAsia" w:hAnsi="Cambria Math" w:cs="Times New Roman"/>
                      <w:lang w:val="es-MX"/>
                    </w:rPr>
                    <m:t>t</m:t>
                  </m:r>
                </m:e>
              </m:d>
            </m:e>
          </m:d>
        </m:oMath>
      </m:oMathPara>
    </w:p>
    <w:p w14:paraId="08592928" w14:textId="77777777" w:rsidR="00427B96" w:rsidRPr="001B07B6" w:rsidRDefault="00427B96" w:rsidP="00427B96">
      <w:pPr>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donde valores más altos indican una mayor probabilidad de que la tripleta corresponda a una relación válida en el grafo de conocimiento.</w:t>
      </w:r>
    </w:p>
    <w:p w14:paraId="5F8C8E9D" w14:textId="77777777" w:rsidR="00427B96" w:rsidRPr="001B07B6" w:rsidRDefault="00427B96" w:rsidP="00427B96">
      <w:pPr>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 xml:space="preserve">En los enfoques tradicionales de </w:t>
      </w:r>
      <w:proofErr w:type="spellStart"/>
      <w:r w:rsidRPr="001B07B6">
        <w:rPr>
          <w:rFonts w:ascii="Times New Roman" w:eastAsiaTheme="minorEastAsia" w:hAnsi="Times New Roman" w:cs="Times New Roman"/>
          <w:lang w:val="es-MX"/>
        </w:rPr>
        <w:t>embeddings</w:t>
      </w:r>
      <w:proofErr w:type="spellEnd"/>
      <w:r w:rsidRPr="001B07B6">
        <w:rPr>
          <w:rFonts w:ascii="Times New Roman" w:eastAsiaTheme="minorEastAsia" w:hAnsi="Times New Roman" w:cs="Times New Roman"/>
          <w:lang w:val="es-MX"/>
        </w:rPr>
        <w:t xml:space="preserve"> para grafos de conocimiento, las representaciones vectoriales se aprenden directamente para cada entidad presente en el conjunto de entrenamiento. Este supuesto implica que el conjunto de entidades es fijo durante el proceso de aprendizaje. Como consecuencia, cuando aparecen nuevas entidades que no fueron observadas durante el entrenamiento, el modelo no puede generar representaciones adecuadas para ellas sin realizar un nuevo proceso de entrenamiento.</w:t>
      </w:r>
    </w:p>
    <w:p w14:paraId="2E4807E2" w14:textId="77777777" w:rsidR="00427B96" w:rsidRPr="001B07B6" w:rsidRDefault="00427B96" w:rsidP="00427B96">
      <w:pPr>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 xml:space="preserve">Este escenario da lugar al problema conocido como </w:t>
      </w:r>
      <w:proofErr w:type="spellStart"/>
      <w:r w:rsidRPr="001B07B6">
        <w:rPr>
          <w:rFonts w:ascii="Times New Roman" w:eastAsiaTheme="minorEastAsia" w:hAnsi="Times New Roman" w:cs="Times New Roman"/>
          <w:lang w:val="es-MX"/>
        </w:rPr>
        <w:t>Out</w:t>
      </w:r>
      <w:proofErr w:type="spellEnd"/>
      <w:r w:rsidRPr="001B07B6">
        <w:rPr>
          <w:rFonts w:ascii="Times New Roman" w:eastAsiaTheme="minorEastAsia" w:hAnsi="Times New Roman" w:cs="Times New Roman"/>
          <w:lang w:val="es-MX"/>
        </w:rPr>
        <w:t>-</w:t>
      </w:r>
      <w:proofErr w:type="spellStart"/>
      <w:r w:rsidRPr="001B07B6">
        <w:rPr>
          <w:rFonts w:ascii="Times New Roman" w:eastAsiaTheme="minorEastAsia" w:hAnsi="Times New Roman" w:cs="Times New Roman"/>
          <w:lang w:val="es-MX"/>
        </w:rPr>
        <w:t>of</w:t>
      </w:r>
      <w:proofErr w:type="spellEnd"/>
      <w:r w:rsidRPr="001B07B6">
        <w:rPr>
          <w:rFonts w:ascii="Times New Roman" w:eastAsiaTheme="minorEastAsia" w:hAnsi="Times New Roman" w:cs="Times New Roman"/>
          <w:lang w:val="es-MX"/>
        </w:rPr>
        <w:t>-Knowledge-Base (OOKB), en el cual el modelo debe ser capaz de generar representaciones para entidades previamente no observadas utilizando únicamente la información estructural disponible en el grafo de conocimiento.</w:t>
      </w:r>
    </w:p>
    <w:p w14:paraId="1C6343B1" w14:textId="77777777" w:rsidR="00427B96" w:rsidRPr="001B07B6" w:rsidRDefault="00427B96" w:rsidP="00427B96">
      <w:pPr>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 xml:space="preserve">Para abordar este desafío, los modelos inductivos buscan aprender funciones de representación capaces de generar </w:t>
      </w:r>
      <w:proofErr w:type="spellStart"/>
      <w:r w:rsidRPr="001B07B6">
        <w:rPr>
          <w:rFonts w:ascii="Times New Roman" w:eastAsiaTheme="minorEastAsia" w:hAnsi="Times New Roman" w:cs="Times New Roman"/>
          <w:lang w:val="es-MX"/>
        </w:rPr>
        <w:t>embeddings</w:t>
      </w:r>
      <w:proofErr w:type="spellEnd"/>
      <w:r w:rsidRPr="001B07B6">
        <w:rPr>
          <w:rFonts w:ascii="Times New Roman" w:eastAsiaTheme="minorEastAsia" w:hAnsi="Times New Roman" w:cs="Times New Roman"/>
          <w:lang w:val="es-MX"/>
        </w:rPr>
        <w:t xml:space="preserve"> para nuevas entidades a partir de su contexto estructural dentro del grafo. En lugar de asociar directamente un vector a cada entidad, estos enfoques utilizan la estructura del grafo y las relaciones entre entidades para inferir representaciones dinámicamente.</w:t>
      </w:r>
    </w:p>
    <w:p w14:paraId="4D63E85C" w14:textId="548011E0" w:rsidR="00220E93" w:rsidRPr="001B07B6" w:rsidRDefault="00427B96" w:rsidP="00261673">
      <w:pPr>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 xml:space="preserve">En este trabajo se estudia el problema de extrapolación de conocimiento en grafos donde aparecen </w:t>
      </w:r>
      <w:r w:rsidRPr="001B07B6">
        <w:rPr>
          <w:rFonts w:ascii="Times New Roman" w:eastAsiaTheme="minorEastAsia" w:hAnsi="Times New Roman" w:cs="Times New Roman"/>
          <w:b/>
          <w:bCs/>
          <w:lang w:val="es-MX"/>
        </w:rPr>
        <w:t>nuevas entidades</w:t>
      </w:r>
      <w:r w:rsidRPr="001B07B6">
        <w:rPr>
          <w:rFonts w:ascii="Times New Roman" w:eastAsiaTheme="minorEastAsia" w:hAnsi="Times New Roman" w:cs="Times New Roman"/>
          <w:lang w:val="es-MX"/>
        </w:rPr>
        <w:t>, analizando el comportamiento de distintos enfoques inductivos capaces de generar representaciones para entidades no vistas a partir de la estructura del grafo de conocimiento.</w:t>
      </w:r>
    </w:p>
    <w:p w14:paraId="1A9A2899" w14:textId="77777777" w:rsidR="00B4709A" w:rsidRPr="001B07B6" w:rsidRDefault="00B4709A" w:rsidP="00D97476">
      <w:pPr>
        <w:rPr>
          <w:rFonts w:ascii="Times New Roman" w:hAnsi="Times New Roman" w:cs="Times New Roman"/>
          <w:lang w:val="es-MX"/>
        </w:rPr>
      </w:pPr>
    </w:p>
    <w:p w14:paraId="2B684CAD" w14:textId="1D912343" w:rsidR="00D97476" w:rsidRPr="001B07B6" w:rsidRDefault="0073493A" w:rsidP="00116ECF">
      <w:pPr>
        <w:pStyle w:val="Heading1"/>
        <w:rPr>
          <w:rFonts w:ascii="Times New Roman" w:hAnsi="Times New Roman" w:cs="Times New Roman"/>
          <w:lang w:val="es-MX"/>
        </w:rPr>
      </w:pPr>
      <w:bookmarkStart w:id="8" w:name="_Toc223903743"/>
      <w:r w:rsidRPr="001B07B6">
        <w:rPr>
          <w:rFonts w:ascii="Times New Roman" w:hAnsi="Times New Roman" w:cs="Times New Roman"/>
          <w:lang w:val="es-MX"/>
        </w:rPr>
        <w:t>Metodología</w:t>
      </w:r>
      <w:bookmarkEnd w:id="8"/>
    </w:p>
    <w:p w14:paraId="755A543E" w14:textId="4339B168" w:rsidR="00261673" w:rsidRPr="001B07B6" w:rsidRDefault="005063AE" w:rsidP="00261673">
      <w:pPr>
        <w:rPr>
          <w:rFonts w:ascii="Times New Roman" w:hAnsi="Times New Roman" w:cs="Times New Roman"/>
          <w:lang w:val="es-MX"/>
        </w:rPr>
      </w:pPr>
      <w:r w:rsidRPr="001B07B6">
        <w:rPr>
          <w:rFonts w:ascii="Times New Roman" w:hAnsi="Times New Roman" w:cs="Times New Roman"/>
          <w:lang w:val="es-MX"/>
        </w:rPr>
        <w:t>En este trabajo se estudia el problema de extrapolación de conocimiento en grafos donde aparecen entidades que no fueron observadas durante el entrenamiento. Formalmente, el conjunto de entidades del grafo puede dividirse en dos subconjuntos:</w:t>
      </w:r>
    </w:p>
    <w:p w14:paraId="107EAD40" w14:textId="70253EC7" w:rsidR="00BF4E77" w:rsidRPr="001B07B6" w:rsidRDefault="00BF4E77" w:rsidP="00261673">
      <w:pPr>
        <w:rPr>
          <w:rFonts w:ascii="Times New Roman" w:eastAsiaTheme="minorEastAsia" w:hAnsi="Times New Roman" w:cs="Times New Roman"/>
          <w:lang w:val="es-MX"/>
        </w:rPr>
      </w:pPr>
      <m:oMathPara>
        <m:oMath>
          <m:r>
            <w:rPr>
              <w:rFonts w:ascii="Cambria Math" w:hAnsi="Cambria Math"/>
              <w:lang w:val="es-MX"/>
            </w:rPr>
            <m:t>E=</m:t>
          </m:r>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train</m:t>
              </m:r>
            </m:sub>
          </m:sSub>
          <m:r>
            <w:rPr>
              <w:rFonts w:ascii="Cambria Math" w:hAnsi="Cambria Math"/>
              <w:lang w:val="es-MX"/>
            </w:rPr>
            <m:t>∪</m:t>
          </m:r>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new</m:t>
              </m:r>
            </m:sub>
          </m:sSub>
        </m:oMath>
      </m:oMathPara>
    </w:p>
    <w:p w14:paraId="485535A6" w14:textId="21D78938" w:rsidR="000945C3" w:rsidRPr="001B07B6" w:rsidRDefault="000945C3" w:rsidP="005B1DD1">
      <w:pPr>
        <w:jc w:val="both"/>
        <w:rPr>
          <w:rFonts w:ascii="Times New Roman" w:hAnsi="Times New Roman" w:cs="Times New Roman"/>
          <w:lang w:val="es-MX"/>
        </w:rPr>
      </w:pPr>
      <w:r w:rsidRPr="001B07B6">
        <w:rPr>
          <w:rFonts w:ascii="Times New Roman" w:eastAsiaTheme="minorEastAsia" w:hAnsi="Times New Roman" w:cs="Times New Roman"/>
          <w:lang w:val="es-MX"/>
        </w:rPr>
        <w:t xml:space="preserve">Donde </w:t>
      </w:r>
      <m:oMath>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train</m:t>
            </m:r>
          </m:sub>
        </m:sSub>
      </m:oMath>
      <w:r w:rsidRPr="001B07B6">
        <w:rPr>
          <w:rFonts w:ascii="Times New Roman" w:eastAsiaTheme="minorEastAsia" w:hAnsi="Times New Roman" w:cs="Times New Roman"/>
          <w:lang w:val="es-MX"/>
        </w:rPr>
        <w:t xml:space="preserve"> </w:t>
      </w:r>
      <w:r w:rsidR="00250765" w:rsidRPr="001B07B6">
        <w:rPr>
          <w:rFonts w:ascii="Times New Roman" w:eastAsiaTheme="minorEastAsia" w:hAnsi="Times New Roman" w:cs="Times New Roman"/>
          <w:lang w:val="es-MX"/>
        </w:rPr>
        <w:t xml:space="preserve">corresponde a las entidades observadas durante el entrenamiento y </w:t>
      </w:r>
      <m:oMath>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new</m:t>
            </m:r>
          </m:sub>
        </m:sSub>
      </m:oMath>
      <w:r w:rsidR="00250765" w:rsidRPr="001B07B6">
        <w:rPr>
          <w:rFonts w:ascii="Times New Roman" w:eastAsiaTheme="minorEastAsia" w:hAnsi="Times New Roman" w:cs="Times New Roman"/>
          <w:lang w:val="es-MX"/>
        </w:rPr>
        <w:t xml:space="preserve"> representa las entidades que aparecen únicamente en los conjuntos de validación o prueba.</w:t>
      </w:r>
    </w:p>
    <w:p w14:paraId="5F3339BF" w14:textId="0FDC5585" w:rsidR="005B1DD1" w:rsidRPr="001B07B6" w:rsidRDefault="005B1DD1" w:rsidP="005B1DD1">
      <w:pPr>
        <w:jc w:val="both"/>
        <w:rPr>
          <w:rFonts w:ascii="Times New Roman" w:eastAsiaTheme="minorEastAsia" w:hAnsi="Times New Roman" w:cs="Times New Roman"/>
          <w:lang w:val="es-MX"/>
        </w:rPr>
      </w:pPr>
      <w:r w:rsidRPr="001B07B6">
        <w:rPr>
          <w:rFonts w:ascii="Times New Roman" w:hAnsi="Times New Roman" w:cs="Times New Roman"/>
          <w:lang w:val="es-MX"/>
        </w:rPr>
        <w:t xml:space="preserve">El objetivo consiste en evaluar la capacidad de distintos modelos para generar </w:t>
      </w:r>
      <w:proofErr w:type="spellStart"/>
      <w:r w:rsidRPr="001B07B6">
        <w:rPr>
          <w:rFonts w:ascii="Times New Roman" w:hAnsi="Times New Roman" w:cs="Times New Roman"/>
          <w:lang w:val="es-MX"/>
        </w:rPr>
        <w:t>embeddings</w:t>
      </w:r>
      <w:proofErr w:type="spellEnd"/>
      <w:r w:rsidRPr="001B07B6">
        <w:rPr>
          <w:rFonts w:ascii="Times New Roman" w:hAnsi="Times New Roman" w:cs="Times New Roman"/>
          <w:lang w:val="es-MX"/>
        </w:rPr>
        <w:t xml:space="preserve"> para entidades pertenecientes a </w:t>
      </w:r>
      <m:oMath>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new</m:t>
            </m:r>
          </m:sub>
        </m:sSub>
      </m:oMath>
      <w:r w:rsidRPr="001B07B6">
        <w:rPr>
          <w:rFonts w:ascii="Times New Roman" w:eastAsiaTheme="minorEastAsia" w:hAnsi="Times New Roman" w:cs="Times New Roman"/>
          <w:lang w:val="es-MX"/>
        </w:rPr>
        <w:t xml:space="preserve"> utilizando únicamente el grafo y la información relacional disponible.</w:t>
      </w:r>
    </w:p>
    <w:p w14:paraId="57D7860C" w14:textId="1D162506" w:rsidR="00302232" w:rsidRPr="001B07B6" w:rsidRDefault="00302232" w:rsidP="00302232">
      <w:pPr>
        <w:pStyle w:val="Heading3"/>
        <w:rPr>
          <w:rFonts w:ascii="Times New Roman" w:hAnsi="Times New Roman" w:cs="Times New Roman"/>
        </w:rPr>
      </w:pPr>
      <w:bookmarkStart w:id="9" w:name="_Toc223903744"/>
      <w:r w:rsidRPr="001B07B6">
        <w:rPr>
          <w:rFonts w:ascii="Times New Roman" w:hAnsi="Times New Roman" w:cs="Times New Roman"/>
        </w:rPr>
        <w:t xml:space="preserve">Modelo </w:t>
      </w:r>
      <w:proofErr w:type="spellStart"/>
      <w:r w:rsidRPr="001B07B6">
        <w:rPr>
          <w:rFonts w:ascii="Times New Roman" w:hAnsi="Times New Roman" w:cs="Times New Roman"/>
        </w:rPr>
        <w:t>inductivo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basado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vecindario</w:t>
      </w:r>
      <w:proofErr w:type="spellEnd"/>
      <w:r w:rsidRPr="001B07B6">
        <w:rPr>
          <w:rFonts w:ascii="Times New Roman" w:hAnsi="Times New Roman" w:cs="Times New Roman"/>
        </w:rPr>
        <w:t>: IKGE</w:t>
      </w:r>
      <w:bookmarkEnd w:id="9"/>
    </w:p>
    <w:p w14:paraId="76789063" w14:textId="4B8CFDCF" w:rsidR="00E22977" w:rsidRPr="001B07B6" w:rsidRDefault="00E22977" w:rsidP="001D67CF">
      <w:pPr>
        <w:jc w:val="both"/>
        <w:rPr>
          <w:rFonts w:ascii="Times New Roman" w:hAnsi="Times New Roman" w:cs="Times New Roman"/>
          <w:lang w:val="es-MX"/>
        </w:rPr>
      </w:pPr>
      <w:r w:rsidRPr="001B07B6">
        <w:rPr>
          <w:rFonts w:ascii="Times New Roman" w:hAnsi="Times New Roman" w:cs="Times New Roman"/>
          <w:lang w:val="es-MX"/>
        </w:rPr>
        <w:t xml:space="preserve">Los modelos de Inductive Knowledge Graph </w:t>
      </w:r>
      <w:proofErr w:type="spellStart"/>
      <w:r w:rsidRPr="001B07B6">
        <w:rPr>
          <w:rFonts w:ascii="Times New Roman" w:hAnsi="Times New Roman" w:cs="Times New Roman"/>
          <w:lang w:val="es-MX"/>
        </w:rPr>
        <w:t>Embedding</w:t>
      </w:r>
      <w:proofErr w:type="spellEnd"/>
      <w:r w:rsidRPr="001B07B6">
        <w:rPr>
          <w:rFonts w:ascii="Times New Roman" w:hAnsi="Times New Roman" w:cs="Times New Roman"/>
          <w:lang w:val="es-MX"/>
        </w:rPr>
        <w:t xml:space="preserve"> (IKGE) generan representaciones para entidades no vistas utilizando la información estructural de su vecindario en el grafo.</w:t>
      </w:r>
    </w:p>
    <w:p w14:paraId="6754B49A" w14:textId="44F9BAEC" w:rsidR="005C7C56" w:rsidRPr="001B07B6" w:rsidRDefault="005C7C56" w:rsidP="001D67CF">
      <w:pPr>
        <w:jc w:val="both"/>
        <w:rPr>
          <w:rFonts w:ascii="Times New Roman" w:hAnsi="Times New Roman" w:cs="Times New Roman"/>
          <w:lang w:val="es-MX"/>
        </w:rPr>
      </w:pPr>
      <w:r w:rsidRPr="001B07B6">
        <w:rPr>
          <w:rFonts w:ascii="Times New Roman" w:hAnsi="Times New Roman" w:cs="Times New Roman"/>
          <w:lang w:val="es-MX"/>
        </w:rPr>
        <w:t xml:space="preserve">En este enfoque, el </w:t>
      </w:r>
      <w:proofErr w:type="spellStart"/>
      <w:r w:rsidRPr="001B07B6">
        <w:rPr>
          <w:rFonts w:ascii="Times New Roman" w:hAnsi="Times New Roman" w:cs="Times New Roman"/>
          <w:lang w:val="es-MX"/>
        </w:rPr>
        <w:t>embedding</w:t>
      </w:r>
      <w:proofErr w:type="spellEnd"/>
      <w:r w:rsidRPr="001B07B6">
        <w:rPr>
          <w:rFonts w:ascii="Times New Roman" w:hAnsi="Times New Roman" w:cs="Times New Roman"/>
          <w:lang w:val="es-MX"/>
        </w:rPr>
        <w:t xml:space="preserve"> de una entidad se obtiene mediante una función que depende del contexto relacional de la entidad dentro del grafo:</w:t>
      </w:r>
    </w:p>
    <w:p w14:paraId="56215786" w14:textId="66CD7BDB" w:rsidR="00250765" w:rsidRPr="001B07B6" w:rsidRDefault="003B48D9" w:rsidP="6B432F5D">
      <w:pPr>
        <w:jc w:val="center"/>
        <w:rPr>
          <w:rFonts w:ascii="Times New Roman" w:hAnsi="Times New Roman" w:cs="Times New Roman"/>
          <w:lang w:val="es-MX"/>
        </w:rPr>
      </w:pPr>
      <m:oMathPara>
        <m:oMath>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i</m:t>
              </m:r>
            </m:sub>
          </m:sSub>
          <m:r>
            <w:rPr>
              <w:rFonts w:ascii="Cambria Math" w:hAnsi="Cambria Math"/>
              <w:lang w:val="es-MX"/>
            </w:rPr>
            <m:t>= φ</m:t>
          </m:r>
          <m:d>
            <m:dPr>
              <m:ctrlPr>
                <w:rPr>
                  <w:rFonts w:ascii="Cambria Math" w:hAnsi="Cambria Math"/>
                  <w:i/>
                  <w:lang w:val="es-MX"/>
                </w:rPr>
              </m:ctrlPr>
            </m:dPr>
            <m:e>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i</m:t>
                  </m:r>
                </m:sub>
              </m:sSub>
              <m:r>
                <w:rPr>
                  <w:rFonts w:ascii="Cambria Math" w:hAnsi="Cambria Math"/>
                  <w:lang w:val="es-MX"/>
                </w:rPr>
                <m:t>, N</m:t>
              </m:r>
              <m:d>
                <m:dPr>
                  <m:ctrlPr>
                    <w:rPr>
                      <w:rFonts w:ascii="Cambria Math" w:hAnsi="Cambria Math"/>
                      <w:i/>
                      <w:lang w:val="es-MX"/>
                    </w:rPr>
                  </m:ctrlPr>
                </m:dPr>
                <m:e>
                  <m:r>
                    <w:rPr>
                      <w:rFonts w:ascii="Cambria Math" w:hAnsi="Cambria Math"/>
                      <w:lang w:val="es-MX"/>
                    </w:rPr>
                    <m:t>i</m:t>
                  </m:r>
                </m:e>
              </m:d>
            </m:e>
          </m:d>
        </m:oMath>
      </m:oMathPara>
    </w:p>
    <w:p w14:paraId="24900966" w14:textId="208D7BA1" w:rsidR="003B48D9" w:rsidRPr="001B07B6" w:rsidRDefault="003B48D9" w:rsidP="001D67CF">
      <w:pPr>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 xml:space="preserve">donde </w:t>
      </w:r>
      <m:oMath>
        <m:r>
          <w:rPr>
            <w:rFonts w:ascii="Cambria Math" w:hAnsi="Cambria Math"/>
            <w:lang w:val="es-MX"/>
          </w:rPr>
          <m:t>N</m:t>
        </m:r>
        <m:d>
          <m:dPr>
            <m:ctrlPr>
              <w:rPr>
                <w:rFonts w:ascii="Cambria Math" w:hAnsi="Cambria Math"/>
                <w:i/>
                <w:lang w:val="es-MX"/>
              </w:rPr>
            </m:ctrlPr>
          </m:dPr>
          <m:e>
            <m:r>
              <w:rPr>
                <w:rFonts w:ascii="Cambria Math" w:hAnsi="Cambria Math"/>
                <w:lang w:val="es-MX"/>
              </w:rPr>
              <m:t>i</m:t>
            </m:r>
          </m:e>
        </m:d>
      </m:oMath>
      <w:r w:rsidRPr="001B07B6">
        <w:rPr>
          <w:rFonts w:ascii="Times New Roman" w:eastAsiaTheme="minorEastAsia" w:hAnsi="Times New Roman" w:cs="Times New Roman"/>
          <w:lang w:val="es-MX"/>
        </w:rPr>
        <w:t xml:space="preserve"> representa el conjunto de entidades y relaciones conectadas con la entidad </w:t>
      </w:r>
      <m:oMath>
        <m:r>
          <w:rPr>
            <w:rFonts w:ascii="Cambria Math" w:eastAsiaTheme="minorEastAsia" w:hAnsi="Cambria Math"/>
            <w:lang w:val="es-MX"/>
          </w:rPr>
          <m:t>i</m:t>
        </m:r>
      </m:oMath>
      <w:r w:rsidRPr="001B07B6">
        <w:rPr>
          <w:rFonts w:ascii="Times New Roman" w:eastAsiaTheme="minorEastAsia" w:hAnsi="Times New Roman" w:cs="Times New Roman"/>
          <w:lang w:val="es-MX"/>
        </w:rPr>
        <w:t>.</w:t>
      </w:r>
      <w:r w:rsidR="006B480B" w:rsidRPr="001B07B6">
        <w:rPr>
          <w:rFonts w:ascii="Times New Roman" w:eastAsiaTheme="minorEastAsia" w:hAnsi="Times New Roman" w:cs="Times New Roman"/>
          <w:lang w:val="es-MX"/>
        </w:rPr>
        <w:t xml:space="preserve"> De esta manera, el </w:t>
      </w:r>
      <w:proofErr w:type="spellStart"/>
      <w:r w:rsidR="006B480B" w:rsidRPr="001B07B6">
        <w:rPr>
          <w:rFonts w:ascii="Times New Roman" w:eastAsiaTheme="minorEastAsia" w:hAnsi="Times New Roman" w:cs="Times New Roman"/>
          <w:lang w:val="es-MX"/>
        </w:rPr>
        <w:t>embedding</w:t>
      </w:r>
      <w:proofErr w:type="spellEnd"/>
      <w:r w:rsidR="006B480B" w:rsidRPr="001B07B6">
        <w:rPr>
          <w:rFonts w:ascii="Times New Roman" w:eastAsiaTheme="minorEastAsia" w:hAnsi="Times New Roman" w:cs="Times New Roman"/>
          <w:lang w:val="es-MX"/>
        </w:rPr>
        <w:t xml:space="preserve"> no depende directamente de un identificador específico de entidad, sino de las interacciones estructurales que dicha entidad mantiene en el grafo de conocimiento. Este mecanismo permite generar representaciones para entidades previamente no observadas, siempre que exista información relacional disponible en su vecindario.</w:t>
      </w:r>
    </w:p>
    <w:p w14:paraId="0432FA90" w14:textId="54CDE8CC" w:rsidR="003B48D9" w:rsidRPr="001B07B6" w:rsidRDefault="003B48D9" w:rsidP="003B48D9">
      <w:pPr>
        <w:rPr>
          <w:rFonts w:ascii="Times New Roman" w:eastAsiaTheme="minorEastAsia" w:hAnsi="Times New Roman" w:cs="Times New Roman"/>
          <w:lang w:val="es-MX"/>
        </w:rPr>
      </w:pPr>
    </w:p>
    <w:p w14:paraId="1620E6D2" w14:textId="7DCCE309" w:rsidR="002D4A03" w:rsidRPr="001B07B6" w:rsidRDefault="001D67CF" w:rsidP="00341FA7">
      <w:pPr>
        <w:pStyle w:val="Heading3"/>
        <w:rPr>
          <w:rFonts w:ascii="Times New Roman" w:hAnsi="Times New Roman" w:cs="Times New Roman"/>
          <w:lang w:val="es-MX"/>
        </w:rPr>
      </w:pPr>
      <w:bookmarkStart w:id="10" w:name="_Toc223903745"/>
      <w:r w:rsidRPr="001B07B6">
        <w:rPr>
          <w:rFonts w:ascii="Times New Roman" w:hAnsi="Times New Roman" w:cs="Times New Roman"/>
          <w:lang w:val="es-MX"/>
        </w:rPr>
        <w:t>Modelo basado en propaga</w:t>
      </w:r>
      <w:r w:rsidR="00984C82" w:rsidRPr="001B07B6">
        <w:rPr>
          <w:rFonts w:ascii="Times New Roman" w:hAnsi="Times New Roman" w:cs="Times New Roman"/>
          <w:lang w:val="es-MX"/>
        </w:rPr>
        <w:t xml:space="preserve">ción estructural: </w:t>
      </w:r>
      <w:proofErr w:type="spellStart"/>
      <w:r w:rsidR="00984C82" w:rsidRPr="001B07B6">
        <w:rPr>
          <w:rFonts w:ascii="Times New Roman" w:hAnsi="Times New Roman" w:cs="Times New Roman"/>
          <w:lang w:val="es-MX"/>
        </w:rPr>
        <w:t>InGram</w:t>
      </w:r>
      <w:bookmarkEnd w:id="10"/>
      <w:proofErr w:type="spellEnd"/>
    </w:p>
    <w:p w14:paraId="4044F435" w14:textId="77777777" w:rsidR="00BF5D1E" w:rsidRPr="001B07B6" w:rsidRDefault="00BF5D1E" w:rsidP="00846343">
      <w:pPr>
        <w:jc w:val="both"/>
        <w:rPr>
          <w:rFonts w:ascii="Times New Roman" w:hAnsi="Times New Roman" w:cs="Times New Roman"/>
          <w:i/>
          <w:iCs/>
          <w:lang w:val="es-ES"/>
        </w:rPr>
      </w:pPr>
      <w:r w:rsidRPr="001B07B6">
        <w:rPr>
          <w:rFonts w:ascii="Times New Roman" w:hAnsi="Times New Roman" w:cs="Times New Roman"/>
          <w:lang w:val="es-ES"/>
        </w:rPr>
        <w:t xml:space="preserve">El modelo </w:t>
      </w:r>
      <w:proofErr w:type="spellStart"/>
      <w:r w:rsidRPr="001B07B6">
        <w:rPr>
          <w:rFonts w:ascii="Times New Roman" w:hAnsi="Times New Roman" w:cs="Times New Roman"/>
          <w:lang w:val="es-ES"/>
        </w:rPr>
        <w:t>InGram</w:t>
      </w:r>
      <w:proofErr w:type="spellEnd"/>
      <w:r w:rsidRPr="001B07B6">
        <w:rPr>
          <w:rFonts w:ascii="Times New Roman" w:hAnsi="Times New Roman" w:cs="Times New Roman"/>
          <w:lang w:val="es-ES"/>
        </w:rPr>
        <w:t xml:space="preserve"> propone un enfoque inductivo basado en la propagación estructural de información a través del grafo de conocimiento. A diferencia de métodos que utilizan únicamente el vecindario local de cada entidad, </w:t>
      </w:r>
      <w:proofErr w:type="spellStart"/>
      <w:r w:rsidRPr="001B07B6">
        <w:rPr>
          <w:rFonts w:ascii="Times New Roman" w:hAnsi="Times New Roman" w:cs="Times New Roman"/>
          <w:lang w:val="es-ES"/>
        </w:rPr>
        <w:t>InGram</w:t>
      </w:r>
      <w:proofErr w:type="spellEnd"/>
      <w:r w:rsidRPr="001B07B6">
        <w:rPr>
          <w:rFonts w:ascii="Times New Roman" w:hAnsi="Times New Roman" w:cs="Times New Roman"/>
          <w:lang w:val="es-ES"/>
        </w:rPr>
        <w:t xml:space="preserve"> incorpora dos niveles de representación estructural:</w:t>
      </w:r>
    </w:p>
    <w:p w14:paraId="16895CBD" w14:textId="3C03726E" w:rsidR="00BF5D1E" w:rsidRPr="001B07B6" w:rsidRDefault="0025148F" w:rsidP="00846343">
      <w:pPr>
        <w:pStyle w:val="ListParagraph"/>
        <w:numPr>
          <w:ilvl w:val="1"/>
          <w:numId w:val="26"/>
        </w:numPr>
        <w:jc w:val="both"/>
        <w:rPr>
          <w:rFonts w:ascii="Times New Roman" w:hAnsi="Times New Roman" w:cs="Times New Roman"/>
          <w:lang w:val="es-ES"/>
        </w:rPr>
      </w:pPr>
      <w:r w:rsidRPr="001B07B6">
        <w:rPr>
          <w:rFonts w:ascii="Times New Roman" w:hAnsi="Times New Roman" w:cs="Times New Roman"/>
          <w:lang w:val="es-ES"/>
        </w:rPr>
        <w:t>Propagación entre entidades</w:t>
      </w:r>
    </w:p>
    <w:p w14:paraId="0550442B" w14:textId="70A4AD69" w:rsidR="0025148F" w:rsidRPr="001B07B6" w:rsidRDefault="0025148F" w:rsidP="00846343">
      <w:pPr>
        <w:pStyle w:val="ListParagraph"/>
        <w:numPr>
          <w:ilvl w:val="1"/>
          <w:numId w:val="26"/>
        </w:numPr>
        <w:jc w:val="both"/>
        <w:rPr>
          <w:rFonts w:ascii="Times New Roman" w:hAnsi="Times New Roman" w:cs="Times New Roman"/>
          <w:lang w:val="es-ES"/>
        </w:rPr>
      </w:pPr>
      <w:r w:rsidRPr="001B07B6">
        <w:rPr>
          <w:rFonts w:ascii="Times New Roman" w:hAnsi="Times New Roman" w:cs="Times New Roman"/>
          <w:lang w:val="es-ES"/>
        </w:rPr>
        <w:t>Propagación entre relaciones</w:t>
      </w:r>
    </w:p>
    <w:p w14:paraId="5CD757BB" w14:textId="54CE5608" w:rsidR="00BF5D1E" w:rsidRPr="001B07B6" w:rsidRDefault="00061B78" w:rsidP="00846343">
      <w:pPr>
        <w:jc w:val="both"/>
        <w:rPr>
          <w:rFonts w:ascii="Times New Roman" w:hAnsi="Times New Roman" w:cs="Times New Roman"/>
          <w:i/>
          <w:iCs/>
          <w:lang w:val="es-ES"/>
        </w:rPr>
      </w:pPr>
      <w:r w:rsidRPr="001B07B6">
        <w:rPr>
          <w:rFonts w:ascii="Times New Roman" w:hAnsi="Times New Roman" w:cs="Times New Roman"/>
          <w:lang w:val="es-ES"/>
        </w:rPr>
        <w:t>Para capturar dependencias entre relaciones, el modelo introduce un grafo de relaciones definido como:</w:t>
      </w:r>
    </w:p>
    <w:p w14:paraId="212ACC28" w14:textId="072A347A" w:rsidR="00D63A26" w:rsidRPr="001B07B6" w:rsidRDefault="00D63A26" w:rsidP="00846343">
      <w:pPr>
        <w:jc w:val="both"/>
        <w:rPr>
          <w:rFonts w:ascii="Times New Roman" w:eastAsiaTheme="minorEastAsia" w:hAnsi="Times New Roman" w:cs="Times New Roman"/>
          <w:lang w:val="es-MX"/>
        </w:rPr>
      </w:pPr>
      <m:oMathPara>
        <m:oMath>
          <m:r>
            <w:rPr>
              <w:rFonts w:ascii="Cambria Math" w:hAnsi="Cambria Math" w:cs="Times New Roman"/>
              <w:lang w:val="es-MX"/>
            </w:rPr>
            <m:t>G=</m:t>
          </m:r>
          <m:d>
            <m:dPr>
              <m:ctrlPr>
                <w:rPr>
                  <w:rFonts w:ascii="Cambria Math" w:hAnsi="Cambria Math" w:cs="Times New Roman"/>
                  <w:i/>
                  <w:lang w:val="es-MX"/>
                </w:rPr>
              </m:ctrlPr>
            </m:dPr>
            <m:e>
              <m:r>
                <w:rPr>
                  <w:rFonts w:ascii="Cambria Math" w:hAnsi="Cambria Math" w:cs="Times New Roman"/>
                  <w:lang w:val="es-MX"/>
                </w:rPr>
                <m:t>R,</m:t>
              </m:r>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r</m:t>
                  </m:r>
                </m:sub>
              </m:sSub>
            </m:e>
          </m:d>
        </m:oMath>
      </m:oMathPara>
    </w:p>
    <w:p w14:paraId="72022252" w14:textId="16C99EBD" w:rsidR="00BF5D1E" w:rsidRPr="001B07B6" w:rsidRDefault="00764BCE" w:rsidP="00846343">
      <w:pPr>
        <w:jc w:val="both"/>
        <w:rPr>
          <w:rFonts w:ascii="Times New Roman" w:hAnsi="Times New Roman" w:cs="Times New Roman"/>
          <w:i/>
          <w:iCs/>
          <w:lang w:val="es-ES"/>
        </w:rPr>
      </w:pPr>
      <w:r w:rsidRPr="001B07B6">
        <w:rPr>
          <w:rFonts w:ascii="Times New Roman" w:hAnsi="Times New Roman" w:cs="Times New Roman"/>
          <w:lang w:val="es-ES"/>
        </w:rPr>
        <w:t>donde los nodos corresponden a relaciones presentes en el grafo de conocimiento y las aristas representan interacciones estructurales entre relaciones observadas en las tripletas</w:t>
      </w:r>
    </w:p>
    <w:p w14:paraId="7A8CF673" w14:textId="79FE70F7" w:rsidR="006726DA" w:rsidRPr="001B07B6" w:rsidRDefault="006726DA" w:rsidP="006726DA">
      <w:pPr>
        <w:jc w:val="both"/>
        <w:rPr>
          <w:rFonts w:ascii="Times New Roman" w:hAnsi="Times New Roman" w:cs="Times New Roman"/>
          <w:lang w:val="es-ES"/>
        </w:rPr>
      </w:pPr>
      <w:r w:rsidRPr="001B07B6">
        <w:rPr>
          <w:rFonts w:ascii="Times New Roman" w:hAnsi="Times New Roman" w:cs="Times New Roman"/>
          <w:lang w:val="es-ES"/>
        </w:rPr>
        <w:t>Este mecanismo permite modelar patrones relacionales más complejos y facilita la propagación de información semántica entre diferentes tipos de relaciones.</w:t>
      </w:r>
    </w:p>
    <w:p w14:paraId="330F0703" w14:textId="0CD78E72" w:rsidR="00764BCE" w:rsidRPr="001B07B6" w:rsidRDefault="006726DA" w:rsidP="006726DA">
      <w:pPr>
        <w:jc w:val="both"/>
        <w:rPr>
          <w:rFonts w:ascii="Times New Roman" w:hAnsi="Times New Roman" w:cs="Times New Roman"/>
          <w:lang w:val="es-ES"/>
        </w:rPr>
      </w:pPr>
      <w:r w:rsidRPr="001B07B6">
        <w:rPr>
          <w:rFonts w:ascii="Times New Roman" w:hAnsi="Times New Roman" w:cs="Times New Roman"/>
          <w:lang w:val="es-ES"/>
        </w:rPr>
        <w:t>El modelo aprende representaciones tanto para entidades como para relaciones mediante procesos iterativos de propagación estructural.</w:t>
      </w:r>
    </w:p>
    <w:p w14:paraId="4FF13AE2" w14:textId="33F98C28" w:rsidR="00764BCE" w:rsidRPr="001B07B6" w:rsidRDefault="00764BCE" w:rsidP="00764BCE">
      <w:pPr>
        <w:rPr>
          <w:rFonts w:ascii="Times New Roman" w:hAnsi="Times New Roman" w:cs="Times New Roman"/>
          <w:lang w:val="es-ES"/>
        </w:rPr>
      </w:pPr>
    </w:p>
    <w:p w14:paraId="2FEB67DC" w14:textId="704E01FC" w:rsidR="00AA4A04" w:rsidRPr="001B07B6" w:rsidRDefault="00AA4A04" w:rsidP="00D77F6C">
      <w:pPr>
        <w:pStyle w:val="Heading3"/>
        <w:rPr>
          <w:rFonts w:ascii="Times New Roman" w:hAnsi="Times New Roman" w:cs="Times New Roman"/>
          <w:lang w:val="es-MX"/>
        </w:rPr>
      </w:pPr>
      <w:bookmarkStart w:id="11" w:name="_Toc223903746"/>
      <w:r w:rsidRPr="001B07B6">
        <w:rPr>
          <w:rFonts w:ascii="Times New Roman" w:hAnsi="Times New Roman" w:cs="Times New Roman"/>
          <w:lang w:val="es-MX"/>
        </w:rPr>
        <w:t>Propagación estructural</w:t>
      </w:r>
      <w:bookmarkEnd w:id="11"/>
    </w:p>
    <w:p w14:paraId="3BBE38BC" w14:textId="486326BB" w:rsidR="00D77F6C" w:rsidRPr="001B07B6" w:rsidRDefault="00D77F6C" w:rsidP="00D77F6C">
      <w:pPr>
        <w:rPr>
          <w:rFonts w:ascii="Times New Roman" w:hAnsi="Times New Roman" w:cs="Times New Roman"/>
          <w:lang w:val="es-MX"/>
        </w:rPr>
      </w:pPr>
    </w:p>
    <w:p w14:paraId="4D1DCA72" w14:textId="4A98804A" w:rsidR="00D77F6C" w:rsidRPr="001B07B6" w:rsidRDefault="00D77F6C" w:rsidP="00D77F6C">
      <w:pPr>
        <w:jc w:val="both"/>
        <w:rPr>
          <w:rFonts w:ascii="Times New Roman" w:hAnsi="Times New Roman" w:cs="Times New Roman"/>
          <w:lang w:val="es-MX"/>
        </w:rPr>
      </w:pPr>
      <w:r w:rsidRPr="001B07B6">
        <w:rPr>
          <w:rFonts w:ascii="Times New Roman" w:hAnsi="Times New Roman" w:cs="Times New Roman"/>
          <w:lang w:val="es-MX"/>
        </w:rPr>
        <w:t>Durante el proceso de aprendizaje, las representaciones se actualizan mediante iteraciones de propagación que agregan información proveniente de los vecinos estructurales.</w:t>
      </w:r>
    </w:p>
    <w:p w14:paraId="0A660790" w14:textId="332AA8C7" w:rsidR="00D77F6C" w:rsidRPr="001B07B6" w:rsidRDefault="00D77F6C" w:rsidP="00D77F6C">
      <w:pPr>
        <w:jc w:val="both"/>
        <w:rPr>
          <w:rFonts w:ascii="Times New Roman" w:hAnsi="Times New Roman" w:cs="Times New Roman"/>
          <w:lang w:val="es-MX"/>
        </w:rPr>
      </w:pPr>
      <w:r w:rsidRPr="001B07B6">
        <w:rPr>
          <w:rFonts w:ascii="Times New Roman" w:hAnsi="Times New Roman" w:cs="Times New Roman"/>
          <w:lang w:val="es-MX"/>
        </w:rPr>
        <w:t>Para las entidades, las representaciones se actualizan utilizando información de las entidades conectadas a través de las relaciones del grafo:</w:t>
      </w:r>
    </w:p>
    <w:p w14:paraId="7CF8F9E5" w14:textId="1279C98C" w:rsidR="000163B9" w:rsidRPr="001B07B6" w:rsidRDefault="00EF4A58" w:rsidP="000163B9">
      <w:pPr>
        <w:jc w:val="center"/>
        <w:rPr>
          <w:rFonts w:ascii="Times New Roman" w:hAnsi="Times New Roman" w:cs="Times New Roman"/>
          <w:lang w:val="es-MX"/>
        </w:rPr>
      </w:pPr>
      <m:oMathPara>
        <m:oMath>
          <m:sSubSup>
            <m:sSubSupPr>
              <m:ctrlPr>
                <w:rPr>
                  <w:rFonts w:ascii="Cambria Math" w:hAnsi="Cambria Math"/>
                  <w:i/>
                  <w:lang w:val="es-MX"/>
                </w:rPr>
              </m:ctrlPr>
            </m:sSubSupPr>
            <m:e>
              <m:r>
                <w:rPr>
                  <w:rFonts w:ascii="Cambria Math" w:hAnsi="Cambria Math"/>
                  <w:lang w:val="es-MX"/>
                </w:rPr>
                <m:t>e</m:t>
              </m:r>
            </m:e>
            <m:sub>
              <m:r>
                <w:rPr>
                  <w:rFonts w:ascii="Cambria Math" w:hAnsi="Cambria Math"/>
                  <w:lang w:val="es-MX"/>
                </w:rPr>
                <m:t>i</m:t>
              </m:r>
            </m:sub>
            <m:sup>
              <m:d>
                <m:dPr>
                  <m:ctrlPr>
                    <w:rPr>
                      <w:rFonts w:ascii="Cambria Math" w:hAnsi="Cambria Math"/>
                      <w:i/>
                      <w:lang w:val="es-MX"/>
                    </w:rPr>
                  </m:ctrlPr>
                </m:dPr>
                <m:e>
                  <m:r>
                    <w:rPr>
                      <w:rFonts w:ascii="Cambria Math" w:hAnsi="Cambria Math"/>
                      <w:lang w:val="es-MX"/>
                    </w:rPr>
                    <m:t>l+1</m:t>
                  </m:r>
                </m:e>
              </m:d>
            </m:sup>
          </m:sSubSup>
          <m:r>
            <w:rPr>
              <w:rFonts w:ascii="Cambria Math" w:hAnsi="Cambria Math"/>
              <w:lang w:val="es-MX"/>
            </w:rPr>
            <m:t>=σ</m:t>
          </m:r>
          <m:d>
            <m:dPr>
              <m:ctrlPr>
                <w:rPr>
                  <w:rFonts w:ascii="Cambria Math" w:hAnsi="Cambria Math"/>
                  <w:i/>
                  <w:lang w:val="es-MX"/>
                </w:rPr>
              </m:ctrlPr>
            </m:dPr>
            <m:e>
              <m:nary>
                <m:naryPr>
                  <m:chr m:val="∑"/>
                  <m:limLoc m:val="undOvr"/>
                  <m:grow m:val="1"/>
                  <m:supHide m:val="1"/>
                  <m:ctrlPr>
                    <w:rPr>
                      <w:rFonts w:ascii="Cambria Math" w:hAnsi="Cambria Math"/>
                      <w:i/>
                      <w:lang w:val="es-MX"/>
                    </w:rPr>
                  </m:ctrlPr>
                </m:naryPr>
                <m:sub>
                  <m:d>
                    <m:dPr>
                      <m:ctrlPr>
                        <w:rPr>
                          <w:rFonts w:ascii="Cambria Math" w:hAnsi="Cambria Math"/>
                          <w:i/>
                          <w:lang w:val="es-MX"/>
                        </w:rPr>
                      </m:ctrlPr>
                    </m:dPr>
                    <m:e>
                      <m:r>
                        <w:rPr>
                          <w:rFonts w:ascii="Cambria Math" w:hAnsi="Cambria Math"/>
                          <w:lang w:val="es-MX"/>
                        </w:rPr>
                        <m:t>i,r,j</m:t>
                      </m:r>
                    </m:e>
                  </m:d>
                  <m:r>
                    <w:rPr>
                      <w:rFonts w:ascii="Cambria Math" w:hAnsi="Cambria Math"/>
                      <w:lang w:val="es-MX"/>
                    </w:rPr>
                    <m:t>∈T</m:t>
                  </m:r>
                </m:sub>
                <m:sup/>
                <m:e>
                  <m:sSub>
                    <m:sSubPr>
                      <m:ctrlPr>
                        <w:rPr>
                          <w:rFonts w:ascii="Cambria Math" w:hAnsi="Cambria Math"/>
                          <w:i/>
                        </w:rPr>
                      </m:ctrlPr>
                    </m:sSubPr>
                    <m:e>
                      <m:r>
                        <w:rPr>
                          <w:rFonts w:ascii="Cambria Math" w:hAnsi="Cambria Math"/>
                          <w:lang w:val="es-MX"/>
                        </w:rPr>
                        <m:t>W</m:t>
                      </m:r>
                    </m:e>
                    <m:sub>
                      <m:r>
                        <w:rPr>
                          <w:rFonts w:ascii="Cambria Math" w:hAnsi="Cambria Math"/>
                          <w:lang w:val="es-MX"/>
                        </w:rPr>
                        <m:t>r</m:t>
                      </m:r>
                    </m:sub>
                  </m:sSub>
                </m:e>
              </m:nary>
              <m:sSup>
                <m:sSupPr>
                  <m:ctrlPr>
                    <w:rPr>
                      <w:rFonts w:ascii="Cambria Math" w:hAnsi="Cambria Math"/>
                      <w:i/>
                      <w:lang w:val="es-MX"/>
                    </w:rPr>
                  </m:ctrlPr>
                </m:sSupPr>
                <m:e>
                  <m:r>
                    <w:rPr>
                      <w:rFonts w:ascii="Cambria Math" w:hAnsi="Cambria Math"/>
                      <w:lang w:val="es-MX"/>
                    </w:rPr>
                    <m:t>ⅇ</m:t>
                  </m:r>
                </m:e>
                <m:sup>
                  <m:r>
                    <w:rPr>
                      <w:rFonts w:ascii="Cambria Math" w:hAnsi="Cambria Math"/>
                      <w:lang w:val="es-MX"/>
                    </w:rPr>
                    <m:t>(l)</m:t>
                  </m:r>
                </m:sup>
              </m:sSup>
            </m:e>
          </m:d>
        </m:oMath>
      </m:oMathPara>
    </w:p>
    <w:p w14:paraId="21F028C6" w14:textId="2D2AC286" w:rsidR="00AA4A04" w:rsidRPr="001B07B6" w:rsidRDefault="00966116" w:rsidP="00AA4A04">
      <w:pPr>
        <w:rPr>
          <w:rFonts w:ascii="Times New Roman" w:hAnsi="Times New Roman" w:cs="Times New Roman"/>
          <w:lang w:val="es-MX"/>
        </w:rPr>
      </w:pPr>
      <w:r w:rsidRPr="001B07B6">
        <w:rPr>
          <w:rFonts w:ascii="Times New Roman" w:hAnsi="Times New Roman" w:cs="Times New Roman"/>
          <w:lang w:val="es-MX"/>
        </w:rPr>
        <w:t>Donde:</w:t>
      </w:r>
    </w:p>
    <w:p w14:paraId="17FF05AE" w14:textId="5384E4C0" w:rsidR="00966116" w:rsidRPr="001B07B6" w:rsidRDefault="000D7723" w:rsidP="00F974CB">
      <w:pPr>
        <w:pStyle w:val="ListParagraph"/>
        <w:numPr>
          <w:ilvl w:val="0"/>
          <w:numId w:val="29"/>
        </w:numPr>
        <w:rPr>
          <w:rFonts w:ascii="Times New Roman" w:hAnsi="Times New Roman" w:cs="Times New Roman"/>
          <w:lang w:val="es-MX"/>
        </w:rPr>
      </w:pPr>
      <m:oMath>
        <m:r>
          <w:rPr>
            <w:rFonts w:ascii="Cambria Math" w:hAnsi="Cambria Math"/>
            <w:lang w:val="es-MX"/>
          </w:rPr>
          <m:t>l</m:t>
        </m:r>
      </m:oMath>
      <w:r w:rsidR="00F974CB" w:rsidRPr="001B07B6">
        <w:rPr>
          <w:rFonts w:ascii="Times New Roman" w:hAnsi="Times New Roman" w:cs="Times New Roman"/>
          <w:i/>
          <w:iCs/>
          <w:lang w:val="es-MX"/>
        </w:rPr>
        <w:t xml:space="preserve"> </w:t>
      </w:r>
      <w:r w:rsidR="00F974CB" w:rsidRPr="001B07B6">
        <w:rPr>
          <w:rFonts w:ascii="Times New Roman" w:hAnsi="Times New Roman" w:cs="Times New Roman"/>
          <w:lang w:val="es-MX"/>
        </w:rPr>
        <w:t>es la propagación</w:t>
      </w:r>
    </w:p>
    <w:p w14:paraId="6AF8E72E" w14:textId="4DEFC53D" w:rsidR="00F974CB" w:rsidRPr="001B07B6" w:rsidRDefault="000D7723" w:rsidP="00F974CB">
      <w:pPr>
        <w:pStyle w:val="ListParagraph"/>
        <w:numPr>
          <w:ilvl w:val="0"/>
          <w:numId w:val="29"/>
        </w:numPr>
        <w:rPr>
          <w:rFonts w:ascii="Times New Roman" w:hAnsi="Times New Roman" w:cs="Times New Roman"/>
          <w:lang w:val="es-MX"/>
        </w:rPr>
      </w:pPr>
      <m:oMath>
        <m:sSub>
          <m:sSubPr>
            <m:ctrlPr>
              <w:rPr>
                <w:rFonts w:ascii="Cambria Math" w:hAnsi="Cambria Math"/>
                <w:i/>
              </w:rPr>
            </m:ctrlPr>
          </m:sSubPr>
          <m:e>
            <m:r>
              <w:rPr>
                <w:rFonts w:ascii="Cambria Math" w:hAnsi="Cambria Math"/>
                <w:lang w:val="es-MX"/>
              </w:rPr>
              <m:t>W</m:t>
            </m:r>
          </m:e>
          <m:sub>
            <m:r>
              <w:rPr>
                <w:rFonts w:ascii="Cambria Math" w:hAnsi="Cambria Math"/>
                <w:lang w:val="es-MX"/>
              </w:rPr>
              <m:t>r</m:t>
            </m:r>
          </m:sub>
        </m:sSub>
      </m:oMath>
      <w:r w:rsidRPr="001B07B6">
        <w:rPr>
          <w:rFonts w:ascii="Times New Roman" w:eastAsiaTheme="minorEastAsia" w:hAnsi="Times New Roman" w:cs="Times New Roman"/>
          <w:lang w:val="es-MX"/>
        </w:rPr>
        <w:t xml:space="preserve"> es una transformación asociada a la relación </w:t>
      </w:r>
      <m:oMath>
        <m:r>
          <w:rPr>
            <w:rFonts w:ascii="Cambria Math" w:eastAsiaTheme="minorEastAsia" w:hAnsi="Cambria Math"/>
            <w:lang w:val="es-MX"/>
          </w:rPr>
          <m:t>r</m:t>
        </m:r>
      </m:oMath>
    </w:p>
    <w:p w14:paraId="019C0FD0" w14:textId="4632AFC2" w:rsidR="000D7723" w:rsidRPr="001B07B6" w:rsidRDefault="00A85204" w:rsidP="00F974CB">
      <w:pPr>
        <w:pStyle w:val="ListParagraph"/>
        <w:numPr>
          <w:ilvl w:val="0"/>
          <w:numId w:val="29"/>
        </w:numPr>
        <w:rPr>
          <w:rFonts w:ascii="Times New Roman" w:hAnsi="Times New Roman" w:cs="Times New Roman"/>
          <w:lang w:val="es-MX"/>
        </w:rPr>
      </w:pPr>
      <w:r w:rsidRPr="001B07B6">
        <w:rPr>
          <w:rFonts w:ascii="Times New Roman" w:eastAsia="Symbol" w:hAnsi="Times New Roman" w:cs="Times New Roman"/>
          <w:lang w:val="es-MX"/>
        </w:rPr>
        <w:sym w:font="Symbol" w:char="F073"/>
      </w:r>
      <w:r w:rsidRPr="001B07B6">
        <w:rPr>
          <w:rFonts w:ascii="Times New Roman" w:hAnsi="Times New Roman" w:cs="Times New Roman"/>
          <w:lang w:val="es-MX"/>
        </w:rPr>
        <w:t xml:space="preserve"> es una función de activación no lineal</w:t>
      </w:r>
    </w:p>
    <w:p w14:paraId="35770EE0" w14:textId="665A58F6" w:rsidR="00AA4A04" w:rsidRPr="001B07B6" w:rsidRDefault="001C1F78" w:rsidP="00764BCE">
      <w:pPr>
        <w:rPr>
          <w:rFonts w:ascii="Times New Roman" w:hAnsi="Times New Roman" w:cs="Times New Roman"/>
          <w:lang w:val="es-MX"/>
        </w:rPr>
      </w:pPr>
      <w:r w:rsidRPr="001B07B6">
        <w:rPr>
          <w:rFonts w:ascii="Times New Roman" w:hAnsi="Times New Roman" w:cs="Times New Roman"/>
          <w:lang w:val="es-MX"/>
        </w:rPr>
        <w:t>De manera análoga, las representaciones de las relaciones se actualizan mediante agregación sobre el grafo de relaciones:</w:t>
      </w:r>
    </w:p>
    <w:p w14:paraId="03D78623" w14:textId="52747CBD" w:rsidR="001C1F78" w:rsidRPr="001B07B6" w:rsidRDefault="001C1F78" w:rsidP="001C1F78">
      <w:pPr>
        <w:jc w:val="center"/>
        <w:rPr>
          <w:rFonts w:ascii="Times New Roman" w:hAnsi="Times New Roman" w:cs="Times New Roman"/>
          <w:lang w:val="es-MX"/>
        </w:rPr>
      </w:pPr>
      <m:oMathPara>
        <m:oMath>
          <m:sSubSup>
            <m:sSubSupPr>
              <m:ctrlPr>
                <w:rPr>
                  <w:rFonts w:ascii="Cambria Math" w:hAnsi="Cambria Math"/>
                  <w:i/>
                  <w:lang w:val="es-MX"/>
                </w:rPr>
              </m:ctrlPr>
            </m:sSubSupPr>
            <m:e>
              <m:r>
                <w:rPr>
                  <w:rFonts w:ascii="Cambria Math" w:hAnsi="Cambria Math"/>
                  <w:lang w:val="es-MX"/>
                </w:rPr>
                <m:t>r</m:t>
              </m:r>
            </m:e>
            <m:sub>
              <m:r>
                <w:rPr>
                  <w:rFonts w:ascii="Cambria Math" w:hAnsi="Cambria Math"/>
                  <w:lang w:val="es-MX"/>
                </w:rPr>
                <m:t>i</m:t>
              </m:r>
            </m:sub>
            <m:sup>
              <m:d>
                <m:dPr>
                  <m:ctrlPr>
                    <w:rPr>
                      <w:rFonts w:ascii="Cambria Math" w:hAnsi="Cambria Math"/>
                      <w:i/>
                      <w:lang w:val="es-MX"/>
                    </w:rPr>
                  </m:ctrlPr>
                </m:dPr>
                <m:e>
                  <m:r>
                    <w:rPr>
                      <w:rFonts w:ascii="Cambria Math" w:hAnsi="Cambria Math"/>
                      <w:lang w:val="es-MX"/>
                    </w:rPr>
                    <m:t>l+1</m:t>
                  </m:r>
                </m:e>
              </m:d>
            </m:sup>
          </m:sSubSup>
          <m:r>
            <w:rPr>
              <w:rFonts w:ascii="Cambria Math" w:hAnsi="Cambria Math"/>
              <w:lang w:val="es-MX"/>
            </w:rPr>
            <m:t>=σ</m:t>
          </m:r>
          <m:d>
            <m:dPr>
              <m:ctrlPr>
                <w:rPr>
                  <w:rFonts w:ascii="Cambria Math" w:hAnsi="Cambria Math"/>
                  <w:i/>
                  <w:lang w:val="es-MX"/>
                </w:rPr>
              </m:ctrlPr>
            </m:dPr>
            <m:e>
              <m:nary>
                <m:naryPr>
                  <m:chr m:val="∑"/>
                  <m:limLoc m:val="undOvr"/>
                  <m:grow m:val="1"/>
                  <m:supHide m:val="1"/>
                  <m:ctrlPr>
                    <w:rPr>
                      <w:rFonts w:ascii="Cambria Math" w:hAnsi="Cambria Math"/>
                      <w:i/>
                      <w:lang w:val="es-MX"/>
                    </w:rPr>
                  </m:ctrlPr>
                </m:naryPr>
                <m:sub>
                  <m:r>
                    <w:rPr>
                      <w:rFonts w:ascii="Cambria Math" w:hAnsi="Cambria Math"/>
                      <w:lang w:val="es-MX"/>
                    </w:rPr>
                    <m:t>r'</m:t>
                  </m:r>
                  <m:r>
                    <w:rPr>
                      <w:rFonts w:ascii="Cambria Math" w:hAnsi="Cambria Math"/>
                      <w:lang w:val="es-MX"/>
                    </w:rPr>
                    <m:t>∈</m:t>
                  </m:r>
                  <m:r>
                    <w:rPr>
                      <w:rFonts w:ascii="Cambria Math" w:hAnsi="Cambria Math"/>
                      <w:lang w:val="es-MX"/>
                    </w:rPr>
                    <m:t>N(r)</m:t>
                  </m:r>
                </m:sub>
                <m:sup/>
                <m:e>
                  <m:r>
                    <w:rPr>
                      <w:rFonts w:ascii="Cambria Math" w:hAnsi="Cambria Math"/>
                      <w:lang w:val="es-MX"/>
                    </w:rPr>
                    <m:t>W</m:t>
                  </m:r>
                </m:e>
              </m:nary>
              <m:sSup>
                <m:sSupPr>
                  <m:ctrlPr>
                    <w:rPr>
                      <w:rFonts w:ascii="Cambria Math" w:hAnsi="Cambria Math"/>
                      <w:i/>
                      <w:lang w:val="es-MX"/>
                    </w:rPr>
                  </m:ctrlPr>
                </m:sSupPr>
                <m:e>
                  <m:r>
                    <w:rPr>
                      <w:rFonts w:ascii="Cambria Math" w:hAnsi="Cambria Math"/>
                      <w:lang w:val="es-MX"/>
                    </w:rPr>
                    <m:t>r</m:t>
                  </m:r>
                </m:e>
                <m:sup>
                  <m:r>
                    <w:rPr>
                      <w:rFonts w:ascii="Cambria Math" w:hAnsi="Cambria Math"/>
                      <w:lang w:val="es-MX"/>
                    </w:rPr>
                    <m:t>'</m:t>
                  </m:r>
                  <m:r>
                    <w:rPr>
                      <w:rFonts w:ascii="Cambria Math" w:hAnsi="Cambria Math"/>
                      <w:lang w:val="es-MX"/>
                    </w:rPr>
                    <m:t>(l)</m:t>
                  </m:r>
                </m:sup>
              </m:sSup>
            </m:e>
          </m:d>
        </m:oMath>
      </m:oMathPara>
    </w:p>
    <w:p w14:paraId="19F53F39" w14:textId="34F60E52" w:rsidR="001C1F78" w:rsidRPr="001B07B6" w:rsidRDefault="00A43245" w:rsidP="00764BCE">
      <w:pPr>
        <w:rPr>
          <w:rFonts w:ascii="Times New Roman" w:hAnsi="Times New Roman" w:cs="Times New Roman"/>
          <w:lang w:val="es-MX"/>
        </w:rPr>
      </w:pPr>
      <w:r w:rsidRPr="001B07B6">
        <w:rPr>
          <w:rFonts w:ascii="Times New Roman" w:hAnsi="Times New Roman" w:cs="Times New Roman"/>
          <w:lang w:val="es-MX"/>
        </w:rPr>
        <w:t xml:space="preserve">Donde </w:t>
      </w:r>
      <m:oMath>
        <m:r>
          <w:rPr>
            <w:rFonts w:ascii="Cambria Math" w:hAnsi="Cambria Math"/>
            <w:lang w:val="es-MX"/>
          </w:rPr>
          <m:t>N(r)</m:t>
        </m:r>
      </m:oMath>
      <w:r w:rsidRPr="001B07B6">
        <w:rPr>
          <w:rFonts w:ascii="Times New Roman" w:eastAsiaTheme="minorEastAsia" w:hAnsi="Times New Roman" w:cs="Times New Roman"/>
          <w:lang w:val="es-MX"/>
        </w:rPr>
        <w:t xml:space="preserve"> </w:t>
      </w:r>
      <w:r w:rsidR="00023073" w:rsidRPr="001B07B6">
        <w:rPr>
          <w:rFonts w:ascii="Times New Roman" w:eastAsiaTheme="minorEastAsia" w:hAnsi="Times New Roman" w:cs="Times New Roman"/>
          <w:lang w:val="es-MX"/>
        </w:rPr>
        <w:t>representa el conjunto de relaciones vecinas en el grafo de relaciones.</w:t>
      </w:r>
    </w:p>
    <w:p w14:paraId="35311CA3" w14:textId="77777777" w:rsidR="001C1F78" w:rsidRPr="001B07B6" w:rsidRDefault="001C1F78" w:rsidP="00764BCE">
      <w:pPr>
        <w:rPr>
          <w:rFonts w:ascii="Times New Roman" w:hAnsi="Times New Roman" w:cs="Times New Roman"/>
          <w:lang w:val="es-MX"/>
        </w:rPr>
      </w:pPr>
    </w:p>
    <w:p w14:paraId="3546A505" w14:textId="177B695D" w:rsidR="007D49EF" w:rsidRPr="001B07B6" w:rsidRDefault="00071C70" w:rsidP="00071C70">
      <w:pPr>
        <w:pStyle w:val="Heading3"/>
        <w:rPr>
          <w:rFonts w:ascii="Times New Roman" w:hAnsi="Times New Roman" w:cs="Times New Roman"/>
          <w:lang w:val="es-MX"/>
        </w:rPr>
      </w:pPr>
      <w:bookmarkStart w:id="12" w:name="_Toc223903747"/>
      <w:r w:rsidRPr="001B07B6">
        <w:rPr>
          <w:rFonts w:ascii="Times New Roman" w:hAnsi="Times New Roman" w:cs="Times New Roman"/>
          <w:lang w:val="es-MX"/>
        </w:rPr>
        <w:t>Profundidad de propagación estructural</w:t>
      </w:r>
      <w:bookmarkEnd w:id="12"/>
    </w:p>
    <w:p w14:paraId="7EDC54FE" w14:textId="77777777" w:rsidR="009C3AC6" w:rsidRPr="001B07B6" w:rsidRDefault="009C3AC6" w:rsidP="00753FE2">
      <w:pPr>
        <w:jc w:val="both"/>
        <w:rPr>
          <w:rFonts w:ascii="Times New Roman" w:hAnsi="Times New Roman" w:cs="Times New Roman"/>
          <w:lang w:val="es-MX"/>
        </w:rPr>
      </w:pPr>
      <w:r w:rsidRPr="001B07B6">
        <w:rPr>
          <w:rFonts w:ascii="Times New Roman" w:hAnsi="Times New Roman" w:cs="Times New Roman"/>
          <w:lang w:val="es-MX"/>
        </w:rPr>
        <w:t xml:space="preserve">La propagación estructural en </w:t>
      </w:r>
      <w:proofErr w:type="spellStart"/>
      <w:r w:rsidRPr="001B07B6">
        <w:rPr>
          <w:rFonts w:ascii="Times New Roman" w:hAnsi="Times New Roman" w:cs="Times New Roman"/>
          <w:lang w:val="es-MX"/>
        </w:rPr>
        <w:t>InGram</w:t>
      </w:r>
      <w:proofErr w:type="spellEnd"/>
      <w:r w:rsidRPr="001B07B6">
        <w:rPr>
          <w:rFonts w:ascii="Times New Roman" w:hAnsi="Times New Roman" w:cs="Times New Roman"/>
          <w:lang w:val="es-MX"/>
        </w:rPr>
        <w:t xml:space="preserve"> puede aplicarse durante múltiples iteraciones. La profundidad de propagación determina cuántas capas de agregación estructural se utilizan para actualizar las representaciones.</w:t>
      </w:r>
    </w:p>
    <w:p w14:paraId="65B59599" w14:textId="77777777" w:rsidR="009C3AC6" w:rsidRPr="001B07B6" w:rsidRDefault="009C3AC6" w:rsidP="009C3AC6">
      <w:pPr>
        <w:rPr>
          <w:rFonts w:ascii="Times New Roman" w:hAnsi="Times New Roman" w:cs="Times New Roman"/>
          <w:lang w:val="es-MX"/>
        </w:rPr>
      </w:pPr>
    </w:p>
    <w:p w14:paraId="3904AFC2" w14:textId="0238FC35" w:rsidR="001C1F78" w:rsidRPr="001B07B6" w:rsidRDefault="009C3AC6" w:rsidP="00753FE2">
      <w:pPr>
        <w:jc w:val="both"/>
        <w:rPr>
          <w:rFonts w:ascii="Times New Roman" w:hAnsi="Times New Roman" w:cs="Times New Roman"/>
          <w:lang w:val="es-MX"/>
        </w:rPr>
      </w:pPr>
      <w:r w:rsidRPr="001B07B6">
        <w:rPr>
          <w:rFonts w:ascii="Times New Roman" w:hAnsi="Times New Roman" w:cs="Times New Roman"/>
          <w:lang w:val="es-MX"/>
        </w:rPr>
        <w:t>En este trabajo se evalúan configuraciones con diferentes niveles de profundidad:</w:t>
      </w:r>
    </w:p>
    <w:p w14:paraId="1A51CBB7" w14:textId="632E6524" w:rsidR="007E77F7" w:rsidRPr="001B07B6" w:rsidRDefault="007E77F7" w:rsidP="007E77F7">
      <w:pPr>
        <w:jc w:val="both"/>
        <w:rPr>
          <w:rFonts w:ascii="Times New Roman" w:eastAsiaTheme="minorEastAsia" w:hAnsi="Times New Roman" w:cs="Times New Roman"/>
          <w:lang w:val="es-MX"/>
        </w:rPr>
      </w:pPr>
      <m:oMathPara>
        <m:oMath>
          <m:r>
            <w:rPr>
              <w:rFonts w:ascii="Cambria Math" w:hAnsi="Cambria Math" w:cs="Times New Roman"/>
              <w:lang w:val="es-MX"/>
            </w:rPr>
            <m:t>L</m:t>
          </m:r>
          <m:r>
            <w:rPr>
              <w:rFonts w:ascii="Cambria Math" w:hAnsi="Cambria Math" w:cs="Times New Roman"/>
              <w:i/>
              <w:lang w:val="es-MX"/>
            </w:rPr>
            <w:sym w:font="Symbol" w:char="F0CE"/>
          </m:r>
          <m:r>
            <w:rPr>
              <w:rFonts w:ascii="Cambria Math" w:hAnsi="Cambria Math" w:cs="Times New Roman"/>
              <w:lang w:val="es-MX"/>
            </w:rPr>
            <m:t xml:space="preserve"> {</m:t>
          </m:r>
          <m:r>
            <w:rPr>
              <w:rFonts w:ascii="Cambria Math" w:hAnsi="Cambria Math" w:cs="Times New Roman"/>
              <w:lang w:val="es-MX"/>
            </w:rPr>
            <m:t>1, 2, 3}</m:t>
          </m:r>
        </m:oMath>
      </m:oMathPara>
    </w:p>
    <w:p w14:paraId="7F263E02" w14:textId="4C9B9BB4" w:rsidR="007E77F7" w:rsidRPr="001B07B6" w:rsidRDefault="005B106F" w:rsidP="009C3AC6">
      <w:pPr>
        <w:rPr>
          <w:rFonts w:ascii="Times New Roman" w:eastAsiaTheme="minorEastAsia" w:hAnsi="Times New Roman" w:cs="Times New Roman"/>
          <w:lang w:val="es-MX"/>
        </w:rPr>
      </w:pPr>
      <w:r w:rsidRPr="001B07B6">
        <w:rPr>
          <w:rFonts w:ascii="Times New Roman" w:hAnsi="Times New Roman" w:cs="Times New Roman"/>
          <w:lang w:val="es-MX"/>
        </w:rPr>
        <w:t xml:space="preserve">Donde </w:t>
      </w:r>
      <m:oMath>
        <m:r>
          <w:rPr>
            <w:rFonts w:ascii="Cambria Math" w:hAnsi="Cambria Math"/>
            <w:lang w:val="es-MX"/>
          </w:rPr>
          <m:t>L</m:t>
        </m:r>
      </m:oMath>
      <w:r w:rsidRPr="001B07B6">
        <w:rPr>
          <w:rFonts w:ascii="Times New Roman" w:eastAsiaTheme="minorEastAsia" w:hAnsi="Times New Roman" w:cs="Times New Roman"/>
          <w:lang w:val="es-MX"/>
        </w:rPr>
        <w:t xml:space="preserve"> indica </w:t>
      </w:r>
      <w:proofErr w:type="gramStart"/>
      <w:r w:rsidRPr="001B07B6">
        <w:rPr>
          <w:rFonts w:ascii="Times New Roman" w:eastAsiaTheme="minorEastAsia" w:hAnsi="Times New Roman" w:cs="Times New Roman"/>
          <w:lang w:val="es-MX"/>
        </w:rPr>
        <w:t xml:space="preserve">el </w:t>
      </w:r>
      <w:r w:rsidR="009B2EF7" w:rsidRPr="001B07B6">
        <w:rPr>
          <w:rFonts w:ascii="Times New Roman" w:eastAsiaTheme="minorEastAsia" w:hAnsi="Times New Roman" w:cs="Times New Roman"/>
          <w:lang w:val="es-MX"/>
        </w:rPr>
        <w:t xml:space="preserve"> número</w:t>
      </w:r>
      <w:proofErr w:type="gramEnd"/>
      <w:r w:rsidR="009B2EF7" w:rsidRPr="001B07B6">
        <w:rPr>
          <w:rFonts w:ascii="Times New Roman" w:eastAsiaTheme="minorEastAsia" w:hAnsi="Times New Roman" w:cs="Times New Roman"/>
          <w:lang w:val="es-MX"/>
        </w:rPr>
        <w:t xml:space="preserve"> de iteraciones de propagación estructural aplicadas durante el aprendizaje del modelo.</w:t>
      </w:r>
    </w:p>
    <w:p w14:paraId="7838885D" w14:textId="713CB1F6" w:rsidR="00FB37C5" w:rsidRPr="001B07B6" w:rsidRDefault="00FB37C5" w:rsidP="00753FE2">
      <w:pPr>
        <w:jc w:val="both"/>
        <w:rPr>
          <w:rFonts w:ascii="Times New Roman" w:hAnsi="Times New Roman" w:cs="Times New Roman"/>
          <w:lang w:val="es-MX"/>
        </w:rPr>
      </w:pPr>
      <w:r w:rsidRPr="001B07B6">
        <w:rPr>
          <w:rFonts w:ascii="Times New Roman" w:hAnsi="Times New Roman" w:cs="Times New Roman"/>
          <w:lang w:val="es-MX"/>
        </w:rPr>
        <w:t xml:space="preserve">El objetivo de este análisis consiste en </w:t>
      </w:r>
      <w:r w:rsidR="009D3E9B" w:rsidRPr="001B07B6">
        <w:rPr>
          <w:rFonts w:ascii="Times New Roman" w:hAnsi="Times New Roman" w:cs="Times New Roman"/>
          <w:lang w:val="es-MX"/>
        </w:rPr>
        <w:t>analizar</w:t>
      </w:r>
      <w:r w:rsidRPr="001B07B6">
        <w:rPr>
          <w:rFonts w:ascii="Times New Roman" w:hAnsi="Times New Roman" w:cs="Times New Roman"/>
          <w:lang w:val="es-MX"/>
        </w:rPr>
        <w:t xml:space="preserve"> cómo la profundidad de propagación influye en la capacidad del modelo para capturar dependencias estructurales y generar representaciones adecuadas para entidades no vistas.</w:t>
      </w:r>
    </w:p>
    <w:p w14:paraId="6D80AAF1" w14:textId="77777777" w:rsidR="00D61C99" w:rsidRPr="001B07B6" w:rsidRDefault="00D61C99">
      <w:pPr>
        <w:rPr>
          <w:rFonts w:ascii="Times New Roman" w:hAnsi="Times New Roman" w:cs="Times New Roman"/>
          <w:lang w:val="es-MX"/>
        </w:rPr>
      </w:pPr>
    </w:p>
    <w:p w14:paraId="1A3F265D" w14:textId="77777777" w:rsidR="00ED0131" w:rsidRPr="001B07B6" w:rsidRDefault="00F378BA" w:rsidP="00116ECF">
      <w:pPr>
        <w:pStyle w:val="Heading1"/>
        <w:rPr>
          <w:rFonts w:ascii="Times New Roman" w:hAnsi="Times New Roman" w:cs="Times New Roman"/>
          <w:lang w:val="es-MX"/>
        </w:rPr>
      </w:pPr>
      <w:bookmarkStart w:id="13" w:name="_Toc223903748"/>
      <w:r w:rsidRPr="001B07B6">
        <w:rPr>
          <w:rFonts w:ascii="Times New Roman" w:hAnsi="Times New Roman" w:cs="Times New Roman"/>
          <w:lang w:val="es-MX"/>
        </w:rPr>
        <w:t>Configuración</w:t>
      </w:r>
      <w:r w:rsidR="00D97476" w:rsidRPr="001B07B6">
        <w:rPr>
          <w:rFonts w:ascii="Times New Roman" w:hAnsi="Times New Roman" w:cs="Times New Roman"/>
          <w:lang w:val="es-MX"/>
        </w:rPr>
        <w:t xml:space="preserve"> Experimental</w:t>
      </w:r>
      <w:bookmarkEnd w:id="13"/>
    </w:p>
    <w:p w14:paraId="5292DBFA" w14:textId="04C279CD" w:rsidR="009023FF" w:rsidRPr="001B07B6" w:rsidRDefault="1F6B6E90" w:rsidP="2125D228">
      <w:pPr>
        <w:pStyle w:val="Heading2"/>
        <w:rPr>
          <w:rFonts w:ascii="Times New Roman" w:hAnsi="Times New Roman" w:cs="Times New Roman"/>
          <w:lang w:val="es-MX"/>
        </w:rPr>
      </w:pPr>
      <w:bookmarkStart w:id="14" w:name="_Toc223903749"/>
      <w:proofErr w:type="spellStart"/>
      <w:r w:rsidRPr="001B07B6">
        <w:rPr>
          <w:rFonts w:ascii="Times New Roman" w:hAnsi="Times New Roman" w:cs="Times New Roman"/>
          <w:lang w:val="es-MX"/>
        </w:rPr>
        <w:t>InGram</w:t>
      </w:r>
      <w:bookmarkEnd w:id="14"/>
      <w:proofErr w:type="spellEnd"/>
    </w:p>
    <w:p w14:paraId="3A3B5330" w14:textId="414F5AFC" w:rsidR="57F4198B" w:rsidRPr="001B07B6" w:rsidRDefault="57F4198B" w:rsidP="00753FE2">
      <w:pPr>
        <w:jc w:val="both"/>
        <w:rPr>
          <w:rFonts w:ascii="Times New Roman" w:hAnsi="Times New Roman" w:cs="Times New Roman"/>
          <w:lang w:val="es-MX"/>
        </w:rPr>
      </w:pPr>
      <w:r w:rsidRPr="001B07B6">
        <w:rPr>
          <w:rFonts w:ascii="Times New Roman" w:hAnsi="Times New Roman" w:cs="Times New Roman"/>
          <w:lang w:val="es-MX"/>
        </w:rPr>
        <w:t xml:space="preserve">En esta sección se describe la configuración experimental utilizada para evaluar el modelo InGram bajo diferentes configuraciones de profundidad en la agregación de información estructural. </w:t>
      </w:r>
      <w:r w:rsidR="00471EE0" w:rsidRPr="001B07B6">
        <w:rPr>
          <w:rFonts w:ascii="Times New Roman" w:hAnsi="Times New Roman" w:cs="Times New Roman"/>
          <w:lang w:val="es-MX"/>
        </w:rPr>
        <w:t>Para ello se realizaron múltiples ejecuciones del modelo variando el número de capas asociadas a entidades y relaciones, mientras que el resto de los hiperparámetros se mantuvo constante de acuerdo con la implementación original. El desempeño del modelo se evaluó mediante tareas de predicción de enlaces.</w:t>
      </w:r>
    </w:p>
    <w:p w14:paraId="670DE055" w14:textId="6150981A" w:rsidR="009023FF" w:rsidRPr="001B07B6" w:rsidRDefault="57F4198B" w:rsidP="2125D228">
      <w:pPr>
        <w:pStyle w:val="Heading3"/>
        <w:rPr>
          <w:rFonts w:ascii="Times New Roman" w:hAnsi="Times New Roman" w:cs="Times New Roman"/>
        </w:rPr>
      </w:pPr>
      <w:bookmarkStart w:id="15" w:name="_Toc223903750"/>
      <w:r w:rsidRPr="001B07B6">
        <w:rPr>
          <w:rFonts w:ascii="Times New Roman" w:hAnsi="Times New Roman" w:cs="Times New Roman"/>
        </w:rPr>
        <w:t>Escenario experimental y selección de datasets</w:t>
      </w:r>
      <w:bookmarkEnd w:id="15"/>
    </w:p>
    <w:p w14:paraId="6126BDD4" w14:textId="017AF79B" w:rsidR="009B7716" w:rsidRPr="001B07B6" w:rsidRDefault="009B7716" w:rsidP="009B7716">
      <w:pPr>
        <w:jc w:val="both"/>
        <w:rPr>
          <w:rFonts w:ascii="Times New Roman" w:hAnsi="Times New Roman" w:cs="Times New Roman"/>
          <w:lang w:val="es-MX"/>
        </w:rPr>
      </w:pPr>
      <w:r w:rsidRPr="001B07B6">
        <w:rPr>
          <w:rFonts w:ascii="Times New Roman" w:hAnsi="Times New Roman" w:cs="Times New Roman"/>
          <w:lang w:val="es-MX"/>
        </w:rPr>
        <w:t xml:space="preserve">Los experimentos se realizaron utilizando los conjuntos de datos proporcionados en el repositorio oficial de </w:t>
      </w:r>
      <w:proofErr w:type="spellStart"/>
      <w:r w:rsidRPr="001B07B6">
        <w:rPr>
          <w:rFonts w:ascii="Times New Roman" w:hAnsi="Times New Roman" w:cs="Times New Roman"/>
          <w:lang w:val="es-MX"/>
        </w:rPr>
        <w:t>InGram</w:t>
      </w:r>
      <w:proofErr w:type="spellEnd"/>
      <w:r w:rsidRPr="001B07B6">
        <w:rPr>
          <w:rFonts w:ascii="Times New Roman" w:hAnsi="Times New Roman" w:cs="Times New Roman"/>
          <w:lang w:val="es-MX"/>
        </w:rPr>
        <w:t xml:space="preserve">, específicamente las variantes NL-25, WK-25 y FB-25, derivadas de los grafos de conocimiento NELL, </w:t>
      </w:r>
      <w:proofErr w:type="spellStart"/>
      <w:r w:rsidRPr="001B07B6">
        <w:rPr>
          <w:rFonts w:ascii="Times New Roman" w:hAnsi="Times New Roman" w:cs="Times New Roman"/>
          <w:lang w:val="es-MX"/>
        </w:rPr>
        <w:t>WordNet</w:t>
      </w:r>
      <w:proofErr w:type="spellEnd"/>
      <w:r w:rsidRPr="001B07B6">
        <w:rPr>
          <w:rFonts w:ascii="Times New Roman" w:hAnsi="Times New Roman" w:cs="Times New Roman"/>
          <w:lang w:val="es-MX"/>
        </w:rPr>
        <w:t xml:space="preserve"> y </w:t>
      </w:r>
      <w:proofErr w:type="spellStart"/>
      <w:r w:rsidRPr="001B07B6">
        <w:rPr>
          <w:rFonts w:ascii="Times New Roman" w:hAnsi="Times New Roman" w:cs="Times New Roman"/>
          <w:lang w:val="es-MX"/>
        </w:rPr>
        <w:t>Freebase</w:t>
      </w:r>
      <w:proofErr w:type="spellEnd"/>
      <w:r w:rsidRPr="001B07B6">
        <w:rPr>
          <w:rFonts w:ascii="Times New Roman" w:hAnsi="Times New Roman" w:cs="Times New Roman"/>
          <w:lang w:val="es-MX"/>
        </w:rPr>
        <w:t>, respectivamente. Estos conjuntos fueron diseñados para evaluar modelos en escenarios inductivos de grafos de conocimiento.</w:t>
      </w:r>
    </w:p>
    <w:p w14:paraId="7F291E73" w14:textId="351EA3C6" w:rsidR="009B7716" w:rsidRPr="001B07B6" w:rsidRDefault="009B7716" w:rsidP="009B7716">
      <w:pPr>
        <w:jc w:val="both"/>
        <w:rPr>
          <w:rFonts w:ascii="Times New Roman" w:hAnsi="Times New Roman" w:cs="Times New Roman"/>
          <w:lang w:val="es-MX"/>
        </w:rPr>
      </w:pPr>
      <w:r w:rsidRPr="001B07B6">
        <w:rPr>
          <w:rFonts w:ascii="Times New Roman" w:hAnsi="Times New Roman" w:cs="Times New Roman"/>
          <w:lang w:val="es-MX"/>
        </w:rPr>
        <w:t>En estas configuraciones, aproximadamente el 25% de las entidades del grafo aparecen únicamente en los conjuntos de validación y prueba, mientras que el modelo se entrena únicamente con las entidades presentes en el conjunto de entrenamiento. Este tipo de partición permite evaluar la capacidad de los modelos para generar representaciones para entidades previamente no observadas, utilizando únicamente la información estructural disponible en el grafo.</w:t>
      </w:r>
    </w:p>
    <w:p w14:paraId="74BE2798" w14:textId="11F45946" w:rsidR="2125D228" w:rsidRPr="001B07B6" w:rsidRDefault="009B7716" w:rsidP="001266A6">
      <w:pPr>
        <w:jc w:val="both"/>
        <w:rPr>
          <w:rFonts w:ascii="Times New Roman" w:hAnsi="Times New Roman" w:cs="Times New Roman"/>
          <w:lang w:val="es-MX"/>
        </w:rPr>
      </w:pPr>
      <w:r w:rsidRPr="001B07B6">
        <w:rPr>
          <w:rFonts w:ascii="Times New Roman" w:hAnsi="Times New Roman" w:cs="Times New Roman"/>
          <w:lang w:val="es-MX"/>
        </w:rPr>
        <w:t xml:space="preserve">La división de los datos en conjuntos de entrenamiento, validación y prueba se utilizó exactamente como se define en la implementación original de </w:t>
      </w:r>
      <w:proofErr w:type="spellStart"/>
      <w:r w:rsidRPr="001B07B6">
        <w:rPr>
          <w:rFonts w:ascii="Times New Roman" w:hAnsi="Times New Roman" w:cs="Times New Roman"/>
          <w:lang w:val="es-MX"/>
        </w:rPr>
        <w:t>InGram</w:t>
      </w:r>
      <w:proofErr w:type="spellEnd"/>
      <w:r w:rsidRPr="001B07B6">
        <w:rPr>
          <w:rFonts w:ascii="Times New Roman" w:hAnsi="Times New Roman" w:cs="Times New Roman"/>
          <w:lang w:val="es-MX"/>
        </w:rPr>
        <w:t>, sin realizar modificaciones adicionales. Esto permite mantener la comparabilidad con los resultados reportados en trabajos previos que utilizan estos mismos conjuntos de evaluación.</w:t>
      </w:r>
    </w:p>
    <w:p w14:paraId="1A6406E8" w14:textId="03102791" w:rsidR="009023FF" w:rsidRPr="001B07B6" w:rsidRDefault="7B517243" w:rsidP="2125D228">
      <w:pPr>
        <w:pStyle w:val="Heading3"/>
        <w:rPr>
          <w:rFonts w:ascii="Times New Roman" w:hAnsi="Times New Roman" w:cs="Times New Roman"/>
          <w:lang w:val="es-MX"/>
        </w:rPr>
      </w:pPr>
      <w:bookmarkStart w:id="16" w:name="_Toc223903751"/>
      <w:r w:rsidRPr="001B07B6">
        <w:rPr>
          <w:rFonts w:ascii="Times New Roman" w:hAnsi="Times New Roman" w:cs="Times New Roman"/>
          <w:lang w:val="es-MX"/>
        </w:rPr>
        <w:t>Arquitectura del modelo y parámetros explorados</w:t>
      </w:r>
      <w:bookmarkEnd w:id="16"/>
    </w:p>
    <w:p w14:paraId="7A395B3A" w14:textId="4863F445" w:rsidR="00A91C09" w:rsidRPr="001B07B6" w:rsidRDefault="00A91C09" w:rsidP="00A91C09">
      <w:pPr>
        <w:jc w:val="both"/>
        <w:rPr>
          <w:rFonts w:ascii="Times New Roman" w:hAnsi="Times New Roman" w:cs="Times New Roman"/>
          <w:lang w:val="es-MX"/>
        </w:rPr>
      </w:pPr>
      <w:r w:rsidRPr="001B07B6">
        <w:rPr>
          <w:rFonts w:ascii="Times New Roman" w:hAnsi="Times New Roman" w:cs="Times New Roman"/>
          <w:lang w:val="es-MX"/>
        </w:rPr>
        <w:t xml:space="preserve">Los experimentos se realizaron utilizando la arquitectura original del modelo </w:t>
      </w:r>
      <w:proofErr w:type="spellStart"/>
      <w:r w:rsidRPr="001B07B6">
        <w:rPr>
          <w:rFonts w:ascii="Times New Roman" w:hAnsi="Times New Roman" w:cs="Times New Roman"/>
          <w:lang w:val="es-MX"/>
        </w:rPr>
        <w:t>InGram</w:t>
      </w:r>
      <w:proofErr w:type="spellEnd"/>
      <w:r w:rsidRPr="001B07B6">
        <w:rPr>
          <w:rFonts w:ascii="Times New Roman" w:hAnsi="Times New Roman" w:cs="Times New Roman"/>
          <w:lang w:val="es-MX"/>
        </w:rPr>
        <w:t>, sin modificaciones estructurales. El objetivo de la experimentación fue analizar el efecto de la profundidad de propagación estructural en los módulos de entidades y relaciones del modelo.</w:t>
      </w:r>
    </w:p>
    <w:p w14:paraId="5FD79F58" w14:textId="18B86EB9" w:rsidR="00A91C09" w:rsidRPr="001B07B6" w:rsidRDefault="00A91C09" w:rsidP="00A91C09">
      <w:pPr>
        <w:jc w:val="both"/>
        <w:rPr>
          <w:rFonts w:ascii="Times New Roman" w:hAnsi="Times New Roman" w:cs="Times New Roman"/>
          <w:lang w:val="es-MX"/>
        </w:rPr>
      </w:pPr>
      <w:r w:rsidRPr="001B07B6">
        <w:rPr>
          <w:rFonts w:ascii="Times New Roman" w:hAnsi="Times New Roman" w:cs="Times New Roman"/>
          <w:lang w:val="es-MX"/>
        </w:rPr>
        <w:t>Para ello se realizaron conjuntos de experimentos independientes en los que se varió el número de capas asociadas a la profundidad de agregación en entidades y relaciones. En cada experimento se modificó únicamente uno de estos parámetros, mientras que el otro se mantuvo fijo en su valor por defecto. De esta manera, al evaluar la profundidad de entidades se mantuvo constante la profundidad de relaciones, y viceversa, lo que permite aislar el efecto de cada componente del modelo sobre el desempeño en la tarea de predicción de enlaces.</w:t>
      </w:r>
    </w:p>
    <w:p w14:paraId="7AE50998" w14:textId="6E08D220" w:rsidR="6C150C7C" w:rsidRPr="001B07B6" w:rsidRDefault="00A91C09" w:rsidP="00A91C09">
      <w:pPr>
        <w:jc w:val="both"/>
        <w:rPr>
          <w:rFonts w:ascii="Times New Roman" w:hAnsi="Times New Roman" w:cs="Times New Roman"/>
          <w:lang w:val="es-MX"/>
        </w:rPr>
      </w:pPr>
      <w:r w:rsidRPr="001B07B6">
        <w:rPr>
          <w:rFonts w:ascii="Times New Roman" w:hAnsi="Times New Roman" w:cs="Times New Roman"/>
          <w:lang w:val="es-MX"/>
        </w:rPr>
        <w:t xml:space="preserve">El resto de los hiperparámetros del modelo, incluyendo la dimensionalidad de los </w:t>
      </w:r>
      <w:proofErr w:type="spellStart"/>
      <w:r w:rsidRPr="001B07B6">
        <w:rPr>
          <w:rFonts w:ascii="Times New Roman" w:hAnsi="Times New Roman" w:cs="Times New Roman"/>
          <w:lang w:val="es-MX"/>
        </w:rPr>
        <w:t>embeddings</w:t>
      </w:r>
      <w:proofErr w:type="spellEnd"/>
      <w:r w:rsidRPr="001B07B6">
        <w:rPr>
          <w:rFonts w:ascii="Times New Roman" w:hAnsi="Times New Roman" w:cs="Times New Roman"/>
          <w:lang w:val="es-MX"/>
        </w:rPr>
        <w:t xml:space="preserve">, la tasa de aprendizaje, el número de ejemplos negativos y los parámetros de entrenamiento, se mantuvieron en los valores definidos por la implementación original del repositorio de </w:t>
      </w:r>
      <w:proofErr w:type="spellStart"/>
      <w:r w:rsidRPr="001B07B6">
        <w:rPr>
          <w:rFonts w:ascii="Times New Roman" w:hAnsi="Times New Roman" w:cs="Times New Roman"/>
          <w:lang w:val="es-MX"/>
        </w:rPr>
        <w:t>InGram</w:t>
      </w:r>
      <w:proofErr w:type="spellEnd"/>
      <w:r w:rsidRPr="001B07B6">
        <w:rPr>
          <w:rFonts w:ascii="Times New Roman" w:hAnsi="Times New Roman" w:cs="Times New Roman"/>
          <w:lang w:val="es-MX"/>
        </w:rPr>
        <w:t>. Esto permite asegurar que las diferencias observadas en los resultados se deben únicamente a las variaciones en la profundidad del modelo.</w:t>
      </w:r>
    </w:p>
    <w:p w14:paraId="1F696826" w14:textId="77777777" w:rsidR="00A91C09" w:rsidRPr="001B07B6" w:rsidRDefault="00A91C09" w:rsidP="4A3B63B1">
      <w:pPr>
        <w:pStyle w:val="Heading2"/>
        <w:rPr>
          <w:rFonts w:ascii="Times New Roman" w:hAnsi="Times New Roman" w:cs="Times New Roman"/>
          <w:lang w:val="es-MX"/>
        </w:rPr>
      </w:pPr>
    </w:p>
    <w:p w14:paraId="7E21DA81" w14:textId="767C738A" w:rsidR="6B1B7E35" w:rsidRPr="001B07B6" w:rsidRDefault="6B1B7E35" w:rsidP="4A3B63B1">
      <w:pPr>
        <w:pStyle w:val="Heading2"/>
        <w:rPr>
          <w:rFonts w:ascii="Times New Roman" w:hAnsi="Times New Roman" w:cs="Times New Roman"/>
          <w:lang w:val="es-MX"/>
        </w:rPr>
      </w:pPr>
      <w:bookmarkStart w:id="17" w:name="_Toc223903752"/>
      <w:r w:rsidRPr="001B07B6">
        <w:rPr>
          <w:rFonts w:ascii="Times New Roman" w:hAnsi="Times New Roman" w:cs="Times New Roman"/>
          <w:lang w:val="es-MX"/>
        </w:rPr>
        <w:t>IKGE</w:t>
      </w:r>
      <w:bookmarkEnd w:id="17"/>
    </w:p>
    <w:p w14:paraId="5800F51E" w14:textId="23E763CD" w:rsidR="6DDC3299" w:rsidRPr="001B07B6" w:rsidRDefault="6DDC3299" w:rsidP="0050467A">
      <w:pPr>
        <w:jc w:val="both"/>
        <w:rPr>
          <w:rFonts w:ascii="Times New Roman" w:hAnsi="Times New Roman" w:cs="Times New Roman"/>
          <w:lang w:val="es-ES"/>
        </w:rPr>
      </w:pPr>
      <w:r w:rsidRPr="001B07B6">
        <w:rPr>
          <w:rFonts w:ascii="Times New Roman" w:hAnsi="Times New Roman" w:cs="Times New Roman"/>
          <w:lang w:val="es-ES"/>
        </w:rPr>
        <w:t>Debido a la falta de código oficial publicado por parte de los autores del estudio original, se elaboró</w:t>
      </w:r>
      <w:r w:rsidR="427490E2" w:rsidRPr="001B07B6">
        <w:rPr>
          <w:rFonts w:ascii="Times New Roman" w:hAnsi="Times New Roman" w:cs="Times New Roman"/>
          <w:lang w:val="es-ES"/>
        </w:rPr>
        <w:t xml:space="preserve"> desde cero</w:t>
      </w:r>
      <w:r w:rsidRPr="001B07B6">
        <w:rPr>
          <w:rFonts w:ascii="Times New Roman" w:hAnsi="Times New Roman" w:cs="Times New Roman"/>
          <w:lang w:val="es-ES"/>
        </w:rPr>
        <w:t xml:space="preserve"> una implementación propia del código siguiendo los parámetros estructurales d</w:t>
      </w:r>
      <w:r w:rsidR="6414604F" w:rsidRPr="001B07B6">
        <w:rPr>
          <w:rFonts w:ascii="Times New Roman" w:hAnsi="Times New Roman" w:cs="Times New Roman"/>
          <w:lang w:val="es-ES"/>
        </w:rPr>
        <w:t>el modelo pr</w:t>
      </w:r>
      <w:r w:rsidR="40867C8A" w:rsidRPr="001B07B6">
        <w:rPr>
          <w:rFonts w:ascii="Times New Roman" w:hAnsi="Times New Roman" w:cs="Times New Roman"/>
          <w:lang w:val="es-ES"/>
        </w:rPr>
        <w:t>o</w:t>
      </w:r>
      <w:r w:rsidR="6414604F" w:rsidRPr="001B07B6">
        <w:rPr>
          <w:rFonts w:ascii="Times New Roman" w:hAnsi="Times New Roman" w:cs="Times New Roman"/>
          <w:lang w:val="es-ES"/>
        </w:rPr>
        <w:t>puestos dentro del estudio.</w:t>
      </w:r>
      <w:r w:rsidR="666D993B" w:rsidRPr="001B07B6">
        <w:rPr>
          <w:rFonts w:ascii="Times New Roman" w:hAnsi="Times New Roman" w:cs="Times New Roman"/>
          <w:lang w:val="es-ES"/>
        </w:rPr>
        <w:t xml:space="preserve"> Esta, consiste en</w:t>
      </w:r>
      <w:r w:rsidR="6414604F" w:rsidRPr="001B07B6">
        <w:rPr>
          <w:rFonts w:ascii="Times New Roman" w:hAnsi="Times New Roman" w:cs="Times New Roman"/>
          <w:lang w:val="es-ES"/>
        </w:rPr>
        <w:t xml:space="preserve"> </w:t>
      </w:r>
      <w:r w:rsidR="41F88386" w:rsidRPr="001B07B6">
        <w:rPr>
          <w:rFonts w:ascii="Times New Roman" w:hAnsi="Times New Roman" w:cs="Times New Roman"/>
          <w:lang w:val="es-ES"/>
        </w:rPr>
        <w:t xml:space="preserve">una arquitectura inductiva de mundo abierto (open-world). En lugar de aprender un vector estático por entidad, IKGE utiliza </w:t>
      </w:r>
      <w:r w:rsidR="65E9B50F" w:rsidRPr="001B07B6">
        <w:rPr>
          <w:rFonts w:ascii="Times New Roman" w:hAnsi="Times New Roman" w:cs="Times New Roman"/>
          <w:lang w:val="es-ES"/>
        </w:rPr>
        <w:t xml:space="preserve">modelos de embeddings pre-entrenados, </w:t>
      </w:r>
      <w:r w:rsidR="41F88386" w:rsidRPr="001B07B6">
        <w:rPr>
          <w:rFonts w:ascii="Times New Roman" w:hAnsi="Times New Roman" w:cs="Times New Roman"/>
          <w:lang w:val="es-ES"/>
        </w:rPr>
        <w:t xml:space="preserve"> extrae </w:t>
      </w:r>
      <w:r w:rsidR="254CDCA0" w:rsidRPr="001B07B6">
        <w:rPr>
          <w:rFonts w:ascii="Times New Roman" w:hAnsi="Times New Roman" w:cs="Times New Roman"/>
          <w:lang w:val="es-ES"/>
        </w:rPr>
        <w:t>características</w:t>
      </w:r>
      <w:r w:rsidR="41F88386" w:rsidRPr="001B07B6">
        <w:rPr>
          <w:rFonts w:ascii="Times New Roman" w:hAnsi="Times New Roman" w:cs="Times New Roman"/>
          <w:lang w:val="es-ES"/>
        </w:rPr>
        <w:t xml:space="preserve"> a partir de descripciones textuales y metadatos (nombres, restricciones de tipos), y posteriormente enriquece estas características mediante una red neuronal convolucional de grafos (GCN) basada en atención, agregando el contexto topológico a múltiples saltos (K-hops). </w:t>
      </w:r>
    </w:p>
    <w:p w14:paraId="5711409A" w14:textId="338E79DD" w:rsidR="70258B66" w:rsidRPr="001B07B6" w:rsidRDefault="70258B66" w:rsidP="0050467A">
      <w:pPr>
        <w:jc w:val="both"/>
        <w:rPr>
          <w:rFonts w:ascii="Times New Roman" w:hAnsi="Times New Roman" w:cs="Times New Roman"/>
          <w:lang w:val="es-ES"/>
        </w:rPr>
      </w:pPr>
      <w:r w:rsidRPr="001B07B6">
        <w:rPr>
          <w:rFonts w:ascii="Times New Roman" w:hAnsi="Times New Roman" w:cs="Times New Roman"/>
          <w:lang w:val="es-ES"/>
        </w:rPr>
        <w:t xml:space="preserve">Este </w:t>
      </w:r>
      <w:r w:rsidR="5E1DADE6" w:rsidRPr="001B07B6">
        <w:rPr>
          <w:rFonts w:ascii="Times New Roman" w:hAnsi="Times New Roman" w:cs="Times New Roman"/>
          <w:lang w:val="es-ES"/>
        </w:rPr>
        <w:t xml:space="preserve">proceso </w:t>
      </w:r>
      <w:r w:rsidRPr="001B07B6">
        <w:rPr>
          <w:rFonts w:ascii="Times New Roman" w:hAnsi="Times New Roman" w:cs="Times New Roman"/>
          <w:lang w:val="es-ES"/>
        </w:rPr>
        <w:t xml:space="preserve">nos llevó a entender varios vacíos de reproducibilidad en el </w:t>
      </w:r>
      <w:proofErr w:type="gramStart"/>
      <w:r w:rsidRPr="001B07B6">
        <w:rPr>
          <w:rFonts w:ascii="Times New Roman" w:hAnsi="Times New Roman" w:cs="Times New Roman"/>
          <w:lang w:val="es-ES"/>
        </w:rPr>
        <w:t>paper</w:t>
      </w:r>
      <w:proofErr w:type="gramEnd"/>
      <w:r w:rsidRPr="001B07B6">
        <w:rPr>
          <w:rFonts w:ascii="Times New Roman" w:hAnsi="Times New Roman" w:cs="Times New Roman"/>
          <w:lang w:val="es-ES"/>
        </w:rPr>
        <w:t xml:space="preserve"> </w:t>
      </w:r>
      <w:proofErr w:type="gramStart"/>
      <w:r w:rsidRPr="001B07B6">
        <w:rPr>
          <w:rFonts w:ascii="Times New Roman" w:hAnsi="Times New Roman" w:cs="Times New Roman"/>
          <w:lang w:val="es-ES"/>
        </w:rPr>
        <w:t>original,  sobretodo</w:t>
      </w:r>
      <w:proofErr w:type="gramEnd"/>
      <w:r w:rsidRPr="001B07B6">
        <w:rPr>
          <w:rFonts w:ascii="Times New Roman" w:hAnsi="Times New Roman" w:cs="Times New Roman"/>
          <w:lang w:val="es-ES"/>
        </w:rPr>
        <w:t xml:space="preserve"> c</w:t>
      </w:r>
      <w:r w:rsidR="62752628" w:rsidRPr="001B07B6">
        <w:rPr>
          <w:rFonts w:ascii="Times New Roman" w:hAnsi="Times New Roman" w:cs="Times New Roman"/>
          <w:lang w:val="es-ES"/>
        </w:rPr>
        <w:t xml:space="preserve">on respecto al proceso de entrenamiento y prueba de la arquitectura elegida. Pero a la vez nos llevó a conclusiones sobre el uso real de este modelo </w:t>
      </w:r>
      <w:r w:rsidR="1FF16205" w:rsidRPr="001B07B6">
        <w:rPr>
          <w:rFonts w:ascii="Times New Roman" w:hAnsi="Times New Roman" w:cs="Times New Roman"/>
          <w:lang w:val="es-ES"/>
        </w:rPr>
        <w:t xml:space="preserve">dentro de distintos tipos de grafos de conocimiento. </w:t>
      </w:r>
      <w:r w:rsidR="6F42128B" w:rsidRPr="001B07B6">
        <w:rPr>
          <w:rFonts w:ascii="Times New Roman" w:hAnsi="Times New Roman" w:cs="Times New Roman"/>
          <w:lang w:val="es-ES"/>
        </w:rPr>
        <w:t>Dentro de los experimentos que se llevaron a cabo se configuraron varias opciones de funciones de pérdida, modelos pre</w:t>
      </w:r>
      <w:r w:rsidR="510F7E15" w:rsidRPr="001B07B6">
        <w:rPr>
          <w:rFonts w:ascii="Times New Roman" w:hAnsi="Times New Roman" w:cs="Times New Roman"/>
          <w:lang w:val="es-ES"/>
        </w:rPr>
        <w:t>-</w:t>
      </w:r>
      <w:r w:rsidR="6F42128B" w:rsidRPr="001B07B6">
        <w:rPr>
          <w:rFonts w:ascii="Times New Roman" w:hAnsi="Times New Roman" w:cs="Times New Roman"/>
          <w:lang w:val="es-ES"/>
        </w:rPr>
        <w:t xml:space="preserve">entrenados de embeddings y </w:t>
      </w:r>
      <w:r w:rsidR="66BE2135" w:rsidRPr="001B07B6">
        <w:rPr>
          <w:rFonts w:ascii="Times New Roman" w:hAnsi="Times New Roman" w:cs="Times New Roman"/>
          <w:lang w:val="es-ES"/>
        </w:rPr>
        <w:t>un cambio estructural en la función de type matching propuesta originalmente.</w:t>
      </w:r>
    </w:p>
    <w:p w14:paraId="740AA87E" w14:textId="090203AB" w:rsidR="6C150C7C" w:rsidRPr="001B07B6" w:rsidRDefault="6C150C7C" w:rsidP="6C150C7C">
      <w:pPr>
        <w:rPr>
          <w:rFonts w:ascii="Times New Roman" w:hAnsi="Times New Roman" w:cs="Times New Roman"/>
          <w:lang w:val="es-ES"/>
        </w:rPr>
      </w:pPr>
    </w:p>
    <w:p w14:paraId="4D000166" w14:textId="3A3A6F3A" w:rsidR="70258B66" w:rsidRPr="001B07B6" w:rsidRDefault="70258B66" w:rsidP="6C150C7C">
      <w:pPr>
        <w:pStyle w:val="Heading3"/>
        <w:rPr>
          <w:rFonts w:ascii="Times New Roman" w:hAnsi="Times New Roman" w:cs="Times New Roman"/>
        </w:rPr>
      </w:pPr>
      <w:bookmarkStart w:id="18" w:name="_Toc223903753"/>
      <w:r w:rsidRPr="001B07B6">
        <w:rPr>
          <w:rFonts w:ascii="Times New Roman" w:hAnsi="Times New Roman" w:cs="Times New Roman"/>
        </w:rPr>
        <w:t>Escenario experimental y selección de datasets</w:t>
      </w:r>
      <w:bookmarkEnd w:id="18"/>
    </w:p>
    <w:p w14:paraId="46A97935" w14:textId="3AF28C5F" w:rsidR="680BEEC3" w:rsidRPr="001B07B6" w:rsidRDefault="680BEEC3" w:rsidP="009826EB">
      <w:pPr>
        <w:jc w:val="both"/>
        <w:rPr>
          <w:rFonts w:ascii="Times New Roman" w:hAnsi="Times New Roman" w:cs="Times New Roman"/>
          <w:lang w:val="es-ES"/>
        </w:rPr>
      </w:pPr>
      <w:r w:rsidRPr="001B07B6">
        <w:rPr>
          <w:rFonts w:ascii="Times New Roman" w:hAnsi="Times New Roman" w:cs="Times New Roman"/>
          <w:lang w:val="es-ES"/>
        </w:rPr>
        <w:t>Para llevar a cabo esta actividad, decidimos recompilar versiones propias de los datasets DBpedia50k+ y FB20k</w:t>
      </w:r>
      <w:r w:rsidR="3D4EF8E7" w:rsidRPr="001B07B6">
        <w:rPr>
          <w:rFonts w:ascii="Times New Roman" w:hAnsi="Times New Roman" w:cs="Times New Roman"/>
          <w:lang w:val="es-ES"/>
        </w:rPr>
        <w:t>+, a partir de las versiones disponibles en línea de sus proveedores. Esto con el fin de poder entender</w:t>
      </w:r>
      <w:r w:rsidR="34D700CC" w:rsidRPr="001B07B6">
        <w:rPr>
          <w:rFonts w:ascii="Times New Roman" w:hAnsi="Times New Roman" w:cs="Times New Roman"/>
          <w:lang w:val="es-ES"/>
        </w:rPr>
        <w:t xml:space="preserve"> si el código propuesto llegaría a los mismos resultados publicados y tener u</w:t>
      </w:r>
      <w:r w:rsidR="43A8233D" w:rsidRPr="001B07B6">
        <w:rPr>
          <w:rFonts w:ascii="Times New Roman" w:hAnsi="Times New Roman" w:cs="Times New Roman"/>
          <w:lang w:val="es-ES"/>
        </w:rPr>
        <w:t>n</w:t>
      </w:r>
      <w:r w:rsidR="34D700CC" w:rsidRPr="001B07B6">
        <w:rPr>
          <w:rFonts w:ascii="Times New Roman" w:hAnsi="Times New Roman" w:cs="Times New Roman"/>
          <w:lang w:val="es-ES"/>
        </w:rPr>
        <w:t xml:space="preserve"> punto de compara</w:t>
      </w:r>
      <w:r w:rsidR="7DC37EC3" w:rsidRPr="001B07B6">
        <w:rPr>
          <w:rFonts w:ascii="Times New Roman" w:hAnsi="Times New Roman" w:cs="Times New Roman"/>
          <w:lang w:val="es-ES"/>
        </w:rPr>
        <w:t>ción</w:t>
      </w:r>
      <w:r w:rsidR="34D700CC" w:rsidRPr="001B07B6">
        <w:rPr>
          <w:rFonts w:ascii="Times New Roman" w:hAnsi="Times New Roman" w:cs="Times New Roman"/>
          <w:lang w:val="es-ES"/>
        </w:rPr>
        <w:t xml:space="preserve"> fiable entre nuestra implementación y la arquitectura propuesta. A partir de esta información conseguida se armaron datasets </w:t>
      </w:r>
      <w:r w:rsidR="225A1A3A" w:rsidRPr="001B07B6">
        <w:rPr>
          <w:rFonts w:ascii="Times New Roman" w:hAnsi="Times New Roman" w:cs="Times New Roman"/>
          <w:lang w:val="es-ES"/>
        </w:rPr>
        <w:t>con los tamaños más cercanos posibles a los publicados</w:t>
      </w:r>
      <w:r w:rsidR="67F71931" w:rsidRPr="001B07B6">
        <w:rPr>
          <w:rFonts w:ascii="Times New Roman" w:hAnsi="Times New Roman" w:cs="Times New Roman"/>
          <w:lang w:val="es-ES"/>
        </w:rPr>
        <w:t xml:space="preserve"> dentro de la </w:t>
      </w:r>
      <w:r w:rsidR="0FD11657" w:rsidRPr="001B07B6">
        <w:rPr>
          <w:rFonts w:ascii="Times New Roman" w:hAnsi="Times New Roman" w:cs="Times New Roman"/>
          <w:lang w:val="es-ES"/>
        </w:rPr>
        <w:t>publicación original</w:t>
      </w:r>
      <w:r w:rsidR="225A1A3A" w:rsidRPr="001B07B6">
        <w:rPr>
          <w:rFonts w:ascii="Times New Roman" w:hAnsi="Times New Roman" w:cs="Times New Roman"/>
          <w:lang w:val="es-ES"/>
        </w:rPr>
        <w:t>.</w:t>
      </w:r>
    </w:p>
    <w:p w14:paraId="387C7479" w14:textId="608EFCB3" w:rsidR="680BEEC3" w:rsidRPr="001B07B6" w:rsidRDefault="572CA092" w:rsidP="009826EB">
      <w:pPr>
        <w:jc w:val="both"/>
        <w:rPr>
          <w:rFonts w:ascii="Times New Roman" w:eastAsia="Aptos" w:hAnsi="Times New Roman" w:cs="Times New Roman"/>
          <w:lang w:val="es-ES"/>
        </w:rPr>
      </w:pPr>
      <w:r w:rsidRPr="001B07B6">
        <w:rPr>
          <w:rFonts w:ascii="Times New Roman" w:hAnsi="Times New Roman" w:cs="Times New Roman"/>
          <w:lang w:val="es-ES"/>
        </w:rPr>
        <w:t xml:space="preserve">En un primer acercamiento </w:t>
      </w:r>
      <w:r w:rsidR="2CD83C58" w:rsidRPr="001B07B6">
        <w:rPr>
          <w:rFonts w:ascii="Times New Roman" w:hAnsi="Times New Roman" w:cs="Times New Roman"/>
          <w:lang w:val="es-ES"/>
        </w:rPr>
        <w:t>decidimos implementar el dataset de DBpedia50k + debido a que su tamaño más pequeño que el resto nos permitiría hacer</w:t>
      </w:r>
      <w:r w:rsidR="165A0C70" w:rsidRPr="001B07B6">
        <w:rPr>
          <w:rFonts w:ascii="Times New Roman" w:hAnsi="Times New Roman" w:cs="Times New Roman"/>
          <w:lang w:val="es-ES"/>
        </w:rPr>
        <w:t xml:space="preserve"> entrenamientos cortos y</w:t>
      </w:r>
      <w:r w:rsidR="2CD83C58" w:rsidRPr="001B07B6">
        <w:rPr>
          <w:rFonts w:ascii="Times New Roman" w:hAnsi="Times New Roman" w:cs="Times New Roman"/>
          <w:lang w:val="es-ES"/>
        </w:rPr>
        <w:t xml:space="preserve"> pruebas más rápidas</w:t>
      </w:r>
      <w:r w:rsidR="0061B6C6" w:rsidRPr="001B07B6">
        <w:rPr>
          <w:rFonts w:ascii="Times New Roman" w:hAnsi="Times New Roman" w:cs="Times New Roman"/>
          <w:lang w:val="es-ES"/>
        </w:rPr>
        <w:t xml:space="preserve"> que con otros datasets más grandes. Después de revisar que la arquitectura de</w:t>
      </w:r>
      <w:r w:rsidR="696EA078" w:rsidRPr="001B07B6">
        <w:rPr>
          <w:rFonts w:ascii="Times New Roman" w:hAnsi="Times New Roman" w:cs="Times New Roman"/>
          <w:lang w:val="es-ES"/>
        </w:rPr>
        <w:t>l</w:t>
      </w:r>
      <w:r w:rsidR="0061B6C6" w:rsidRPr="001B07B6">
        <w:rPr>
          <w:rFonts w:ascii="Times New Roman" w:hAnsi="Times New Roman" w:cs="Times New Roman"/>
          <w:lang w:val="es-ES"/>
        </w:rPr>
        <w:t xml:space="preserve"> paper fuera lo más cercana a la propuesta y encontrar que los resultados no se acercaban a los publicados, </w:t>
      </w:r>
      <w:r w:rsidR="785C7183" w:rsidRPr="001B07B6">
        <w:rPr>
          <w:rFonts w:ascii="Times New Roman" w:hAnsi="Times New Roman" w:cs="Times New Roman"/>
          <w:lang w:val="es-ES"/>
        </w:rPr>
        <w:t xml:space="preserve">decidimos revisar la premisa de IKGE en cuanto a los </w:t>
      </w:r>
      <w:r w:rsidR="2FEEDBE5" w:rsidRPr="001B07B6">
        <w:rPr>
          <w:rFonts w:ascii="Times New Roman" w:hAnsi="Times New Roman" w:cs="Times New Roman"/>
          <w:lang w:val="es-ES"/>
        </w:rPr>
        <w:t xml:space="preserve">modelos de embeddings preentrenados utilizados y encontramos que GloVE </w:t>
      </w:r>
      <w:r w:rsidR="0F5522C9" w:rsidRPr="001B07B6">
        <w:rPr>
          <w:rFonts w:ascii="Times New Roman" w:hAnsi="Times New Roman" w:cs="Times New Roman"/>
          <w:lang w:val="es-ES"/>
        </w:rPr>
        <w:t xml:space="preserve"> </w:t>
      </w:r>
      <w:r w:rsidR="0F5522C9" w:rsidRPr="001B07B6">
        <w:rPr>
          <w:rFonts w:ascii="Times New Roman" w:eastAsia="Aptos" w:hAnsi="Times New Roman" w:cs="Times New Roman"/>
          <w:lang w:val="es-ES"/>
        </w:rPr>
        <w:t xml:space="preserve">(Pennington et al., 2014) apenas alcanzaba una covertura de nuestros </w:t>
      </w:r>
      <w:r w:rsidR="6C4588FB" w:rsidRPr="001B07B6">
        <w:rPr>
          <w:rFonts w:ascii="Times New Roman" w:eastAsia="Aptos" w:hAnsi="Times New Roman" w:cs="Times New Roman"/>
          <w:lang w:val="es-ES"/>
        </w:rPr>
        <w:t xml:space="preserve">vocabulario </w:t>
      </w:r>
      <w:r w:rsidR="0F5522C9" w:rsidRPr="001B07B6">
        <w:rPr>
          <w:rFonts w:ascii="Times New Roman" w:eastAsia="Aptos" w:hAnsi="Times New Roman" w:cs="Times New Roman"/>
          <w:lang w:val="es-ES"/>
        </w:rPr>
        <w:t xml:space="preserve">de al rededor de 27%. Por lo que decidimos cambiar al modelo wikipedia2vec (Yamada et al., 2020) </w:t>
      </w:r>
      <w:r w:rsidR="7EA00B0D" w:rsidRPr="001B07B6">
        <w:rPr>
          <w:rFonts w:ascii="Times New Roman" w:eastAsia="Aptos" w:hAnsi="Times New Roman" w:cs="Times New Roman"/>
          <w:lang w:val="es-ES"/>
        </w:rPr>
        <w:t xml:space="preserve"> así como aplicar lematización al vocabulario del grafo, ambas soluciones utilizadas por el paper original.</w:t>
      </w:r>
      <w:r w:rsidR="7EC8A566" w:rsidRPr="001B07B6">
        <w:rPr>
          <w:rFonts w:ascii="Times New Roman" w:eastAsia="Aptos" w:hAnsi="Times New Roman" w:cs="Times New Roman"/>
          <w:lang w:val="es-ES"/>
        </w:rPr>
        <w:t xml:space="preserve"> De este modo logramos subir la covertura del modelo de embeddings a un valor cercano al 85%.</w:t>
      </w:r>
      <w:r w:rsidR="7EA00B0D" w:rsidRPr="001B07B6">
        <w:rPr>
          <w:rFonts w:ascii="Times New Roman" w:eastAsia="Aptos" w:hAnsi="Times New Roman" w:cs="Times New Roman"/>
          <w:lang w:val="es-ES"/>
        </w:rPr>
        <w:t xml:space="preserve"> </w:t>
      </w:r>
    </w:p>
    <w:p w14:paraId="25346DE0" w14:textId="00FE74CD" w:rsidR="680BEEC3" w:rsidRPr="001B07B6" w:rsidRDefault="7BCE5501" w:rsidP="009826EB">
      <w:pPr>
        <w:jc w:val="both"/>
        <w:rPr>
          <w:rFonts w:ascii="Times New Roman" w:hAnsi="Times New Roman" w:cs="Times New Roman"/>
          <w:lang w:val="es-ES"/>
        </w:rPr>
      </w:pPr>
      <w:r w:rsidRPr="001B07B6">
        <w:rPr>
          <w:rFonts w:ascii="Times New Roman" w:hAnsi="Times New Roman" w:cs="Times New Roman"/>
          <w:lang w:val="es-ES"/>
        </w:rPr>
        <w:t xml:space="preserve">Esta hipótesis resulto cuando menos insuficiente al mantener pésimos resultados con respecto a la publicación original. Por lo tanto, </w:t>
      </w:r>
      <w:r w:rsidR="0061B6C6" w:rsidRPr="001B07B6">
        <w:rPr>
          <w:rFonts w:ascii="Times New Roman" w:hAnsi="Times New Roman" w:cs="Times New Roman"/>
          <w:lang w:val="es-ES"/>
        </w:rPr>
        <w:t xml:space="preserve"> inspirados en la metodología CRISP</w:t>
      </w:r>
      <w:r w:rsidR="2071B884" w:rsidRPr="001B07B6">
        <w:rPr>
          <w:rFonts w:ascii="Times New Roman" w:hAnsi="Times New Roman" w:cs="Times New Roman"/>
          <w:lang w:val="es-ES"/>
        </w:rPr>
        <w:t>-ML</w:t>
      </w:r>
      <w:r w:rsidR="25492AF6" w:rsidRPr="001B07B6">
        <w:rPr>
          <w:rFonts w:ascii="Times New Roman" w:hAnsi="Times New Roman" w:cs="Times New Roman"/>
          <w:lang w:val="es-ES"/>
        </w:rPr>
        <w:t>, decidimos</w:t>
      </w:r>
      <w:r w:rsidR="2071B884" w:rsidRPr="001B07B6">
        <w:rPr>
          <w:rFonts w:ascii="Times New Roman" w:hAnsi="Times New Roman" w:cs="Times New Roman"/>
          <w:lang w:val="es-ES"/>
        </w:rPr>
        <w:t xml:space="preserve"> devolvernos a analizar el dataset elegido y plantear una </w:t>
      </w:r>
      <w:r w:rsidR="2DE8F0E2" w:rsidRPr="001B07B6">
        <w:rPr>
          <w:rFonts w:ascii="Times New Roman" w:hAnsi="Times New Roman" w:cs="Times New Roman"/>
          <w:lang w:val="es-ES"/>
        </w:rPr>
        <w:t xml:space="preserve">segunda </w:t>
      </w:r>
      <w:r w:rsidR="2071B884" w:rsidRPr="001B07B6">
        <w:rPr>
          <w:rFonts w:ascii="Times New Roman" w:hAnsi="Times New Roman" w:cs="Times New Roman"/>
          <w:lang w:val="es-ES"/>
        </w:rPr>
        <w:t>hipótesis con res</w:t>
      </w:r>
      <w:r w:rsidR="22C42661" w:rsidRPr="001B07B6">
        <w:rPr>
          <w:rFonts w:ascii="Times New Roman" w:hAnsi="Times New Roman" w:cs="Times New Roman"/>
          <w:lang w:val="es-ES"/>
        </w:rPr>
        <w:t>p</w:t>
      </w:r>
      <w:r w:rsidR="2071B884" w:rsidRPr="001B07B6">
        <w:rPr>
          <w:rFonts w:ascii="Times New Roman" w:hAnsi="Times New Roman" w:cs="Times New Roman"/>
          <w:lang w:val="es-ES"/>
        </w:rPr>
        <w:t xml:space="preserve">ecto a la disparidad de resultados: IKGE necesita que </w:t>
      </w:r>
      <w:r w:rsidR="6C6AF9CB" w:rsidRPr="001B07B6">
        <w:rPr>
          <w:rFonts w:ascii="Times New Roman" w:hAnsi="Times New Roman" w:cs="Times New Roman"/>
          <w:lang w:val="es-ES"/>
        </w:rPr>
        <w:t>su grafo de conocimiento contenga un numero amplio de relaciones por entidad</w:t>
      </w:r>
      <w:r w:rsidR="19C9BBF6" w:rsidRPr="001B07B6">
        <w:rPr>
          <w:rFonts w:ascii="Times New Roman" w:hAnsi="Times New Roman" w:cs="Times New Roman"/>
          <w:lang w:val="es-ES"/>
        </w:rPr>
        <w:t xml:space="preserve">. Nuestra implementación de DBpedia50k+ contenía un aproximado de 2,7 relaciones por entidad, y ante la imposibilidad de recuperar fuentes </w:t>
      </w:r>
      <w:r w:rsidR="56EF0379" w:rsidRPr="001B07B6">
        <w:rPr>
          <w:rFonts w:ascii="Times New Roman" w:hAnsi="Times New Roman" w:cs="Times New Roman"/>
          <w:lang w:val="es-ES"/>
        </w:rPr>
        <w:t>de la página oficial de DBpedia que la publicación original haya podido usar,</w:t>
      </w:r>
      <w:r w:rsidR="3A27D680" w:rsidRPr="001B07B6">
        <w:rPr>
          <w:rFonts w:ascii="Times New Roman" w:hAnsi="Times New Roman" w:cs="Times New Roman"/>
          <w:lang w:val="es-ES"/>
        </w:rPr>
        <w:t xml:space="preserve"> </w:t>
      </w:r>
      <w:r w:rsidR="56EF0379" w:rsidRPr="001B07B6">
        <w:rPr>
          <w:rFonts w:ascii="Times New Roman" w:hAnsi="Times New Roman" w:cs="Times New Roman"/>
          <w:lang w:val="es-ES"/>
        </w:rPr>
        <w:t>decidimos armar el dataset de FB20k</w:t>
      </w:r>
      <w:r w:rsidR="6BB922ED" w:rsidRPr="001B07B6">
        <w:rPr>
          <w:rFonts w:ascii="Times New Roman" w:hAnsi="Times New Roman" w:cs="Times New Roman"/>
          <w:lang w:val="es-ES"/>
        </w:rPr>
        <w:t xml:space="preserve">+ sobre la misma premisa de </w:t>
      </w:r>
      <w:r w:rsidR="7BD885E0" w:rsidRPr="001B07B6">
        <w:rPr>
          <w:rFonts w:ascii="Times New Roman" w:hAnsi="Times New Roman" w:cs="Times New Roman"/>
          <w:lang w:val="es-ES"/>
        </w:rPr>
        <w:t>hacer la misma relación numérica con las características publicadas. Este nuevo dataset contiene una densidad de 67 relaciones en promedio por entidad y es la hipótesis que nos permitió llegar a resultados comparable</w:t>
      </w:r>
      <w:r w:rsidR="65863B9E" w:rsidRPr="001B07B6">
        <w:rPr>
          <w:rFonts w:ascii="Times New Roman" w:hAnsi="Times New Roman" w:cs="Times New Roman"/>
          <w:lang w:val="es-ES"/>
        </w:rPr>
        <w:t>s con la publicación original.</w:t>
      </w:r>
    </w:p>
    <w:p w14:paraId="0C1C9363" w14:textId="04C23DF9" w:rsidR="4A3B63B1" w:rsidRPr="001B07B6" w:rsidRDefault="4A3B63B1" w:rsidP="4A3B63B1">
      <w:pPr>
        <w:rPr>
          <w:rFonts w:ascii="Times New Roman" w:hAnsi="Times New Roman" w:cs="Times New Roman"/>
          <w:lang w:val="es-ES"/>
        </w:rPr>
      </w:pPr>
    </w:p>
    <w:p w14:paraId="67A5AAEA" w14:textId="0254138D" w:rsidR="65863B9E" w:rsidRPr="001B07B6" w:rsidRDefault="65863B9E" w:rsidP="4A3B63B1">
      <w:pPr>
        <w:pStyle w:val="Heading3"/>
        <w:rPr>
          <w:rFonts w:ascii="Times New Roman" w:hAnsi="Times New Roman" w:cs="Times New Roman"/>
          <w:lang w:val="es-ES"/>
        </w:rPr>
      </w:pPr>
      <w:bookmarkStart w:id="19" w:name="_Toc223903754"/>
      <w:proofErr w:type="spellStart"/>
      <w:r w:rsidRPr="001B07B6">
        <w:rPr>
          <w:rFonts w:ascii="Times New Roman" w:hAnsi="Times New Roman" w:cs="Times New Roman"/>
        </w:rPr>
        <w:t>Arquitectura</w:t>
      </w:r>
      <w:proofErr w:type="spellEnd"/>
      <w:r w:rsidRPr="001B07B6">
        <w:rPr>
          <w:rFonts w:ascii="Times New Roman" w:hAnsi="Times New Roman" w:cs="Times New Roman"/>
        </w:rPr>
        <w:t xml:space="preserve"> del </w:t>
      </w:r>
      <w:proofErr w:type="spellStart"/>
      <w:r w:rsidRPr="001B07B6">
        <w:rPr>
          <w:rFonts w:ascii="Times New Roman" w:hAnsi="Times New Roman" w:cs="Times New Roman"/>
        </w:rPr>
        <w:t>modelo</w:t>
      </w:r>
      <w:proofErr w:type="spellEnd"/>
      <w:r w:rsidRPr="001B07B6">
        <w:rPr>
          <w:rFonts w:ascii="Times New Roman" w:hAnsi="Times New Roman" w:cs="Times New Roman"/>
        </w:rPr>
        <w:t xml:space="preserve"> y </w:t>
      </w:r>
      <w:proofErr w:type="spellStart"/>
      <w:r w:rsidRPr="001B07B6">
        <w:rPr>
          <w:rFonts w:ascii="Times New Roman" w:hAnsi="Times New Roman" w:cs="Times New Roman"/>
        </w:rPr>
        <w:t>parámetros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explorados</w:t>
      </w:r>
      <w:bookmarkEnd w:id="19"/>
      <w:proofErr w:type="spellEnd"/>
    </w:p>
    <w:p w14:paraId="16E2E54E" w14:textId="27030034" w:rsidR="0F3F1897" w:rsidRPr="001B07B6" w:rsidRDefault="675B399C" w:rsidP="009826EB">
      <w:pPr>
        <w:jc w:val="both"/>
        <w:rPr>
          <w:rFonts w:ascii="Times New Roman" w:hAnsi="Times New Roman" w:cs="Times New Roman"/>
          <w:lang w:val="es-ES"/>
        </w:rPr>
      </w:pPr>
      <w:r w:rsidRPr="001B07B6">
        <w:rPr>
          <w:rFonts w:ascii="Times New Roman" w:hAnsi="Times New Roman" w:cs="Times New Roman"/>
          <w:lang w:val="es-ES"/>
        </w:rPr>
        <w:t xml:space="preserve">La implementación de este modelo requirió la construcción de 4 scripts diferentes que recrean la arquitectura propuesta por el </w:t>
      </w:r>
      <w:proofErr w:type="spellStart"/>
      <w:r w:rsidRPr="001B07B6">
        <w:rPr>
          <w:rFonts w:ascii="Times New Roman" w:hAnsi="Times New Roman" w:cs="Times New Roman"/>
          <w:lang w:val="es-ES"/>
        </w:rPr>
        <w:t>paper</w:t>
      </w:r>
      <w:proofErr w:type="spellEnd"/>
      <w:r w:rsidR="754E012C" w:rsidRPr="001B07B6">
        <w:rPr>
          <w:rFonts w:ascii="Times New Roman" w:hAnsi="Times New Roman" w:cs="Times New Roman"/>
          <w:lang w:val="es-ES"/>
        </w:rPr>
        <w:t>, siguiendo criterios de modularidad</w:t>
      </w:r>
      <w:r w:rsidRPr="001B07B6">
        <w:rPr>
          <w:rFonts w:ascii="Times New Roman" w:hAnsi="Times New Roman" w:cs="Times New Roman"/>
          <w:lang w:val="es-ES"/>
        </w:rPr>
        <w:t xml:space="preserve">: </w:t>
      </w:r>
      <w:proofErr w:type="spellStart"/>
      <w:r w:rsidR="7F8E3F56" w:rsidRPr="001B07B6">
        <w:rPr>
          <w:rFonts w:ascii="Times New Roman" w:hAnsi="Times New Roman" w:cs="Times New Roman"/>
          <w:lang w:val="es-ES"/>
        </w:rPr>
        <w:t>LineGraph</w:t>
      </w:r>
      <w:proofErr w:type="spellEnd"/>
      <w:r w:rsidR="7F8E3F56" w:rsidRPr="001B07B6">
        <w:rPr>
          <w:rFonts w:ascii="Times New Roman" w:hAnsi="Times New Roman" w:cs="Times New Roman"/>
          <w:lang w:val="es-ES"/>
        </w:rPr>
        <w:t xml:space="preserve">, que </w:t>
      </w:r>
      <w:r w:rsidR="52D47C59" w:rsidRPr="001B07B6">
        <w:rPr>
          <w:rFonts w:ascii="Times New Roman" w:hAnsi="Times New Roman" w:cs="Times New Roman"/>
          <w:lang w:val="es-ES"/>
        </w:rPr>
        <w:t>conforma el grafo lineal propuesto en el artículo con las relaciones extendidas del módulo, Fa</w:t>
      </w:r>
      <w:r w:rsidR="7F8E3F56" w:rsidRPr="001B07B6">
        <w:rPr>
          <w:rFonts w:ascii="Times New Roman" w:hAnsi="Times New Roman" w:cs="Times New Roman"/>
          <w:lang w:val="es-ES"/>
        </w:rPr>
        <w:t>ctFeatureExtractor</w:t>
      </w:r>
      <w:r w:rsidR="731F6912" w:rsidRPr="001B07B6">
        <w:rPr>
          <w:rFonts w:ascii="Times New Roman" w:hAnsi="Times New Roman" w:cs="Times New Roman"/>
          <w:lang w:val="es-ES"/>
        </w:rPr>
        <w:t xml:space="preserve"> que extrae el vocabulario, lematiza y guarda el vocabulario para usarlo también en la etapa de evaluación, </w:t>
      </w:r>
      <w:proofErr w:type="spellStart"/>
      <w:r w:rsidR="11E5B641" w:rsidRPr="001B07B6">
        <w:rPr>
          <w:rFonts w:ascii="Times New Roman" w:hAnsi="Times New Roman" w:cs="Times New Roman"/>
          <w:lang w:val="es-ES"/>
        </w:rPr>
        <w:t>AttentiveAggregator</w:t>
      </w:r>
      <w:proofErr w:type="spellEnd"/>
      <w:r w:rsidR="11E5B641" w:rsidRPr="001B07B6">
        <w:rPr>
          <w:rFonts w:ascii="Times New Roman" w:hAnsi="Times New Roman" w:cs="Times New Roman"/>
          <w:lang w:val="es-ES"/>
        </w:rPr>
        <w:t xml:space="preserve"> </w:t>
      </w:r>
      <w:r w:rsidR="139DCA0F" w:rsidRPr="001B07B6">
        <w:rPr>
          <w:rFonts w:ascii="Times New Roman" w:hAnsi="Times New Roman" w:cs="Times New Roman"/>
          <w:lang w:val="es-ES"/>
        </w:rPr>
        <w:t xml:space="preserve">que crea la función de atención según la fórmula propuesta en el </w:t>
      </w:r>
      <w:proofErr w:type="spellStart"/>
      <w:r w:rsidR="139DCA0F" w:rsidRPr="001B07B6">
        <w:rPr>
          <w:rFonts w:ascii="Times New Roman" w:hAnsi="Times New Roman" w:cs="Times New Roman"/>
          <w:lang w:val="es-ES"/>
        </w:rPr>
        <w:t>paper</w:t>
      </w:r>
      <w:proofErr w:type="spellEnd"/>
      <w:r w:rsidR="139DCA0F" w:rsidRPr="001B07B6">
        <w:rPr>
          <w:rFonts w:ascii="Times New Roman" w:hAnsi="Times New Roman" w:cs="Times New Roman"/>
          <w:lang w:val="es-ES"/>
        </w:rPr>
        <w:t xml:space="preserve"> y </w:t>
      </w:r>
      <w:proofErr w:type="spellStart"/>
      <w:r w:rsidR="139DCA0F" w:rsidRPr="001B07B6">
        <w:rPr>
          <w:rFonts w:ascii="Times New Roman" w:hAnsi="Times New Roman" w:cs="Times New Roman"/>
          <w:lang w:val="es-ES"/>
        </w:rPr>
        <w:t>TrainIKGE</w:t>
      </w:r>
      <w:proofErr w:type="spellEnd"/>
      <w:r w:rsidR="139DCA0F" w:rsidRPr="001B07B6">
        <w:rPr>
          <w:rFonts w:ascii="Times New Roman" w:hAnsi="Times New Roman" w:cs="Times New Roman"/>
          <w:lang w:val="es-ES"/>
        </w:rPr>
        <w:t xml:space="preserve"> que orquesta, entrena y evalúa el modelo final</w:t>
      </w:r>
      <w:r w:rsidR="7FC82C00" w:rsidRPr="001B07B6">
        <w:rPr>
          <w:rFonts w:ascii="Times New Roman" w:hAnsi="Times New Roman" w:cs="Times New Roman"/>
          <w:lang w:val="es-ES"/>
        </w:rPr>
        <w:t>.</w:t>
      </w:r>
    </w:p>
    <w:p w14:paraId="17EC4EC0" w14:textId="5346D2E0" w:rsidR="0F3F1897" w:rsidRPr="001B07B6" w:rsidRDefault="675B399C" w:rsidP="009826EB">
      <w:pPr>
        <w:jc w:val="both"/>
        <w:rPr>
          <w:rFonts w:ascii="Times New Roman" w:hAnsi="Times New Roman" w:cs="Times New Roman"/>
          <w:lang w:val="es-ES"/>
        </w:rPr>
      </w:pPr>
      <w:r w:rsidRPr="001B07B6">
        <w:rPr>
          <w:rFonts w:ascii="Times New Roman" w:hAnsi="Times New Roman" w:cs="Times New Roman"/>
          <w:lang w:val="es-ES"/>
        </w:rPr>
        <w:t xml:space="preserve">Para lograr que el modelo convergiera, tuvimos que desviarnos de la </w:t>
      </w:r>
      <w:proofErr w:type="spellStart"/>
      <w:r w:rsidRPr="001B07B6">
        <w:rPr>
          <w:rFonts w:ascii="Times New Roman" w:hAnsi="Times New Roman" w:cs="Times New Roman"/>
          <w:lang w:val="es-ES"/>
        </w:rPr>
        <w:t>formulación</w:t>
      </w:r>
      <w:proofErr w:type="spellEnd"/>
      <w:r w:rsidRPr="001B07B6">
        <w:rPr>
          <w:rFonts w:ascii="Times New Roman" w:hAnsi="Times New Roman" w:cs="Times New Roman"/>
          <w:lang w:val="es-ES"/>
        </w:rPr>
        <w:t xml:space="preserve"> estricta del </w:t>
      </w:r>
      <w:proofErr w:type="spellStart"/>
      <w:r w:rsidRPr="001B07B6">
        <w:rPr>
          <w:rFonts w:ascii="Times New Roman" w:hAnsi="Times New Roman" w:cs="Times New Roman"/>
          <w:lang w:val="es-ES"/>
        </w:rPr>
        <w:t>artículo</w:t>
      </w:r>
      <w:proofErr w:type="spellEnd"/>
      <w:r w:rsidRPr="001B07B6">
        <w:rPr>
          <w:rFonts w:ascii="Times New Roman" w:hAnsi="Times New Roman" w:cs="Times New Roman"/>
          <w:lang w:val="es-ES"/>
        </w:rPr>
        <w:t xml:space="preserve"> en tres puntos fundamentales</w:t>
      </w:r>
      <w:r w:rsidR="0E13949D" w:rsidRPr="001B07B6">
        <w:rPr>
          <w:rFonts w:ascii="Times New Roman" w:hAnsi="Times New Roman" w:cs="Times New Roman"/>
          <w:lang w:val="es-ES"/>
        </w:rPr>
        <w:t>:</w:t>
      </w:r>
    </w:p>
    <w:p w14:paraId="3505394B" w14:textId="5187D92A" w:rsidR="0F3F1897" w:rsidRPr="001B07B6" w:rsidRDefault="0F3F1897" w:rsidP="009826EB">
      <w:pPr>
        <w:jc w:val="both"/>
        <w:rPr>
          <w:rFonts w:ascii="Times New Roman" w:hAnsi="Times New Roman" w:cs="Times New Roman"/>
          <w:lang w:val="es-ES"/>
        </w:rPr>
      </w:pPr>
    </w:p>
    <w:p w14:paraId="75627B55" w14:textId="48174F63" w:rsidR="0F3F1897" w:rsidRPr="001B07B6" w:rsidRDefault="675B399C" w:rsidP="0047531D">
      <w:pPr>
        <w:pStyle w:val="Heading3"/>
        <w:rPr>
          <w:rFonts w:ascii="Times New Roman" w:hAnsi="Times New Roman" w:cs="Times New Roman"/>
          <w:lang w:val="es-MX"/>
        </w:rPr>
      </w:pPr>
      <w:bookmarkStart w:id="20" w:name="_Toc223903755"/>
      <w:r w:rsidRPr="001B07B6">
        <w:rPr>
          <w:rFonts w:ascii="Times New Roman" w:hAnsi="Times New Roman" w:cs="Times New Roman"/>
          <w:lang w:val="es-MX"/>
        </w:rPr>
        <w:t>Puerta Suave (</w:t>
      </w:r>
      <w:proofErr w:type="spellStart"/>
      <w:r w:rsidRPr="001B07B6">
        <w:rPr>
          <w:rFonts w:ascii="Times New Roman" w:hAnsi="Times New Roman" w:cs="Times New Roman"/>
          <w:lang w:val="es-MX"/>
        </w:rPr>
        <w:t>Soft</w:t>
      </w:r>
      <w:proofErr w:type="spellEnd"/>
      <w:r w:rsidRPr="001B07B6">
        <w:rPr>
          <w:rFonts w:ascii="Times New Roman" w:hAnsi="Times New Roman" w:cs="Times New Roman"/>
          <w:lang w:val="es-MX"/>
        </w:rPr>
        <w:t xml:space="preserve"> Floor Gate) en el </w:t>
      </w:r>
      <w:proofErr w:type="spellStart"/>
      <w:r w:rsidRPr="001B07B6">
        <w:rPr>
          <w:rFonts w:ascii="Times New Roman" w:hAnsi="Times New Roman" w:cs="Times New Roman"/>
          <w:lang w:val="es-MX"/>
        </w:rPr>
        <w:t>Type</w:t>
      </w:r>
      <w:proofErr w:type="spellEnd"/>
      <w:r w:rsidRPr="001B07B6">
        <w:rPr>
          <w:rFonts w:ascii="Times New Roman" w:hAnsi="Times New Roman" w:cs="Times New Roman"/>
          <w:lang w:val="es-MX"/>
        </w:rPr>
        <w:t xml:space="preserve"> </w:t>
      </w:r>
      <w:proofErr w:type="spellStart"/>
      <w:r w:rsidRPr="001B07B6">
        <w:rPr>
          <w:rFonts w:ascii="Times New Roman" w:hAnsi="Times New Roman" w:cs="Times New Roman"/>
          <w:lang w:val="es-MX"/>
        </w:rPr>
        <w:t>Matching</w:t>
      </w:r>
      <w:bookmarkEnd w:id="20"/>
      <w:proofErr w:type="spellEnd"/>
      <w:r w:rsidRPr="001B07B6">
        <w:rPr>
          <w:rFonts w:ascii="Times New Roman" w:hAnsi="Times New Roman" w:cs="Times New Roman"/>
          <w:lang w:val="es-MX"/>
        </w:rPr>
        <w:t xml:space="preserve"> </w:t>
      </w:r>
    </w:p>
    <w:p w14:paraId="08C94EE4" w14:textId="21E06110" w:rsidR="0F3F1897" w:rsidRPr="001B07B6" w:rsidRDefault="675B399C" w:rsidP="009826EB">
      <w:pPr>
        <w:jc w:val="both"/>
        <w:rPr>
          <w:rFonts w:ascii="Times New Roman" w:hAnsi="Times New Roman" w:cs="Times New Roman"/>
          <w:lang w:val="es-MX"/>
        </w:rPr>
      </w:pPr>
      <w:r w:rsidRPr="001B07B6">
        <w:rPr>
          <w:rFonts w:ascii="Times New Roman" w:hAnsi="Times New Roman" w:cs="Times New Roman"/>
          <w:lang w:val="es-ES"/>
        </w:rPr>
        <w:t xml:space="preserve">La </w:t>
      </w:r>
      <w:proofErr w:type="spellStart"/>
      <w:r w:rsidRPr="001B07B6">
        <w:rPr>
          <w:rFonts w:ascii="Times New Roman" w:hAnsi="Times New Roman" w:cs="Times New Roman"/>
          <w:lang w:val="es-ES"/>
        </w:rPr>
        <w:t>Ecuación</w:t>
      </w:r>
      <w:proofErr w:type="spellEnd"/>
      <w:r w:rsidRPr="001B07B6">
        <w:rPr>
          <w:rFonts w:ascii="Times New Roman" w:hAnsi="Times New Roman" w:cs="Times New Roman"/>
          <w:lang w:val="es-ES"/>
        </w:rPr>
        <w:t xml:space="preserve"> 5 del </w:t>
      </w:r>
      <w:proofErr w:type="spellStart"/>
      <w:r w:rsidRPr="001B07B6">
        <w:rPr>
          <w:rFonts w:ascii="Times New Roman" w:hAnsi="Times New Roman" w:cs="Times New Roman"/>
          <w:lang w:val="es-ES"/>
        </w:rPr>
        <w:t>artículo</w:t>
      </w:r>
      <w:proofErr w:type="spellEnd"/>
      <w:r w:rsidRPr="001B07B6">
        <w:rPr>
          <w:rFonts w:ascii="Times New Roman" w:hAnsi="Times New Roman" w:cs="Times New Roman"/>
          <w:lang w:val="es-ES"/>
        </w:rPr>
        <w:t xml:space="preserve"> dicta una compuerta </w:t>
      </w:r>
      <w:proofErr w:type="spellStart"/>
      <w:r w:rsidRPr="001B07B6">
        <w:rPr>
          <w:rFonts w:ascii="Times New Roman" w:hAnsi="Times New Roman" w:cs="Times New Roman"/>
          <w:lang w:val="es-ES"/>
        </w:rPr>
        <w:t>lógica</w:t>
      </w:r>
      <w:proofErr w:type="spellEnd"/>
      <w:r w:rsidRPr="001B07B6">
        <w:rPr>
          <w:rFonts w:ascii="Times New Roman" w:hAnsi="Times New Roman" w:cs="Times New Roman"/>
          <w:lang w:val="es-ES"/>
        </w:rPr>
        <w:t xml:space="preserve"> (</w:t>
      </w:r>
      <w:proofErr w:type="spellStart"/>
      <w:r w:rsidRPr="001B07B6">
        <w:rPr>
          <w:rFonts w:ascii="Times New Roman" w:hAnsi="Times New Roman" w:cs="Times New Roman"/>
          <w:lang w:val="es-ES"/>
        </w:rPr>
        <w:t>multiplicación</w:t>
      </w:r>
      <w:proofErr w:type="spellEnd"/>
      <w:r w:rsidRPr="001B07B6">
        <w:rPr>
          <w:rFonts w:ascii="Times New Roman" w:hAnsi="Times New Roman" w:cs="Times New Roman"/>
          <w:lang w:val="es-ES"/>
        </w:rPr>
        <w:t xml:space="preserve"> por 0 o 1) para el </w:t>
      </w:r>
      <w:proofErr w:type="spellStart"/>
      <w:r w:rsidRPr="001B07B6">
        <w:rPr>
          <w:rFonts w:ascii="Times New Roman" w:hAnsi="Times New Roman" w:cs="Times New Roman"/>
          <w:lang w:val="es-ES"/>
        </w:rPr>
        <w:t>Type</w:t>
      </w:r>
      <w:proofErr w:type="spellEnd"/>
      <w:r w:rsidRPr="001B07B6">
        <w:rPr>
          <w:rFonts w:ascii="Times New Roman" w:hAnsi="Times New Roman" w:cs="Times New Roman"/>
          <w:lang w:val="es-ES"/>
        </w:rPr>
        <w:t xml:space="preserve"> </w:t>
      </w:r>
      <w:proofErr w:type="spellStart"/>
      <w:r w:rsidRPr="001B07B6">
        <w:rPr>
          <w:rFonts w:ascii="Times New Roman" w:hAnsi="Times New Roman" w:cs="Times New Roman"/>
          <w:lang w:val="es-ES"/>
        </w:rPr>
        <w:t>Matching</w:t>
      </w:r>
      <w:proofErr w:type="spellEnd"/>
      <w:r w:rsidRPr="001B07B6">
        <w:rPr>
          <w:rFonts w:ascii="Times New Roman" w:hAnsi="Times New Roman" w:cs="Times New Roman"/>
          <w:lang w:val="es-ES"/>
        </w:rPr>
        <w:t xml:space="preserve">: si los tipos de la entidad no contienen la </w:t>
      </w:r>
      <w:proofErr w:type="spellStart"/>
      <w:r w:rsidRPr="001B07B6">
        <w:rPr>
          <w:rFonts w:ascii="Times New Roman" w:hAnsi="Times New Roman" w:cs="Times New Roman"/>
          <w:lang w:val="es-ES"/>
        </w:rPr>
        <w:t>restricción</w:t>
      </w:r>
      <w:proofErr w:type="spellEnd"/>
      <w:r w:rsidRPr="001B07B6">
        <w:rPr>
          <w:rFonts w:ascii="Times New Roman" w:hAnsi="Times New Roman" w:cs="Times New Roman"/>
          <w:lang w:val="es-ES"/>
        </w:rPr>
        <w:t xml:space="preserve"> de dominio/rango de la </w:t>
      </w:r>
      <w:proofErr w:type="spellStart"/>
      <w:r w:rsidRPr="001B07B6">
        <w:rPr>
          <w:rFonts w:ascii="Times New Roman" w:hAnsi="Times New Roman" w:cs="Times New Roman"/>
          <w:lang w:val="es-ES"/>
        </w:rPr>
        <w:t>relación</w:t>
      </w:r>
      <w:proofErr w:type="spellEnd"/>
      <w:r w:rsidRPr="001B07B6">
        <w:rPr>
          <w:rFonts w:ascii="Times New Roman" w:hAnsi="Times New Roman" w:cs="Times New Roman"/>
          <w:lang w:val="es-ES"/>
        </w:rPr>
        <w:t xml:space="preserve"> exacta, la </w:t>
      </w:r>
      <w:proofErr w:type="spellStart"/>
      <w:r w:rsidRPr="001B07B6">
        <w:rPr>
          <w:rFonts w:ascii="Times New Roman" w:hAnsi="Times New Roman" w:cs="Times New Roman"/>
          <w:lang w:val="es-ES"/>
        </w:rPr>
        <w:t>característica</w:t>
      </w:r>
      <w:proofErr w:type="spellEnd"/>
      <w:r w:rsidRPr="001B07B6">
        <w:rPr>
          <w:rFonts w:ascii="Times New Roman" w:hAnsi="Times New Roman" w:cs="Times New Roman"/>
          <w:lang w:val="es-ES"/>
        </w:rPr>
        <w:t xml:space="preserve"> generada se vuelve un vector cero. </w:t>
      </w:r>
      <w:r w:rsidR="39A6D1A7" w:rsidRPr="001B07B6">
        <w:rPr>
          <w:rFonts w:ascii="Times New Roman" w:hAnsi="Times New Roman" w:cs="Times New Roman"/>
          <w:lang w:val="es-ES"/>
        </w:rPr>
        <w:t>El problema que encontramos con esta formulación es que</w:t>
      </w:r>
      <w:r w:rsidRPr="001B07B6">
        <w:rPr>
          <w:rFonts w:ascii="Times New Roman" w:hAnsi="Times New Roman" w:cs="Times New Roman"/>
          <w:lang w:val="es-ES"/>
        </w:rPr>
        <w:t xml:space="preserve"> </w:t>
      </w:r>
      <w:r w:rsidR="68C573F4" w:rsidRPr="001B07B6">
        <w:rPr>
          <w:rFonts w:ascii="Times New Roman" w:hAnsi="Times New Roman" w:cs="Times New Roman"/>
          <w:lang w:val="es-ES"/>
        </w:rPr>
        <w:t>l</w:t>
      </w:r>
      <w:r w:rsidRPr="001B07B6">
        <w:rPr>
          <w:rFonts w:ascii="Times New Roman" w:hAnsi="Times New Roman" w:cs="Times New Roman"/>
          <w:lang w:val="es-ES"/>
        </w:rPr>
        <w:t xml:space="preserve">a </w:t>
      </w:r>
      <w:proofErr w:type="spellStart"/>
      <w:r w:rsidRPr="001B07B6">
        <w:rPr>
          <w:rFonts w:ascii="Times New Roman" w:hAnsi="Times New Roman" w:cs="Times New Roman"/>
          <w:lang w:val="es-ES"/>
        </w:rPr>
        <w:t>ontología</w:t>
      </w:r>
      <w:proofErr w:type="spellEnd"/>
      <w:r w:rsidRPr="001B07B6">
        <w:rPr>
          <w:rFonts w:ascii="Times New Roman" w:hAnsi="Times New Roman" w:cs="Times New Roman"/>
          <w:lang w:val="es-ES"/>
        </w:rPr>
        <w:t xml:space="preserve"> de </w:t>
      </w:r>
      <w:proofErr w:type="spellStart"/>
      <w:r w:rsidRPr="001B07B6">
        <w:rPr>
          <w:rFonts w:ascii="Times New Roman" w:hAnsi="Times New Roman" w:cs="Times New Roman"/>
          <w:lang w:val="es-ES"/>
        </w:rPr>
        <w:t>DBPedia</w:t>
      </w:r>
      <w:proofErr w:type="spellEnd"/>
      <w:r w:rsidRPr="001B07B6">
        <w:rPr>
          <w:rFonts w:ascii="Times New Roman" w:hAnsi="Times New Roman" w:cs="Times New Roman"/>
          <w:lang w:val="es-ES"/>
        </w:rPr>
        <w:t xml:space="preserve"> y </w:t>
      </w:r>
      <w:proofErr w:type="spellStart"/>
      <w:r w:rsidRPr="001B07B6">
        <w:rPr>
          <w:rFonts w:ascii="Times New Roman" w:hAnsi="Times New Roman" w:cs="Times New Roman"/>
          <w:lang w:val="es-ES"/>
        </w:rPr>
        <w:t>Freebase</w:t>
      </w:r>
      <w:proofErr w:type="spellEnd"/>
      <w:r w:rsidRPr="001B07B6">
        <w:rPr>
          <w:rFonts w:ascii="Times New Roman" w:hAnsi="Times New Roman" w:cs="Times New Roman"/>
          <w:lang w:val="es-ES"/>
        </w:rPr>
        <w:t xml:space="preserve"> es </w:t>
      </w:r>
      <w:proofErr w:type="spellStart"/>
      <w:r w:rsidRPr="001B07B6">
        <w:rPr>
          <w:rFonts w:ascii="Times New Roman" w:hAnsi="Times New Roman" w:cs="Times New Roman"/>
          <w:lang w:val="es-ES"/>
        </w:rPr>
        <w:t>jerárquica</w:t>
      </w:r>
      <w:proofErr w:type="spellEnd"/>
      <w:r w:rsidR="13FB1824" w:rsidRPr="001B07B6">
        <w:rPr>
          <w:rFonts w:ascii="Times New Roman" w:hAnsi="Times New Roman" w:cs="Times New Roman"/>
          <w:lang w:val="es-ES"/>
        </w:rPr>
        <w:t xml:space="preserve"> (p</w:t>
      </w:r>
      <w:r w:rsidRPr="001B07B6">
        <w:rPr>
          <w:rFonts w:ascii="Times New Roman" w:hAnsi="Times New Roman" w:cs="Times New Roman"/>
          <w:lang w:val="es-ES"/>
        </w:rPr>
        <w:t xml:space="preserve">or ejemplo, </w:t>
      </w:r>
      <w:proofErr w:type="spellStart"/>
      <w:proofErr w:type="gramStart"/>
      <w:r w:rsidRPr="001B07B6">
        <w:rPr>
          <w:rFonts w:ascii="Times New Roman" w:hAnsi="Times New Roman" w:cs="Times New Roman"/>
          <w:lang w:val="es-ES"/>
        </w:rPr>
        <w:t>dbo:President</w:t>
      </w:r>
      <w:proofErr w:type="spellEnd"/>
      <w:proofErr w:type="gramEnd"/>
      <w:r w:rsidRPr="001B07B6">
        <w:rPr>
          <w:rFonts w:ascii="Times New Roman" w:hAnsi="Times New Roman" w:cs="Times New Roman"/>
          <w:lang w:val="es-ES"/>
        </w:rPr>
        <w:t xml:space="preserve"> satisface la </w:t>
      </w:r>
      <w:proofErr w:type="spellStart"/>
      <w:r w:rsidRPr="001B07B6">
        <w:rPr>
          <w:rFonts w:ascii="Times New Roman" w:hAnsi="Times New Roman" w:cs="Times New Roman"/>
          <w:lang w:val="es-ES"/>
        </w:rPr>
        <w:t>restricción</w:t>
      </w:r>
      <w:proofErr w:type="spellEnd"/>
      <w:r w:rsidRPr="001B07B6">
        <w:rPr>
          <w:rFonts w:ascii="Times New Roman" w:hAnsi="Times New Roman" w:cs="Times New Roman"/>
          <w:lang w:val="es-ES"/>
        </w:rPr>
        <w:t xml:space="preserve"> </w:t>
      </w:r>
      <w:proofErr w:type="spellStart"/>
      <w:proofErr w:type="gramStart"/>
      <w:r w:rsidRPr="001B07B6">
        <w:rPr>
          <w:rFonts w:ascii="Times New Roman" w:hAnsi="Times New Roman" w:cs="Times New Roman"/>
          <w:lang w:val="es-ES"/>
        </w:rPr>
        <w:t>dbo:Person</w:t>
      </w:r>
      <w:proofErr w:type="spellEnd"/>
      <w:proofErr w:type="gramEnd"/>
      <w:r w:rsidRPr="001B07B6">
        <w:rPr>
          <w:rFonts w:ascii="Times New Roman" w:hAnsi="Times New Roman" w:cs="Times New Roman"/>
          <w:lang w:val="es-ES"/>
        </w:rPr>
        <w:t xml:space="preserve">, pero una </w:t>
      </w:r>
      <w:proofErr w:type="spellStart"/>
      <w:r w:rsidRPr="001B07B6">
        <w:rPr>
          <w:rFonts w:ascii="Times New Roman" w:hAnsi="Times New Roman" w:cs="Times New Roman"/>
          <w:lang w:val="es-ES"/>
        </w:rPr>
        <w:t>intersección</w:t>
      </w:r>
      <w:proofErr w:type="spellEnd"/>
      <w:r w:rsidRPr="001B07B6">
        <w:rPr>
          <w:rFonts w:ascii="Times New Roman" w:hAnsi="Times New Roman" w:cs="Times New Roman"/>
          <w:lang w:val="es-ES"/>
        </w:rPr>
        <w:t xml:space="preserve"> plana (flat </w:t>
      </w:r>
      <w:proofErr w:type="spellStart"/>
      <w:r w:rsidRPr="001B07B6">
        <w:rPr>
          <w:rFonts w:ascii="Times New Roman" w:hAnsi="Times New Roman" w:cs="Times New Roman"/>
          <w:lang w:val="es-ES"/>
        </w:rPr>
        <w:t>intersection</w:t>
      </w:r>
      <w:proofErr w:type="spellEnd"/>
      <w:r w:rsidRPr="001B07B6">
        <w:rPr>
          <w:rFonts w:ascii="Times New Roman" w:hAnsi="Times New Roman" w:cs="Times New Roman"/>
          <w:lang w:val="es-ES"/>
        </w:rPr>
        <w:t>) de tensores arroja 0</w:t>
      </w:r>
      <w:r w:rsidR="20B2A568" w:rsidRPr="001B07B6">
        <w:rPr>
          <w:rFonts w:ascii="Times New Roman" w:hAnsi="Times New Roman" w:cs="Times New Roman"/>
          <w:lang w:val="es-ES"/>
        </w:rPr>
        <w:t>) agregado al problema de densidad de relaciones por ntidad ya descrito</w:t>
      </w:r>
      <w:r w:rsidRPr="001B07B6">
        <w:rPr>
          <w:rFonts w:ascii="Times New Roman" w:hAnsi="Times New Roman" w:cs="Times New Roman"/>
          <w:lang w:val="es-ES"/>
        </w:rPr>
        <w:t xml:space="preserve">. Nuestros </w:t>
      </w:r>
      <w:proofErr w:type="spellStart"/>
      <w:r w:rsidRPr="001B07B6">
        <w:rPr>
          <w:rFonts w:ascii="Times New Roman" w:hAnsi="Times New Roman" w:cs="Times New Roman"/>
          <w:lang w:val="es-ES"/>
        </w:rPr>
        <w:t>diagnósticos</w:t>
      </w:r>
      <w:proofErr w:type="spellEnd"/>
      <w:r w:rsidRPr="001B07B6">
        <w:rPr>
          <w:rFonts w:ascii="Times New Roman" w:hAnsi="Times New Roman" w:cs="Times New Roman"/>
          <w:lang w:val="es-ES"/>
        </w:rPr>
        <w:t xml:space="preserve"> mostraron que el 87.4% de los gradientes colapsaban a 0 en la primera </w:t>
      </w:r>
      <w:proofErr w:type="spellStart"/>
      <w:r w:rsidRPr="001B07B6">
        <w:rPr>
          <w:rFonts w:ascii="Times New Roman" w:hAnsi="Times New Roman" w:cs="Times New Roman"/>
          <w:lang w:val="es-ES"/>
        </w:rPr>
        <w:t>época</w:t>
      </w:r>
      <w:proofErr w:type="spellEnd"/>
      <w:r w:rsidRPr="001B07B6">
        <w:rPr>
          <w:rFonts w:ascii="Times New Roman" w:hAnsi="Times New Roman" w:cs="Times New Roman"/>
          <w:lang w:val="es-ES"/>
        </w:rPr>
        <w:t xml:space="preserve"> debido a esta </w:t>
      </w:r>
      <w:proofErr w:type="spellStart"/>
      <w:r w:rsidRPr="001B07B6">
        <w:rPr>
          <w:rFonts w:ascii="Times New Roman" w:hAnsi="Times New Roman" w:cs="Times New Roman"/>
          <w:lang w:val="es-ES"/>
        </w:rPr>
        <w:t>formulación</w:t>
      </w:r>
      <w:proofErr w:type="spellEnd"/>
      <w:r w:rsidRPr="001B07B6">
        <w:rPr>
          <w:rFonts w:ascii="Times New Roman" w:hAnsi="Times New Roman" w:cs="Times New Roman"/>
          <w:lang w:val="es-ES"/>
        </w:rPr>
        <w:t xml:space="preserve"> ingenua. </w:t>
      </w:r>
      <w:r w:rsidR="2D6185A4" w:rsidRPr="001B07B6">
        <w:rPr>
          <w:rFonts w:ascii="Times New Roman" w:hAnsi="Times New Roman" w:cs="Times New Roman"/>
          <w:lang w:val="es-ES"/>
        </w:rPr>
        <w:t>Para compensar este problema, implementamos</w:t>
      </w:r>
      <w:r w:rsidRPr="001B07B6">
        <w:rPr>
          <w:rFonts w:ascii="Times New Roman" w:hAnsi="Times New Roman" w:cs="Times New Roman"/>
          <w:lang w:val="es-ES"/>
        </w:rPr>
        <w:t xml:space="preserve"> una puerta suave o </w:t>
      </w:r>
      <w:proofErr w:type="spellStart"/>
      <w:r w:rsidRPr="001B07B6">
        <w:rPr>
          <w:rFonts w:ascii="Times New Roman" w:hAnsi="Times New Roman" w:cs="Times New Roman"/>
          <w:lang w:val="es-ES"/>
        </w:rPr>
        <w:t>soft</w:t>
      </w:r>
      <w:proofErr w:type="spellEnd"/>
      <w:r w:rsidRPr="001B07B6">
        <w:rPr>
          <w:rFonts w:ascii="Times New Roman" w:hAnsi="Times New Roman" w:cs="Times New Roman"/>
          <w:lang w:val="es-ES"/>
        </w:rPr>
        <w:t xml:space="preserve"> </w:t>
      </w:r>
      <w:proofErr w:type="spellStart"/>
      <w:r w:rsidRPr="001B07B6">
        <w:rPr>
          <w:rFonts w:ascii="Times New Roman" w:hAnsi="Times New Roman" w:cs="Times New Roman"/>
          <w:lang w:val="es-ES"/>
        </w:rPr>
        <w:t>floor</w:t>
      </w:r>
      <w:proofErr w:type="spellEnd"/>
      <w:r w:rsidRPr="001B07B6">
        <w:rPr>
          <w:rFonts w:ascii="Times New Roman" w:hAnsi="Times New Roman" w:cs="Times New Roman"/>
          <w:lang w:val="es-ES"/>
        </w:rPr>
        <w:t xml:space="preserve">: </w:t>
      </w:r>
      <w:proofErr w:type="spellStart"/>
      <w:r w:rsidRPr="001B07B6">
        <w:rPr>
          <w:rFonts w:ascii="Times New Roman" w:hAnsi="Times New Roman" w:cs="Times New Roman"/>
          <w:lang w:val="es-ES"/>
        </w:rPr>
        <w:t>type_gate</w:t>
      </w:r>
      <w:proofErr w:type="spellEnd"/>
      <w:r w:rsidRPr="001B07B6">
        <w:rPr>
          <w:rFonts w:ascii="Times New Roman" w:hAnsi="Times New Roman" w:cs="Times New Roman"/>
          <w:lang w:val="es-ES"/>
        </w:rPr>
        <w:t xml:space="preserve"> = 0.1 + 0.9 * </w:t>
      </w:r>
      <w:proofErr w:type="spellStart"/>
      <w:r w:rsidRPr="001B07B6">
        <w:rPr>
          <w:rFonts w:ascii="Times New Roman" w:hAnsi="Times New Roman" w:cs="Times New Roman"/>
          <w:lang w:val="es-ES"/>
        </w:rPr>
        <w:t>type_validity</w:t>
      </w:r>
      <w:proofErr w:type="spellEnd"/>
      <w:r w:rsidRPr="001B07B6">
        <w:rPr>
          <w:rFonts w:ascii="Times New Roman" w:hAnsi="Times New Roman" w:cs="Times New Roman"/>
          <w:lang w:val="es-ES"/>
        </w:rPr>
        <w:t xml:space="preserve">. Si no hay coincidencia directa, el modelo retiene un 10% de la </w:t>
      </w:r>
      <w:proofErr w:type="spellStart"/>
      <w:r w:rsidRPr="001B07B6">
        <w:rPr>
          <w:rFonts w:ascii="Times New Roman" w:hAnsi="Times New Roman" w:cs="Times New Roman"/>
          <w:lang w:val="es-ES"/>
        </w:rPr>
        <w:t>señal</w:t>
      </w:r>
      <w:proofErr w:type="spellEnd"/>
      <w:r w:rsidRPr="001B07B6">
        <w:rPr>
          <w:rFonts w:ascii="Times New Roman" w:hAnsi="Times New Roman" w:cs="Times New Roman"/>
          <w:lang w:val="es-ES"/>
        </w:rPr>
        <w:t xml:space="preserve"> original de la </w:t>
      </w:r>
      <w:r w:rsidR="0B4EE4F4" w:rsidRPr="001B07B6">
        <w:rPr>
          <w:rFonts w:ascii="Times New Roman" w:hAnsi="Times New Roman" w:cs="Times New Roman"/>
          <w:lang w:val="es-ES"/>
        </w:rPr>
        <w:t>G</w:t>
      </w:r>
      <w:r w:rsidRPr="001B07B6">
        <w:rPr>
          <w:rFonts w:ascii="Times New Roman" w:hAnsi="Times New Roman" w:cs="Times New Roman"/>
          <w:lang w:val="es-ES"/>
        </w:rPr>
        <w:t xml:space="preserve">CN. Esto permite el flujo del gradiente a </w:t>
      </w:r>
      <w:proofErr w:type="spellStart"/>
      <w:r w:rsidRPr="001B07B6">
        <w:rPr>
          <w:rFonts w:ascii="Times New Roman" w:hAnsi="Times New Roman" w:cs="Times New Roman"/>
          <w:lang w:val="es-ES"/>
        </w:rPr>
        <w:t>través</w:t>
      </w:r>
      <w:proofErr w:type="spellEnd"/>
      <w:r w:rsidRPr="001B07B6">
        <w:rPr>
          <w:rFonts w:ascii="Times New Roman" w:hAnsi="Times New Roman" w:cs="Times New Roman"/>
          <w:lang w:val="es-ES"/>
        </w:rPr>
        <w:t xml:space="preserve"> de las </w:t>
      </w:r>
      <w:proofErr w:type="spellStart"/>
      <w:r w:rsidRPr="001B07B6">
        <w:rPr>
          <w:rFonts w:ascii="Times New Roman" w:hAnsi="Times New Roman" w:cs="Times New Roman"/>
          <w:lang w:val="es-ES"/>
        </w:rPr>
        <w:t>jerarquías</w:t>
      </w:r>
      <w:proofErr w:type="spellEnd"/>
      <w:r w:rsidRPr="001B07B6">
        <w:rPr>
          <w:rFonts w:ascii="Times New Roman" w:hAnsi="Times New Roman" w:cs="Times New Roman"/>
          <w:lang w:val="es-ES"/>
        </w:rPr>
        <w:t xml:space="preserve"> </w:t>
      </w:r>
      <w:proofErr w:type="spellStart"/>
      <w:r w:rsidRPr="001B07B6">
        <w:rPr>
          <w:rFonts w:ascii="Times New Roman" w:hAnsi="Times New Roman" w:cs="Times New Roman"/>
          <w:lang w:val="es-ES"/>
        </w:rPr>
        <w:t>ontológicas</w:t>
      </w:r>
      <w:proofErr w:type="spellEnd"/>
      <w:r w:rsidRPr="001B07B6">
        <w:rPr>
          <w:rFonts w:ascii="Times New Roman" w:hAnsi="Times New Roman" w:cs="Times New Roman"/>
          <w:lang w:val="es-ES"/>
        </w:rPr>
        <w:t xml:space="preserve"> no </w:t>
      </w:r>
      <w:proofErr w:type="spellStart"/>
      <w:r w:rsidRPr="001B07B6">
        <w:rPr>
          <w:rFonts w:ascii="Times New Roman" w:hAnsi="Times New Roman" w:cs="Times New Roman"/>
          <w:lang w:val="es-ES"/>
        </w:rPr>
        <w:t>explícitas</w:t>
      </w:r>
      <w:proofErr w:type="spellEnd"/>
      <w:r w:rsidRPr="001B07B6">
        <w:rPr>
          <w:rFonts w:ascii="Times New Roman" w:hAnsi="Times New Roman" w:cs="Times New Roman"/>
          <w:lang w:val="es-ES"/>
        </w:rPr>
        <w:t xml:space="preserve">. Adicionalmente, permitimos una validez de 1.0 si la entidad carece por completo de tipos registrados. </w:t>
      </w:r>
    </w:p>
    <w:p w14:paraId="19F99BCD" w14:textId="1200CCBD" w:rsidR="0F3F1897" w:rsidRPr="001B07B6" w:rsidRDefault="0F3F1897" w:rsidP="2D5AC546">
      <w:pPr>
        <w:rPr>
          <w:rFonts w:ascii="Times New Roman" w:hAnsi="Times New Roman" w:cs="Times New Roman"/>
          <w:lang w:val="es-ES"/>
        </w:rPr>
      </w:pPr>
    </w:p>
    <w:p w14:paraId="17F90B8B" w14:textId="77DB79C0" w:rsidR="0F3F1897" w:rsidRPr="001B07B6" w:rsidRDefault="675B399C" w:rsidP="0047531D">
      <w:pPr>
        <w:pStyle w:val="Heading3"/>
        <w:rPr>
          <w:rFonts w:ascii="Times New Roman" w:hAnsi="Times New Roman" w:cs="Times New Roman"/>
          <w:lang w:val="es-ES"/>
        </w:rPr>
      </w:pPr>
      <w:bookmarkStart w:id="21" w:name="_Toc223903756"/>
      <w:proofErr w:type="spellStart"/>
      <w:r w:rsidRPr="001B07B6">
        <w:rPr>
          <w:rFonts w:ascii="Times New Roman" w:hAnsi="Times New Roman" w:cs="Times New Roman"/>
          <w:lang w:val="es-MX"/>
        </w:rPr>
        <w:t>Función</w:t>
      </w:r>
      <w:proofErr w:type="spellEnd"/>
      <w:r w:rsidRPr="001B07B6">
        <w:rPr>
          <w:rFonts w:ascii="Times New Roman" w:hAnsi="Times New Roman" w:cs="Times New Roman"/>
          <w:lang w:val="es-MX"/>
        </w:rPr>
        <w:t xml:space="preserve"> de </w:t>
      </w:r>
      <w:proofErr w:type="spellStart"/>
      <w:r w:rsidRPr="001B07B6">
        <w:rPr>
          <w:rFonts w:ascii="Times New Roman" w:hAnsi="Times New Roman" w:cs="Times New Roman"/>
          <w:lang w:val="es-MX"/>
        </w:rPr>
        <w:t>Pérdida</w:t>
      </w:r>
      <w:proofErr w:type="spellEnd"/>
      <w:r w:rsidRPr="001B07B6">
        <w:rPr>
          <w:rFonts w:ascii="Times New Roman" w:hAnsi="Times New Roman" w:cs="Times New Roman"/>
          <w:lang w:val="es-MX"/>
        </w:rPr>
        <w:t>: De BCE a Hinge Ranking Loss</w:t>
      </w:r>
      <w:bookmarkEnd w:id="21"/>
      <w:r w:rsidRPr="001B07B6">
        <w:rPr>
          <w:rFonts w:ascii="Times New Roman" w:hAnsi="Times New Roman" w:cs="Times New Roman"/>
          <w:lang w:val="es-MX"/>
        </w:rPr>
        <w:t xml:space="preserve"> </w:t>
      </w:r>
      <w:r w:rsidR="0F3F1897" w:rsidRPr="001B07B6">
        <w:rPr>
          <w:rFonts w:ascii="Times New Roman" w:hAnsi="Times New Roman" w:cs="Times New Roman"/>
          <w:lang w:val="es-MX"/>
        </w:rPr>
        <w:tab/>
      </w:r>
      <w:r w:rsidR="0F3F1897" w:rsidRPr="001B07B6">
        <w:rPr>
          <w:rFonts w:ascii="Times New Roman" w:hAnsi="Times New Roman" w:cs="Times New Roman"/>
          <w:lang w:val="es-MX"/>
        </w:rPr>
        <w:tab/>
      </w:r>
      <w:r w:rsidR="0F3F1897" w:rsidRPr="001B07B6">
        <w:rPr>
          <w:rFonts w:ascii="Times New Roman" w:hAnsi="Times New Roman" w:cs="Times New Roman"/>
          <w:lang w:val="es-MX"/>
        </w:rPr>
        <w:tab/>
      </w:r>
      <w:r w:rsidR="0F3F1897" w:rsidRPr="001B07B6">
        <w:rPr>
          <w:rFonts w:ascii="Times New Roman" w:hAnsi="Times New Roman" w:cs="Times New Roman"/>
          <w:lang w:val="es-MX"/>
        </w:rPr>
        <w:tab/>
      </w:r>
      <w:r w:rsidR="0F3F1897" w:rsidRPr="001B07B6">
        <w:rPr>
          <w:rFonts w:ascii="Times New Roman" w:hAnsi="Times New Roman" w:cs="Times New Roman"/>
          <w:lang w:val="es-MX"/>
        </w:rPr>
        <w:tab/>
      </w:r>
    </w:p>
    <w:p w14:paraId="6F7DC3B1" w14:textId="06CD5BD0" w:rsidR="0F3F1897" w:rsidRPr="001B07B6" w:rsidRDefault="675B399C" w:rsidP="009826EB">
      <w:pPr>
        <w:jc w:val="both"/>
        <w:rPr>
          <w:rFonts w:ascii="Times New Roman" w:hAnsi="Times New Roman" w:cs="Times New Roman"/>
          <w:lang w:val="es-ES"/>
        </w:rPr>
      </w:pPr>
      <w:r w:rsidRPr="001B07B6">
        <w:rPr>
          <w:rFonts w:ascii="Times New Roman" w:hAnsi="Times New Roman" w:cs="Times New Roman"/>
          <w:lang w:val="es-ES"/>
        </w:rPr>
        <w:t xml:space="preserve">El </w:t>
      </w:r>
      <w:proofErr w:type="spellStart"/>
      <w:proofErr w:type="gramStart"/>
      <w:r w:rsidRPr="001B07B6">
        <w:rPr>
          <w:rFonts w:ascii="Times New Roman" w:hAnsi="Times New Roman" w:cs="Times New Roman"/>
          <w:lang w:val="es-ES"/>
        </w:rPr>
        <w:t>paper</w:t>
      </w:r>
      <w:proofErr w:type="spellEnd"/>
      <w:proofErr w:type="gramEnd"/>
      <w:r w:rsidRPr="001B07B6">
        <w:rPr>
          <w:rFonts w:ascii="Times New Roman" w:hAnsi="Times New Roman" w:cs="Times New Roman"/>
          <w:lang w:val="es-ES"/>
        </w:rPr>
        <w:t xml:space="preserve"> entrena usando </w:t>
      </w:r>
      <w:proofErr w:type="spellStart"/>
      <w:r w:rsidRPr="001B07B6">
        <w:rPr>
          <w:rFonts w:ascii="Times New Roman" w:hAnsi="Times New Roman" w:cs="Times New Roman"/>
          <w:lang w:val="es-ES"/>
        </w:rPr>
        <w:t>Binary</w:t>
      </w:r>
      <w:proofErr w:type="spellEnd"/>
      <w:r w:rsidRPr="001B07B6">
        <w:rPr>
          <w:rFonts w:ascii="Times New Roman" w:hAnsi="Times New Roman" w:cs="Times New Roman"/>
          <w:lang w:val="es-ES"/>
        </w:rPr>
        <w:t xml:space="preserve"> Cross-</w:t>
      </w:r>
      <w:proofErr w:type="spellStart"/>
      <w:r w:rsidRPr="001B07B6">
        <w:rPr>
          <w:rFonts w:ascii="Times New Roman" w:hAnsi="Times New Roman" w:cs="Times New Roman"/>
          <w:lang w:val="es-ES"/>
        </w:rPr>
        <w:t>Entropy</w:t>
      </w:r>
      <w:proofErr w:type="spellEnd"/>
      <w:r w:rsidRPr="001B07B6">
        <w:rPr>
          <w:rFonts w:ascii="Times New Roman" w:hAnsi="Times New Roman" w:cs="Times New Roman"/>
          <w:lang w:val="es-ES"/>
        </w:rPr>
        <w:t xml:space="preserve"> (BCE) (</w:t>
      </w:r>
      <w:proofErr w:type="spellStart"/>
      <w:r w:rsidRPr="001B07B6">
        <w:rPr>
          <w:rFonts w:ascii="Times New Roman" w:hAnsi="Times New Roman" w:cs="Times New Roman"/>
          <w:lang w:val="es-ES"/>
        </w:rPr>
        <w:t>Ecuación</w:t>
      </w:r>
      <w:proofErr w:type="spellEnd"/>
      <w:r w:rsidRPr="001B07B6">
        <w:rPr>
          <w:rFonts w:ascii="Times New Roman" w:hAnsi="Times New Roman" w:cs="Times New Roman"/>
          <w:lang w:val="es-ES"/>
        </w:rPr>
        <w:t xml:space="preserve"> 13). Al inicio, observamos que las predicciones colapsaban alrededor de un </w:t>
      </w:r>
      <w:proofErr w:type="spellStart"/>
      <w:r w:rsidRPr="001B07B6">
        <w:rPr>
          <w:rFonts w:ascii="Times New Roman" w:hAnsi="Times New Roman" w:cs="Times New Roman"/>
          <w:lang w:val="es-ES"/>
        </w:rPr>
        <w:t>logit</w:t>
      </w:r>
      <w:proofErr w:type="spellEnd"/>
      <w:r w:rsidRPr="001B07B6">
        <w:rPr>
          <w:rFonts w:ascii="Times New Roman" w:hAnsi="Times New Roman" w:cs="Times New Roman"/>
          <w:lang w:val="es-ES"/>
        </w:rPr>
        <w:t xml:space="preserve"> de 0 (sigmoide aprox</w:t>
      </w:r>
      <w:r w:rsidR="5A344238" w:rsidRPr="001B07B6">
        <w:rPr>
          <w:rFonts w:ascii="Times New Roman" w:hAnsi="Times New Roman" w:cs="Times New Roman"/>
          <w:lang w:val="es-ES"/>
        </w:rPr>
        <w:t xml:space="preserve">imado </w:t>
      </w:r>
      <w:r w:rsidR="7476F259" w:rsidRPr="001B07B6">
        <w:rPr>
          <w:rFonts w:ascii="Times New Roman" w:hAnsi="Times New Roman" w:cs="Times New Roman"/>
          <w:lang w:val="es-ES"/>
        </w:rPr>
        <w:t>de</w:t>
      </w:r>
      <w:r w:rsidRPr="001B07B6">
        <w:rPr>
          <w:rFonts w:ascii="Times New Roman" w:hAnsi="Times New Roman" w:cs="Times New Roman"/>
          <w:lang w:val="es-ES"/>
        </w:rPr>
        <w:t xml:space="preserve"> 0.5), provocando que los gradientes positivos y negativos se cancelaran mutuamente. * </w:t>
      </w:r>
      <w:r w:rsidR="3C24EA43" w:rsidRPr="001B07B6">
        <w:rPr>
          <w:rFonts w:ascii="Times New Roman" w:hAnsi="Times New Roman" w:cs="Times New Roman"/>
          <w:lang w:val="es-ES"/>
        </w:rPr>
        <w:t>Para solucionarlo, m</w:t>
      </w:r>
      <w:r w:rsidRPr="001B07B6">
        <w:rPr>
          <w:rFonts w:ascii="Times New Roman" w:hAnsi="Times New Roman" w:cs="Times New Roman"/>
          <w:lang w:val="es-ES"/>
        </w:rPr>
        <w:t xml:space="preserve">igramos a una Hinge </w:t>
      </w:r>
      <w:proofErr w:type="spellStart"/>
      <w:r w:rsidRPr="001B07B6">
        <w:rPr>
          <w:rFonts w:ascii="Times New Roman" w:hAnsi="Times New Roman" w:cs="Times New Roman"/>
          <w:lang w:val="es-ES"/>
        </w:rPr>
        <w:t>Margin</w:t>
      </w:r>
      <w:proofErr w:type="spellEnd"/>
      <w:r w:rsidRPr="001B07B6">
        <w:rPr>
          <w:rFonts w:ascii="Times New Roman" w:hAnsi="Times New Roman" w:cs="Times New Roman"/>
          <w:lang w:val="es-ES"/>
        </w:rPr>
        <w:t xml:space="preserve"> Ranking Loss con un margen de 0.5. La </w:t>
      </w:r>
      <w:proofErr w:type="spellStart"/>
      <w:r w:rsidRPr="001B07B6">
        <w:rPr>
          <w:rFonts w:ascii="Times New Roman" w:hAnsi="Times New Roman" w:cs="Times New Roman"/>
          <w:lang w:val="es-ES"/>
        </w:rPr>
        <w:t>pérdida</w:t>
      </w:r>
      <w:proofErr w:type="spellEnd"/>
      <w:r w:rsidRPr="001B07B6">
        <w:rPr>
          <w:rFonts w:ascii="Times New Roman" w:hAnsi="Times New Roman" w:cs="Times New Roman"/>
          <w:lang w:val="es-ES"/>
        </w:rPr>
        <w:t xml:space="preserve"> penaliza al modelo solo si la diferencia entre la </w:t>
      </w:r>
      <w:proofErr w:type="spellStart"/>
      <w:r w:rsidRPr="001B07B6">
        <w:rPr>
          <w:rFonts w:ascii="Times New Roman" w:hAnsi="Times New Roman" w:cs="Times New Roman"/>
          <w:lang w:val="es-ES"/>
        </w:rPr>
        <w:t>puntuación</w:t>
      </w:r>
      <w:proofErr w:type="spellEnd"/>
      <w:r w:rsidRPr="001B07B6">
        <w:rPr>
          <w:rFonts w:ascii="Times New Roman" w:hAnsi="Times New Roman" w:cs="Times New Roman"/>
          <w:lang w:val="es-ES"/>
        </w:rPr>
        <w:t xml:space="preserve"> positiva y la negativa no supera el margen: L = \</w:t>
      </w:r>
      <w:proofErr w:type="spellStart"/>
      <w:proofErr w:type="gramStart"/>
      <w:r w:rsidRPr="001B07B6">
        <w:rPr>
          <w:rFonts w:ascii="Times New Roman" w:hAnsi="Times New Roman" w:cs="Times New Roman"/>
          <w:lang w:val="es-ES"/>
        </w:rPr>
        <w:t>max</w:t>
      </w:r>
      <w:proofErr w:type="spellEnd"/>
      <w:r w:rsidRPr="001B07B6">
        <w:rPr>
          <w:rFonts w:ascii="Times New Roman" w:hAnsi="Times New Roman" w:cs="Times New Roman"/>
          <w:lang w:val="es-ES"/>
        </w:rPr>
        <w:t>(</w:t>
      </w:r>
      <w:proofErr w:type="gramEnd"/>
      <w:r w:rsidRPr="001B07B6">
        <w:rPr>
          <w:rFonts w:ascii="Times New Roman" w:hAnsi="Times New Roman" w:cs="Times New Roman"/>
          <w:lang w:val="es-ES"/>
        </w:rPr>
        <w:t xml:space="preserve">0, </w:t>
      </w:r>
      <w:proofErr w:type="spellStart"/>
      <w:r w:rsidRPr="001B07B6">
        <w:rPr>
          <w:rFonts w:ascii="Times New Roman" w:hAnsi="Times New Roman" w:cs="Times New Roman"/>
          <w:lang w:val="es-ES"/>
        </w:rPr>
        <w:t>margin</w:t>
      </w:r>
      <w:proofErr w:type="spellEnd"/>
      <w:r w:rsidRPr="001B07B6">
        <w:rPr>
          <w:rFonts w:ascii="Times New Roman" w:hAnsi="Times New Roman" w:cs="Times New Roman"/>
          <w:lang w:val="es-ES"/>
        </w:rPr>
        <w:t xml:space="preserve"> - score{</w:t>
      </w:r>
      <w:proofErr w:type="spellStart"/>
      <w:r w:rsidRPr="001B07B6">
        <w:rPr>
          <w:rFonts w:ascii="Times New Roman" w:hAnsi="Times New Roman" w:cs="Times New Roman"/>
          <w:lang w:val="es-ES"/>
        </w:rPr>
        <w:t>pos</w:t>
      </w:r>
      <w:proofErr w:type="spellEnd"/>
      <w:r w:rsidRPr="001B07B6">
        <w:rPr>
          <w:rFonts w:ascii="Times New Roman" w:hAnsi="Times New Roman" w:cs="Times New Roman"/>
          <w:lang w:val="es-ES"/>
        </w:rPr>
        <w:t>} + score{</w:t>
      </w:r>
      <w:proofErr w:type="spellStart"/>
      <w:r w:rsidRPr="001B07B6">
        <w:rPr>
          <w:rFonts w:ascii="Times New Roman" w:hAnsi="Times New Roman" w:cs="Times New Roman"/>
          <w:lang w:val="es-ES"/>
        </w:rPr>
        <w:t>neg</w:t>
      </w:r>
      <w:proofErr w:type="spellEnd"/>
      <w:r w:rsidRPr="001B07B6">
        <w:rPr>
          <w:rFonts w:ascii="Times New Roman" w:hAnsi="Times New Roman" w:cs="Times New Roman"/>
          <w:lang w:val="es-ES"/>
        </w:rPr>
        <w:t xml:space="preserve">}). Esto reactivó la </w:t>
      </w:r>
      <w:proofErr w:type="spellStart"/>
      <w:r w:rsidRPr="001B07B6">
        <w:rPr>
          <w:rFonts w:ascii="Times New Roman" w:hAnsi="Times New Roman" w:cs="Times New Roman"/>
          <w:lang w:val="es-ES"/>
        </w:rPr>
        <w:t>dinámica</w:t>
      </w:r>
      <w:proofErr w:type="spellEnd"/>
      <w:r w:rsidRPr="001B07B6">
        <w:rPr>
          <w:rFonts w:ascii="Times New Roman" w:hAnsi="Times New Roman" w:cs="Times New Roman"/>
          <w:lang w:val="es-ES"/>
        </w:rPr>
        <w:t xml:space="preserve"> de aprendizaje obligando al modelo a crear </w:t>
      </w:r>
      <w:proofErr w:type="gramStart"/>
      <w:r w:rsidRPr="001B07B6">
        <w:rPr>
          <w:rFonts w:ascii="Times New Roman" w:hAnsi="Times New Roman" w:cs="Times New Roman"/>
          <w:lang w:val="es-ES"/>
        </w:rPr>
        <w:t>un ”gap</w:t>
      </w:r>
      <w:proofErr w:type="gramEnd"/>
      <w:r w:rsidRPr="001B07B6">
        <w:rPr>
          <w:rFonts w:ascii="Times New Roman" w:hAnsi="Times New Roman" w:cs="Times New Roman"/>
          <w:lang w:val="es-ES"/>
        </w:rPr>
        <w:t xml:space="preserve">” de separabilidad. </w:t>
      </w:r>
    </w:p>
    <w:p w14:paraId="5E1477F1" w14:textId="63AC07D8" w:rsidR="265F877D" w:rsidRPr="001B07B6" w:rsidRDefault="265F877D" w:rsidP="5789A606">
      <w:pPr>
        <w:rPr>
          <w:rFonts w:ascii="Times New Roman" w:hAnsi="Times New Roman" w:cs="Times New Roman"/>
          <w:lang w:val="es-ES"/>
        </w:rPr>
      </w:pPr>
    </w:p>
    <w:p w14:paraId="46341742" w14:textId="5009C6D2" w:rsidR="265F877D" w:rsidRPr="001B07B6" w:rsidRDefault="265F877D" w:rsidP="0047531D">
      <w:pPr>
        <w:pStyle w:val="Heading3"/>
        <w:rPr>
          <w:rFonts w:ascii="Times New Roman" w:hAnsi="Times New Roman" w:cs="Times New Roman"/>
          <w:lang w:val="es-MX"/>
        </w:rPr>
      </w:pPr>
      <w:bookmarkStart w:id="22" w:name="_Toc223903757"/>
      <w:r w:rsidRPr="001B07B6">
        <w:rPr>
          <w:rFonts w:ascii="Times New Roman" w:hAnsi="Times New Roman" w:cs="Times New Roman"/>
          <w:lang w:val="es-ES"/>
        </w:rPr>
        <w:t>Subgrafos K-hop BFS</w:t>
      </w:r>
      <w:bookmarkEnd w:id="22"/>
    </w:p>
    <w:p w14:paraId="47582285" w14:textId="25AD40C7" w:rsidR="0F3F1897" w:rsidRPr="001B07B6" w:rsidRDefault="265F877D" w:rsidP="009826EB">
      <w:pPr>
        <w:jc w:val="both"/>
        <w:rPr>
          <w:rFonts w:ascii="Times New Roman" w:hAnsi="Times New Roman" w:cs="Times New Roman"/>
          <w:lang w:val="es-MX"/>
        </w:rPr>
      </w:pPr>
      <w:r w:rsidRPr="001B07B6">
        <w:rPr>
          <w:rFonts w:ascii="Times New Roman" w:hAnsi="Times New Roman" w:cs="Times New Roman"/>
          <w:lang w:val="es-ES"/>
        </w:rPr>
        <w:t>En train_ikge_w2v.py, construimos un muestreo BFS (</w:t>
      </w:r>
      <w:proofErr w:type="spellStart"/>
      <w:r w:rsidRPr="001B07B6">
        <w:rPr>
          <w:rFonts w:ascii="Times New Roman" w:hAnsi="Times New Roman" w:cs="Times New Roman"/>
          <w:lang w:val="es-ES"/>
        </w:rPr>
        <w:t>Breadth</w:t>
      </w:r>
      <w:proofErr w:type="spellEnd"/>
      <w:r w:rsidRPr="001B07B6">
        <w:rPr>
          <w:rFonts w:ascii="Times New Roman" w:hAnsi="Times New Roman" w:cs="Times New Roman"/>
          <w:lang w:val="es-ES"/>
        </w:rPr>
        <w:t>-First Search) alrededor de la tripleta objetivo para construir el vecindario {N}(</w:t>
      </w:r>
      <w:proofErr w:type="spellStart"/>
      <w:r w:rsidRPr="001B07B6">
        <w:rPr>
          <w:rFonts w:ascii="Times New Roman" w:hAnsi="Times New Roman" w:cs="Times New Roman"/>
          <w:lang w:val="es-ES"/>
        </w:rPr>
        <w:t>f_u</w:t>
      </w:r>
      <w:proofErr w:type="spellEnd"/>
      <w:r w:rsidRPr="001B07B6">
        <w:rPr>
          <w:rFonts w:ascii="Times New Roman" w:hAnsi="Times New Roman" w:cs="Times New Roman"/>
          <w:lang w:val="es-ES"/>
        </w:rPr>
        <w:t xml:space="preserve">). </w:t>
      </w:r>
      <w:proofErr w:type="gramStart"/>
      <w:r w:rsidRPr="001B07B6">
        <w:rPr>
          <w:rFonts w:ascii="Times New Roman" w:hAnsi="Times New Roman" w:cs="Times New Roman"/>
          <w:lang w:val="es-ES"/>
        </w:rPr>
        <w:t>La tripleta a predecir</w:t>
      </w:r>
      <w:proofErr w:type="gramEnd"/>
      <w:r w:rsidRPr="001B07B6">
        <w:rPr>
          <w:rFonts w:ascii="Times New Roman" w:hAnsi="Times New Roman" w:cs="Times New Roman"/>
          <w:lang w:val="es-ES"/>
        </w:rPr>
        <w:t xml:space="preserve"> se inserta </w:t>
      </w:r>
      <w:proofErr w:type="spellStart"/>
      <w:r w:rsidRPr="001B07B6">
        <w:rPr>
          <w:rFonts w:ascii="Times New Roman" w:hAnsi="Times New Roman" w:cs="Times New Roman"/>
          <w:lang w:val="es-ES"/>
        </w:rPr>
        <w:t>dinámicamente</w:t>
      </w:r>
      <w:proofErr w:type="spellEnd"/>
      <w:r w:rsidRPr="001B07B6">
        <w:rPr>
          <w:rFonts w:ascii="Times New Roman" w:hAnsi="Times New Roman" w:cs="Times New Roman"/>
          <w:lang w:val="es-ES"/>
        </w:rPr>
        <w:t xml:space="preserve"> como un nodo virtual durante el entrenamiento para evitar fugas de datos (data </w:t>
      </w:r>
      <w:proofErr w:type="spellStart"/>
      <w:r w:rsidRPr="001B07B6">
        <w:rPr>
          <w:rFonts w:ascii="Times New Roman" w:hAnsi="Times New Roman" w:cs="Times New Roman"/>
          <w:lang w:val="es-ES"/>
        </w:rPr>
        <w:t>leakage</w:t>
      </w:r>
      <w:proofErr w:type="spellEnd"/>
      <w:r w:rsidRPr="001B07B6">
        <w:rPr>
          <w:rFonts w:ascii="Times New Roman" w:hAnsi="Times New Roman" w:cs="Times New Roman"/>
          <w:lang w:val="es-ES"/>
        </w:rPr>
        <w:t xml:space="preserve">), </w:t>
      </w:r>
      <w:proofErr w:type="spellStart"/>
      <w:r w:rsidRPr="001B07B6">
        <w:rPr>
          <w:rFonts w:ascii="Times New Roman" w:hAnsi="Times New Roman" w:cs="Times New Roman"/>
          <w:lang w:val="es-ES"/>
        </w:rPr>
        <w:t>acoplándose</w:t>
      </w:r>
      <w:proofErr w:type="spellEnd"/>
      <w:r w:rsidRPr="001B07B6">
        <w:rPr>
          <w:rFonts w:ascii="Times New Roman" w:hAnsi="Times New Roman" w:cs="Times New Roman"/>
          <w:lang w:val="es-ES"/>
        </w:rPr>
        <w:t xml:space="preserve"> perfectamente con la </w:t>
      </w:r>
      <w:proofErr w:type="spellStart"/>
      <w:r w:rsidRPr="001B07B6">
        <w:rPr>
          <w:rFonts w:ascii="Times New Roman" w:hAnsi="Times New Roman" w:cs="Times New Roman"/>
          <w:lang w:val="es-ES"/>
        </w:rPr>
        <w:t>formulación</w:t>
      </w:r>
      <w:proofErr w:type="spellEnd"/>
      <w:r w:rsidRPr="001B07B6">
        <w:rPr>
          <w:rFonts w:ascii="Times New Roman" w:hAnsi="Times New Roman" w:cs="Times New Roman"/>
          <w:lang w:val="es-ES"/>
        </w:rPr>
        <w:t xml:space="preserve"> de inferencia del </w:t>
      </w:r>
      <w:proofErr w:type="spellStart"/>
      <w:r w:rsidRPr="001B07B6">
        <w:rPr>
          <w:rFonts w:ascii="Times New Roman" w:hAnsi="Times New Roman" w:cs="Times New Roman"/>
          <w:lang w:val="es-ES"/>
        </w:rPr>
        <w:t>paper</w:t>
      </w:r>
      <w:proofErr w:type="spellEnd"/>
      <w:r w:rsidRPr="001B07B6">
        <w:rPr>
          <w:rFonts w:ascii="Times New Roman" w:hAnsi="Times New Roman" w:cs="Times New Roman"/>
          <w:lang w:val="es-ES"/>
        </w:rPr>
        <w:t xml:space="preserve">. Sin embargo, encontramos que el valor K-hop propuesto por el </w:t>
      </w:r>
      <w:proofErr w:type="spellStart"/>
      <w:proofErr w:type="gramStart"/>
      <w:r w:rsidRPr="001B07B6">
        <w:rPr>
          <w:rFonts w:ascii="Times New Roman" w:hAnsi="Times New Roman" w:cs="Times New Roman"/>
          <w:lang w:val="es-ES"/>
        </w:rPr>
        <w:t>paper</w:t>
      </w:r>
      <w:proofErr w:type="spellEnd"/>
      <w:proofErr w:type="gramEnd"/>
      <w:r w:rsidRPr="001B07B6">
        <w:rPr>
          <w:rFonts w:ascii="Times New Roman" w:hAnsi="Times New Roman" w:cs="Times New Roman"/>
          <w:lang w:val="es-ES"/>
        </w:rPr>
        <w:t>, y</w:t>
      </w:r>
      <w:r w:rsidR="3321D515" w:rsidRPr="001B07B6">
        <w:rPr>
          <w:rFonts w:ascii="Times New Roman" w:hAnsi="Times New Roman" w:cs="Times New Roman"/>
          <w:lang w:val="es-ES"/>
        </w:rPr>
        <w:t xml:space="preserve"> directamente comparable con nuestra investigación sobre el modelo de </w:t>
      </w:r>
      <w:proofErr w:type="spellStart"/>
      <w:r w:rsidR="3321D515" w:rsidRPr="001B07B6">
        <w:rPr>
          <w:rFonts w:ascii="Times New Roman" w:hAnsi="Times New Roman" w:cs="Times New Roman"/>
          <w:lang w:val="es-ES"/>
        </w:rPr>
        <w:t>InGram</w:t>
      </w:r>
      <w:proofErr w:type="spellEnd"/>
      <w:r w:rsidR="3321D515" w:rsidRPr="001B07B6">
        <w:rPr>
          <w:rFonts w:ascii="Times New Roman" w:hAnsi="Times New Roman" w:cs="Times New Roman"/>
          <w:lang w:val="es-ES"/>
        </w:rPr>
        <w:t xml:space="preserve"> como la profundidad de agregación</w:t>
      </w:r>
      <w:r w:rsidR="2F98684F" w:rsidRPr="001B07B6">
        <w:rPr>
          <w:rFonts w:ascii="Times New Roman" w:hAnsi="Times New Roman" w:cs="Times New Roman"/>
          <w:lang w:val="es-ES"/>
        </w:rPr>
        <w:t xml:space="preserve"> puede resultar excesiva. Nuestras pruebas indican que un K-hop de 2 tanto para el </w:t>
      </w:r>
      <w:proofErr w:type="spellStart"/>
      <w:r w:rsidR="2F98684F" w:rsidRPr="001B07B6">
        <w:rPr>
          <w:rFonts w:ascii="Times New Roman" w:hAnsi="Times New Roman" w:cs="Times New Roman"/>
          <w:lang w:val="es-ES"/>
        </w:rPr>
        <w:t>dataset</w:t>
      </w:r>
      <w:proofErr w:type="spellEnd"/>
      <w:r w:rsidR="2F98684F" w:rsidRPr="001B07B6">
        <w:rPr>
          <w:rFonts w:ascii="Times New Roman" w:hAnsi="Times New Roman" w:cs="Times New Roman"/>
          <w:lang w:val="es-ES"/>
        </w:rPr>
        <w:t xml:space="preserve"> de DBpedia50k como para el FB20k son suficientes para conseguir resultados comparable</w:t>
      </w:r>
      <w:r w:rsidR="0C1224BB" w:rsidRPr="001B07B6">
        <w:rPr>
          <w:rFonts w:ascii="Times New Roman" w:hAnsi="Times New Roman" w:cs="Times New Roman"/>
          <w:lang w:val="es-ES"/>
        </w:rPr>
        <w:t>s.</w:t>
      </w:r>
      <w:r w:rsidRPr="001B07B6">
        <w:rPr>
          <w:rFonts w:ascii="Times New Roman" w:hAnsi="Times New Roman" w:cs="Times New Roman"/>
          <w:lang w:val="es-MX"/>
        </w:rPr>
        <w:br/>
      </w:r>
      <w:r w:rsidRPr="001B07B6">
        <w:rPr>
          <w:rFonts w:ascii="Times New Roman" w:hAnsi="Times New Roman" w:cs="Times New Roman"/>
          <w:lang w:val="es-ES"/>
        </w:rPr>
        <w:t xml:space="preserve"> </w:t>
      </w:r>
    </w:p>
    <w:p w14:paraId="7356C849" w14:textId="754D2D11" w:rsidR="283979B2" w:rsidRPr="001B07B6" w:rsidRDefault="270A60EC" w:rsidP="009826EB">
      <w:pPr>
        <w:jc w:val="both"/>
        <w:rPr>
          <w:rFonts w:ascii="Times New Roman" w:hAnsi="Times New Roman" w:cs="Times New Roman"/>
          <w:lang w:val="es-ES"/>
        </w:rPr>
      </w:pPr>
      <w:r w:rsidRPr="001B07B6">
        <w:rPr>
          <w:rFonts w:ascii="Times New Roman" w:hAnsi="Times New Roman" w:cs="Times New Roman"/>
          <w:lang w:val="es-ES"/>
        </w:rPr>
        <w:t>Adicional a esto encontramos que e</w:t>
      </w:r>
      <w:r w:rsidR="283979B2" w:rsidRPr="001B07B6">
        <w:rPr>
          <w:rFonts w:ascii="Times New Roman" w:hAnsi="Times New Roman" w:cs="Times New Roman"/>
          <w:lang w:val="es-ES"/>
        </w:rPr>
        <w:t xml:space="preserve">l </w:t>
      </w:r>
      <w:proofErr w:type="spellStart"/>
      <w:r w:rsidR="283979B2" w:rsidRPr="001B07B6">
        <w:rPr>
          <w:rFonts w:ascii="Times New Roman" w:hAnsi="Times New Roman" w:cs="Times New Roman"/>
          <w:lang w:val="es-ES"/>
        </w:rPr>
        <w:t>artículo</w:t>
      </w:r>
      <w:proofErr w:type="spellEnd"/>
      <w:r w:rsidR="283979B2" w:rsidRPr="001B07B6">
        <w:rPr>
          <w:rFonts w:ascii="Times New Roman" w:hAnsi="Times New Roman" w:cs="Times New Roman"/>
          <w:lang w:val="es-ES"/>
        </w:rPr>
        <w:t xml:space="preserve"> carece de detalles de </w:t>
      </w:r>
      <w:proofErr w:type="spellStart"/>
      <w:r w:rsidR="283979B2" w:rsidRPr="001B07B6">
        <w:rPr>
          <w:rFonts w:ascii="Times New Roman" w:hAnsi="Times New Roman" w:cs="Times New Roman"/>
          <w:lang w:val="es-ES"/>
        </w:rPr>
        <w:t>ingeniería</w:t>
      </w:r>
      <w:proofErr w:type="spellEnd"/>
      <w:r w:rsidR="283979B2" w:rsidRPr="001B07B6">
        <w:rPr>
          <w:rFonts w:ascii="Times New Roman" w:hAnsi="Times New Roman" w:cs="Times New Roman"/>
          <w:lang w:val="es-ES"/>
        </w:rPr>
        <w:t xml:space="preserve"> </w:t>
      </w:r>
      <w:proofErr w:type="spellStart"/>
      <w:proofErr w:type="gramStart"/>
      <w:r w:rsidR="283979B2" w:rsidRPr="001B07B6">
        <w:rPr>
          <w:rFonts w:ascii="Times New Roman" w:hAnsi="Times New Roman" w:cs="Times New Roman"/>
          <w:lang w:val="es-ES"/>
        </w:rPr>
        <w:t>algorítmica</w:t>
      </w:r>
      <w:proofErr w:type="spellEnd"/>
      <w:r w:rsidR="509C5EA6" w:rsidRPr="001B07B6">
        <w:rPr>
          <w:rFonts w:ascii="Times New Roman" w:hAnsi="Times New Roman" w:cs="Times New Roman"/>
          <w:lang w:val="es-ES"/>
        </w:rPr>
        <w:t xml:space="preserve">, </w:t>
      </w:r>
      <w:r w:rsidR="283979B2" w:rsidRPr="001B07B6">
        <w:rPr>
          <w:rFonts w:ascii="Times New Roman" w:hAnsi="Times New Roman" w:cs="Times New Roman"/>
          <w:lang w:val="es-ES"/>
        </w:rPr>
        <w:t xml:space="preserve"> </w:t>
      </w:r>
      <w:r w:rsidR="5D6AA6A9" w:rsidRPr="001B07B6">
        <w:rPr>
          <w:rFonts w:ascii="Times New Roman" w:hAnsi="Times New Roman" w:cs="Times New Roman"/>
          <w:lang w:val="es-ES"/>
        </w:rPr>
        <w:t>e</w:t>
      </w:r>
      <w:r w:rsidR="375BE04B" w:rsidRPr="001B07B6">
        <w:rPr>
          <w:rFonts w:ascii="Times New Roman" w:hAnsi="Times New Roman" w:cs="Times New Roman"/>
          <w:lang w:val="es-ES"/>
        </w:rPr>
        <w:t>n</w:t>
      </w:r>
      <w:proofErr w:type="gramEnd"/>
      <w:r w:rsidR="375BE04B" w:rsidRPr="001B07B6">
        <w:rPr>
          <w:rFonts w:ascii="Times New Roman" w:hAnsi="Times New Roman" w:cs="Times New Roman"/>
          <w:lang w:val="es-ES"/>
        </w:rPr>
        <w:t xml:space="preserve"> donde catalogamos </w:t>
      </w:r>
      <w:r w:rsidR="34EB07BC" w:rsidRPr="001B07B6">
        <w:rPr>
          <w:rFonts w:ascii="Times New Roman" w:hAnsi="Times New Roman" w:cs="Times New Roman"/>
          <w:lang w:val="es-ES"/>
        </w:rPr>
        <w:t>un total de</w:t>
      </w:r>
      <w:r w:rsidR="283979B2" w:rsidRPr="001B07B6">
        <w:rPr>
          <w:rFonts w:ascii="Times New Roman" w:hAnsi="Times New Roman" w:cs="Times New Roman"/>
          <w:lang w:val="es-ES"/>
        </w:rPr>
        <w:t xml:space="preserve"> </w:t>
      </w:r>
      <w:r w:rsidR="7BE76ED5" w:rsidRPr="001B07B6">
        <w:rPr>
          <w:rFonts w:ascii="Times New Roman" w:hAnsi="Times New Roman" w:cs="Times New Roman"/>
          <w:lang w:val="es-ES"/>
        </w:rPr>
        <w:t>16</w:t>
      </w:r>
      <w:r w:rsidR="283979B2" w:rsidRPr="001B07B6">
        <w:rPr>
          <w:rFonts w:ascii="Times New Roman" w:hAnsi="Times New Roman" w:cs="Times New Roman"/>
          <w:lang w:val="es-ES"/>
        </w:rPr>
        <w:t xml:space="preserve"> brechas encontradas. Destacamos las de criticidad alta: </w:t>
      </w:r>
    </w:p>
    <w:p w14:paraId="4815EB96" w14:textId="3AFEA3CC" w:rsidR="283979B2" w:rsidRPr="001B07B6" w:rsidRDefault="283979B2" w:rsidP="0047531D">
      <w:pPr>
        <w:pStyle w:val="Heading3"/>
        <w:rPr>
          <w:rFonts w:ascii="Times New Roman" w:hAnsi="Times New Roman" w:cs="Times New Roman"/>
          <w:lang w:val="es-ES"/>
        </w:rPr>
      </w:pPr>
      <w:bookmarkStart w:id="23" w:name="_Toc223903758"/>
      <w:proofErr w:type="gramStart"/>
      <w:r w:rsidRPr="001B07B6">
        <w:rPr>
          <w:rFonts w:ascii="Times New Roman" w:hAnsi="Times New Roman" w:cs="Times New Roman"/>
          <w:lang w:val="es-ES"/>
        </w:rPr>
        <w:t>El ”Atajo</w:t>
      </w:r>
      <w:proofErr w:type="gramEnd"/>
      <w:r w:rsidRPr="001B07B6">
        <w:rPr>
          <w:rFonts w:ascii="Times New Roman" w:hAnsi="Times New Roman" w:cs="Times New Roman"/>
          <w:lang w:val="es-ES"/>
        </w:rPr>
        <w:t xml:space="preserve"> Estructural” en el Muestreo Negativo</w:t>
      </w:r>
      <w:bookmarkEnd w:id="23"/>
      <w:r w:rsidRPr="001B07B6">
        <w:rPr>
          <w:rFonts w:ascii="Times New Roman" w:hAnsi="Times New Roman" w:cs="Times New Roman"/>
          <w:lang w:val="es-ES"/>
        </w:rPr>
        <w:t xml:space="preserve"> </w:t>
      </w:r>
    </w:p>
    <w:p w14:paraId="3AC0AFB6" w14:textId="4765CC76" w:rsidR="283979B2" w:rsidRPr="001B07B6" w:rsidRDefault="283979B2" w:rsidP="009826EB">
      <w:pPr>
        <w:jc w:val="both"/>
        <w:rPr>
          <w:rFonts w:ascii="Times New Roman" w:hAnsi="Times New Roman" w:cs="Times New Roman"/>
          <w:lang w:val="es-ES"/>
        </w:rPr>
      </w:pPr>
      <w:r w:rsidRPr="001B07B6">
        <w:rPr>
          <w:rFonts w:ascii="Times New Roman" w:hAnsi="Times New Roman" w:cs="Times New Roman"/>
        </w:rPr>
        <w:t xml:space="preserve">El </w:t>
      </w:r>
      <w:proofErr w:type="spellStart"/>
      <w:r w:rsidRPr="001B07B6">
        <w:rPr>
          <w:rFonts w:ascii="Times New Roman" w:hAnsi="Times New Roman" w:cs="Times New Roman"/>
        </w:rPr>
        <w:t>artículo</w:t>
      </w:r>
      <w:proofErr w:type="spellEnd"/>
      <w:r w:rsidRPr="001B07B6">
        <w:rPr>
          <w:rFonts w:ascii="Times New Roman" w:hAnsi="Times New Roman" w:cs="Times New Roman"/>
        </w:rPr>
        <w:t xml:space="preserve"> indica</w:t>
      </w:r>
      <w:proofErr w:type="gramStart"/>
      <w:r w:rsidRPr="001B07B6">
        <w:rPr>
          <w:rFonts w:ascii="Times New Roman" w:hAnsi="Times New Roman" w:cs="Times New Roman"/>
        </w:rPr>
        <w:t>: ”generate</w:t>
      </w:r>
      <w:proofErr w:type="gramEnd"/>
      <w:r w:rsidRPr="001B07B6">
        <w:rPr>
          <w:rFonts w:ascii="Times New Roman" w:hAnsi="Times New Roman" w:cs="Times New Roman"/>
        </w:rPr>
        <w:t xml:space="preserve"> negative triples by randomly replacing head or tail entity”. </w:t>
      </w:r>
      <w:r w:rsidRPr="001B07B6">
        <w:rPr>
          <w:rFonts w:ascii="Times New Roman" w:hAnsi="Times New Roman" w:cs="Times New Roman"/>
          <w:lang w:val="es-ES"/>
        </w:rPr>
        <w:t xml:space="preserve">No especifica la </w:t>
      </w:r>
      <w:proofErr w:type="spellStart"/>
      <w:r w:rsidRPr="001B07B6">
        <w:rPr>
          <w:rFonts w:ascii="Times New Roman" w:hAnsi="Times New Roman" w:cs="Times New Roman"/>
          <w:lang w:val="es-ES"/>
        </w:rPr>
        <w:t>población</w:t>
      </w:r>
      <w:proofErr w:type="spellEnd"/>
      <w:r w:rsidRPr="001B07B6">
        <w:rPr>
          <w:rFonts w:ascii="Times New Roman" w:hAnsi="Times New Roman" w:cs="Times New Roman"/>
          <w:lang w:val="es-ES"/>
        </w:rPr>
        <w:t xml:space="preserve"> candidata.  </w:t>
      </w:r>
      <w:r w:rsidR="204DF45A" w:rsidRPr="001B07B6">
        <w:rPr>
          <w:rFonts w:ascii="Times New Roman" w:hAnsi="Times New Roman" w:cs="Times New Roman"/>
          <w:lang w:val="es-ES"/>
        </w:rPr>
        <w:t>Nuestro error inicial fue m</w:t>
      </w:r>
      <w:r w:rsidRPr="001B07B6">
        <w:rPr>
          <w:rFonts w:ascii="Times New Roman" w:hAnsi="Times New Roman" w:cs="Times New Roman"/>
          <w:lang w:val="es-ES"/>
        </w:rPr>
        <w:t xml:space="preserve">uestrear aleatoriamente entre todas las 19k entidades (incluidas las </w:t>
      </w:r>
      <w:proofErr w:type="spellStart"/>
      <w:r w:rsidRPr="001B07B6">
        <w:rPr>
          <w:rFonts w:ascii="Times New Roman" w:hAnsi="Times New Roman" w:cs="Times New Roman"/>
          <w:lang w:val="es-ES"/>
        </w:rPr>
        <w:t>Out</w:t>
      </w:r>
      <w:proofErr w:type="spellEnd"/>
      <w:r w:rsidRPr="001B07B6">
        <w:rPr>
          <w:rFonts w:ascii="Times New Roman" w:hAnsi="Times New Roman" w:cs="Times New Roman"/>
          <w:lang w:val="es-ES"/>
        </w:rPr>
        <w:t>-</w:t>
      </w:r>
      <w:proofErr w:type="spellStart"/>
      <w:r w:rsidRPr="001B07B6">
        <w:rPr>
          <w:rFonts w:ascii="Times New Roman" w:hAnsi="Times New Roman" w:cs="Times New Roman"/>
          <w:lang w:val="es-ES"/>
        </w:rPr>
        <w:t>of</w:t>
      </w:r>
      <w:proofErr w:type="spellEnd"/>
      <w:r w:rsidRPr="001B07B6">
        <w:rPr>
          <w:rFonts w:ascii="Times New Roman" w:hAnsi="Times New Roman" w:cs="Times New Roman"/>
          <w:lang w:val="es-ES"/>
        </w:rPr>
        <w:t xml:space="preserve">-KG). Dado que las entidades OOKG tienen un subgrafo </w:t>
      </w:r>
      <w:proofErr w:type="spellStart"/>
      <w:r w:rsidRPr="001B07B6">
        <w:rPr>
          <w:rFonts w:ascii="Times New Roman" w:hAnsi="Times New Roman" w:cs="Times New Roman"/>
          <w:lang w:val="es-ES"/>
        </w:rPr>
        <w:t>vacío</w:t>
      </w:r>
      <w:proofErr w:type="spellEnd"/>
      <w:r w:rsidRPr="001B07B6">
        <w:rPr>
          <w:rFonts w:ascii="Times New Roman" w:hAnsi="Times New Roman" w:cs="Times New Roman"/>
          <w:lang w:val="es-ES"/>
        </w:rPr>
        <w:t xml:space="preserve"> por </w:t>
      </w:r>
      <w:proofErr w:type="spellStart"/>
      <w:r w:rsidRPr="001B07B6">
        <w:rPr>
          <w:rFonts w:ascii="Times New Roman" w:hAnsi="Times New Roman" w:cs="Times New Roman"/>
          <w:lang w:val="es-ES"/>
        </w:rPr>
        <w:t>definición</w:t>
      </w:r>
      <w:proofErr w:type="spellEnd"/>
      <w:r w:rsidRPr="001B07B6">
        <w:rPr>
          <w:rFonts w:ascii="Times New Roman" w:hAnsi="Times New Roman" w:cs="Times New Roman"/>
          <w:lang w:val="es-ES"/>
        </w:rPr>
        <w:t xml:space="preserve">, el modelo </w:t>
      </w:r>
      <w:proofErr w:type="spellStart"/>
      <w:r w:rsidRPr="001B07B6">
        <w:rPr>
          <w:rFonts w:ascii="Times New Roman" w:hAnsi="Times New Roman" w:cs="Times New Roman"/>
          <w:lang w:val="es-ES"/>
        </w:rPr>
        <w:t>aprendio</w:t>
      </w:r>
      <w:proofErr w:type="spellEnd"/>
      <w:r w:rsidRPr="001B07B6">
        <w:rPr>
          <w:rFonts w:ascii="Times New Roman" w:hAnsi="Times New Roman" w:cs="Times New Roman"/>
          <w:lang w:val="es-ES"/>
        </w:rPr>
        <w:t xml:space="preserve">́ </w:t>
      </w:r>
      <w:proofErr w:type="spellStart"/>
      <w:r w:rsidRPr="001B07B6">
        <w:rPr>
          <w:rFonts w:ascii="Times New Roman" w:hAnsi="Times New Roman" w:cs="Times New Roman"/>
          <w:lang w:val="es-ES"/>
        </w:rPr>
        <w:t>rápidamente</w:t>
      </w:r>
      <w:proofErr w:type="spellEnd"/>
      <w:r w:rsidRPr="001B07B6">
        <w:rPr>
          <w:rFonts w:ascii="Times New Roman" w:hAnsi="Times New Roman" w:cs="Times New Roman"/>
          <w:lang w:val="es-ES"/>
        </w:rPr>
        <w:t xml:space="preserve"> la regla trivial</w:t>
      </w:r>
      <w:proofErr w:type="gramStart"/>
      <w:r w:rsidRPr="001B07B6">
        <w:rPr>
          <w:rFonts w:ascii="Times New Roman" w:hAnsi="Times New Roman" w:cs="Times New Roman"/>
          <w:lang w:val="es-ES"/>
        </w:rPr>
        <w:t>: ”Si</w:t>
      </w:r>
      <w:proofErr w:type="gramEnd"/>
      <w:r w:rsidRPr="001B07B6">
        <w:rPr>
          <w:rFonts w:ascii="Times New Roman" w:hAnsi="Times New Roman" w:cs="Times New Roman"/>
          <w:lang w:val="es-ES"/>
        </w:rPr>
        <w:t xml:space="preserve"> no tiene vecinos, es una tripleta falsa”. El MRR en </w:t>
      </w:r>
      <w:proofErr w:type="spellStart"/>
      <w:r w:rsidRPr="001B07B6">
        <w:rPr>
          <w:rFonts w:ascii="Times New Roman" w:hAnsi="Times New Roman" w:cs="Times New Roman"/>
          <w:lang w:val="es-ES"/>
        </w:rPr>
        <w:t>validación</w:t>
      </w:r>
      <w:proofErr w:type="spellEnd"/>
      <w:r w:rsidRPr="001B07B6">
        <w:rPr>
          <w:rFonts w:ascii="Times New Roman" w:hAnsi="Times New Roman" w:cs="Times New Roman"/>
          <w:lang w:val="es-ES"/>
        </w:rPr>
        <w:t xml:space="preserve"> saltó a 0.</w:t>
      </w:r>
      <w:r w:rsidR="311CFEB0" w:rsidRPr="001B07B6">
        <w:rPr>
          <w:rFonts w:ascii="Times New Roman" w:hAnsi="Times New Roman" w:cs="Times New Roman"/>
          <w:lang w:val="es-ES"/>
        </w:rPr>
        <w:t>35</w:t>
      </w:r>
      <w:r w:rsidRPr="001B07B6">
        <w:rPr>
          <w:rFonts w:ascii="Times New Roman" w:hAnsi="Times New Roman" w:cs="Times New Roman"/>
          <w:lang w:val="es-ES"/>
        </w:rPr>
        <w:t xml:space="preserve"> en la </w:t>
      </w:r>
      <w:proofErr w:type="spellStart"/>
      <w:r w:rsidRPr="001B07B6">
        <w:rPr>
          <w:rFonts w:ascii="Times New Roman" w:hAnsi="Times New Roman" w:cs="Times New Roman"/>
          <w:lang w:val="es-ES"/>
        </w:rPr>
        <w:t>época</w:t>
      </w:r>
      <w:proofErr w:type="spellEnd"/>
      <w:r w:rsidRPr="001B07B6">
        <w:rPr>
          <w:rFonts w:ascii="Times New Roman" w:hAnsi="Times New Roman" w:cs="Times New Roman"/>
          <w:lang w:val="es-ES"/>
        </w:rPr>
        <w:t xml:space="preserve"> 3, pero el MRR en full-ranking real colapsó a 0.017. </w:t>
      </w:r>
      <w:r w:rsidR="6381C7D2" w:rsidRPr="001B07B6">
        <w:rPr>
          <w:rFonts w:ascii="Times New Roman" w:hAnsi="Times New Roman" w:cs="Times New Roman"/>
          <w:lang w:val="es-ES"/>
        </w:rPr>
        <w:t xml:space="preserve">Por lo </w:t>
      </w:r>
      <w:proofErr w:type="gramStart"/>
      <w:r w:rsidR="6381C7D2" w:rsidRPr="001B07B6">
        <w:rPr>
          <w:rFonts w:ascii="Times New Roman" w:hAnsi="Times New Roman" w:cs="Times New Roman"/>
          <w:lang w:val="es-ES"/>
        </w:rPr>
        <w:t>tanto</w:t>
      </w:r>
      <w:proofErr w:type="gramEnd"/>
      <w:r w:rsidR="6381C7D2" w:rsidRPr="001B07B6">
        <w:rPr>
          <w:rFonts w:ascii="Times New Roman" w:hAnsi="Times New Roman" w:cs="Times New Roman"/>
          <w:lang w:val="es-ES"/>
        </w:rPr>
        <w:t xml:space="preserve"> r</w:t>
      </w:r>
      <w:r w:rsidRPr="001B07B6">
        <w:rPr>
          <w:rFonts w:ascii="Times New Roman" w:hAnsi="Times New Roman" w:cs="Times New Roman"/>
          <w:lang w:val="es-ES"/>
        </w:rPr>
        <w:t xml:space="preserve">estringimos el muestreo negativo exclusivamente a entidades In-KG. </w:t>
      </w:r>
      <w:proofErr w:type="spellStart"/>
      <w:r w:rsidRPr="001B07B6">
        <w:rPr>
          <w:rFonts w:ascii="Times New Roman" w:hAnsi="Times New Roman" w:cs="Times New Roman"/>
          <w:lang w:val="es-ES"/>
        </w:rPr>
        <w:t>Además</w:t>
      </w:r>
      <w:proofErr w:type="spellEnd"/>
      <w:r w:rsidRPr="001B07B6">
        <w:rPr>
          <w:rFonts w:ascii="Times New Roman" w:hAnsi="Times New Roman" w:cs="Times New Roman"/>
          <w:lang w:val="es-ES"/>
        </w:rPr>
        <w:t>, constr</w:t>
      </w:r>
      <w:r w:rsidR="1D2130C2" w:rsidRPr="001B07B6">
        <w:rPr>
          <w:rFonts w:ascii="Times New Roman" w:hAnsi="Times New Roman" w:cs="Times New Roman"/>
          <w:lang w:val="es-ES"/>
        </w:rPr>
        <w:t>u</w:t>
      </w:r>
      <w:r w:rsidRPr="001B07B6">
        <w:rPr>
          <w:rFonts w:ascii="Times New Roman" w:hAnsi="Times New Roman" w:cs="Times New Roman"/>
          <w:lang w:val="es-ES"/>
        </w:rPr>
        <w:t>imos cubetas por restricciones de tipo (</w:t>
      </w:r>
      <w:proofErr w:type="spellStart"/>
      <w:r w:rsidRPr="001B07B6">
        <w:rPr>
          <w:rFonts w:ascii="Times New Roman" w:hAnsi="Times New Roman" w:cs="Times New Roman"/>
          <w:lang w:val="es-ES"/>
        </w:rPr>
        <w:t>type-constrained</w:t>
      </w:r>
      <w:proofErr w:type="spellEnd"/>
      <w:r w:rsidRPr="001B07B6">
        <w:rPr>
          <w:rFonts w:ascii="Times New Roman" w:hAnsi="Times New Roman" w:cs="Times New Roman"/>
          <w:lang w:val="es-ES"/>
        </w:rPr>
        <w:t xml:space="preserve"> </w:t>
      </w:r>
      <w:proofErr w:type="spellStart"/>
      <w:r w:rsidRPr="001B07B6">
        <w:rPr>
          <w:rFonts w:ascii="Times New Roman" w:hAnsi="Times New Roman" w:cs="Times New Roman"/>
          <w:lang w:val="es-ES"/>
        </w:rPr>
        <w:t>buckets</w:t>
      </w:r>
      <w:proofErr w:type="spellEnd"/>
      <w:r w:rsidRPr="001B07B6">
        <w:rPr>
          <w:rFonts w:ascii="Times New Roman" w:hAnsi="Times New Roman" w:cs="Times New Roman"/>
          <w:lang w:val="es-ES"/>
        </w:rPr>
        <w:t xml:space="preserve">). Al inyectar como negativos a entidades In-KG que comparten el mismo tipo que la respuesta correcta, forzamos a la red a utilizar el texto de Wikipedia para discriminar verdaderos de falsos. </w:t>
      </w:r>
    </w:p>
    <w:p w14:paraId="75DCF819" w14:textId="581DB31C" w:rsidR="283979B2" w:rsidRPr="001B07B6" w:rsidRDefault="283979B2" w:rsidP="009826EB">
      <w:pPr>
        <w:jc w:val="both"/>
        <w:rPr>
          <w:rFonts w:ascii="Times New Roman" w:hAnsi="Times New Roman" w:cs="Times New Roman"/>
          <w:lang w:val="es-ES"/>
        </w:rPr>
      </w:pPr>
    </w:p>
    <w:p w14:paraId="453A4D39" w14:textId="53F6A309" w:rsidR="283979B2" w:rsidRPr="001B07B6" w:rsidRDefault="283979B2" w:rsidP="0047531D">
      <w:pPr>
        <w:pStyle w:val="Heading3"/>
        <w:rPr>
          <w:rFonts w:ascii="Times New Roman" w:hAnsi="Times New Roman" w:cs="Times New Roman"/>
          <w:lang w:val="es-ES"/>
        </w:rPr>
      </w:pPr>
      <w:bookmarkStart w:id="24" w:name="_Toc223903759"/>
      <w:proofErr w:type="spellStart"/>
      <w:r w:rsidRPr="001B07B6">
        <w:rPr>
          <w:rFonts w:ascii="Times New Roman" w:hAnsi="Times New Roman" w:cs="Times New Roman"/>
          <w:lang w:val="es-ES"/>
        </w:rPr>
        <w:t>Hiperparámetros</w:t>
      </w:r>
      <w:proofErr w:type="spellEnd"/>
      <w:r w:rsidRPr="001B07B6">
        <w:rPr>
          <w:rFonts w:ascii="Times New Roman" w:hAnsi="Times New Roman" w:cs="Times New Roman"/>
          <w:lang w:val="es-ES"/>
        </w:rPr>
        <w:t xml:space="preserve"> No Declarados</w:t>
      </w:r>
      <w:r w:rsidR="6F8C1F21" w:rsidRPr="001B07B6">
        <w:rPr>
          <w:rFonts w:ascii="Times New Roman" w:hAnsi="Times New Roman" w:cs="Times New Roman"/>
          <w:lang w:val="es-ES"/>
        </w:rPr>
        <w:t>:</w:t>
      </w:r>
      <w:bookmarkEnd w:id="24"/>
    </w:p>
    <w:p w14:paraId="5BE12A05" w14:textId="57937BCA" w:rsidR="283979B2" w:rsidRPr="001B07B6" w:rsidRDefault="283979B2" w:rsidP="009826EB">
      <w:pPr>
        <w:jc w:val="both"/>
        <w:rPr>
          <w:rFonts w:ascii="Times New Roman" w:hAnsi="Times New Roman" w:cs="Times New Roman"/>
        </w:rPr>
      </w:pPr>
      <w:r w:rsidRPr="001B07B6">
        <w:rPr>
          <w:rFonts w:ascii="Times New Roman" w:hAnsi="Times New Roman" w:cs="Times New Roman"/>
          <w:lang w:val="es-ES"/>
        </w:rPr>
        <w:t xml:space="preserve">• Batch Size: No documentado. Asumimos 256 tras ensayos heurísticos de uso de memoria VRAM (aprox. 14GB en GPU). </w:t>
      </w:r>
    </w:p>
    <w:p w14:paraId="347C3A07" w14:textId="4A626B5F" w:rsidR="6C150C7C" w:rsidRPr="001B07B6" w:rsidRDefault="283979B2" w:rsidP="009826EB">
      <w:pPr>
        <w:jc w:val="both"/>
        <w:rPr>
          <w:rFonts w:ascii="Times New Roman" w:hAnsi="Times New Roman" w:cs="Times New Roman"/>
          <w:lang w:val="es-ES"/>
        </w:rPr>
      </w:pPr>
      <w:r w:rsidRPr="001B07B6">
        <w:rPr>
          <w:rFonts w:ascii="Times New Roman" w:hAnsi="Times New Roman" w:cs="Times New Roman"/>
          <w:lang w:val="es-ES"/>
        </w:rPr>
        <w:t xml:space="preserve">• </w:t>
      </w:r>
      <w:proofErr w:type="spellStart"/>
      <w:r w:rsidRPr="001B07B6">
        <w:rPr>
          <w:rFonts w:ascii="Times New Roman" w:hAnsi="Times New Roman" w:cs="Times New Roman"/>
          <w:lang w:val="es-ES"/>
        </w:rPr>
        <w:t>Duración</w:t>
      </w:r>
      <w:proofErr w:type="spellEnd"/>
      <w:r w:rsidRPr="001B07B6">
        <w:rPr>
          <w:rFonts w:ascii="Times New Roman" w:hAnsi="Times New Roman" w:cs="Times New Roman"/>
          <w:lang w:val="es-ES"/>
        </w:rPr>
        <w:t xml:space="preserve"> del Entrenamiento: Configuramos 200 </w:t>
      </w:r>
      <w:proofErr w:type="spellStart"/>
      <w:r w:rsidRPr="001B07B6">
        <w:rPr>
          <w:rFonts w:ascii="Times New Roman" w:hAnsi="Times New Roman" w:cs="Times New Roman"/>
          <w:lang w:val="es-ES"/>
        </w:rPr>
        <w:t>épocas</w:t>
      </w:r>
      <w:proofErr w:type="spellEnd"/>
      <w:r w:rsidRPr="001B07B6">
        <w:rPr>
          <w:rFonts w:ascii="Times New Roman" w:hAnsi="Times New Roman" w:cs="Times New Roman"/>
          <w:lang w:val="es-ES"/>
        </w:rPr>
        <w:t xml:space="preserve"> con </w:t>
      </w:r>
      <w:proofErr w:type="spellStart"/>
      <w:r w:rsidRPr="001B07B6">
        <w:rPr>
          <w:rFonts w:ascii="Times New Roman" w:hAnsi="Times New Roman" w:cs="Times New Roman"/>
          <w:lang w:val="es-ES"/>
        </w:rPr>
        <w:t>Cosine</w:t>
      </w:r>
      <w:proofErr w:type="spellEnd"/>
      <w:r w:rsidRPr="001B07B6">
        <w:rPr>
          <w:rFonts w:ascii="Times New Roman" w:hAnsi="Times New Roman" w:cs="Times New Roman"/>
          <w:lang w:val="es-ES"/>
        </w:rPr>
        <w:t xml:space="preserve"> </w:t>
      </w:r>
      <w:proofErr w:type="spellStart"/>
      <w:r w:rsidRPr="001B07B6">
        <w:rPr>
          <w:rFonts w:ascii="Times New Roman" w:hAnsi="Times New Roman" w:cs="Times New Roman"/>
          <w:lang w:val="es-ES"/>
        </w:rPr>
        <w:t>Annealing</w:t>
      </w:r>
      <w:proofErr w:type="spellEnd"/>
      <w:r w:rsidRPr="001B07B6">
        <w:rPr>
          <w:rFonts w:ascii="Times New Roman" w:hAnsi="Times New Roman" w:cs="Times New Roman"/>
          <w:lang w:val="es-ES"/>
        </w:rPr>
        <w:t xml:space="preserve"> LR</w:t>
      </w:r>
      <w:r w:rsidR="6DB2FADD" w:rsidRPr="001B07B6">
        <w:rPr>
          <w:rFonts w:ascii="Times New Roman" w:hAnsi="Times New Roman" w:cs="Times New Roman"/>
          <w:lang w:val="es-ES"/>
        </w:rPr>
        <w:t xml:space="preserve"> (</w:t>
      </w:r>
      <w:proofErr w:type="spellStart"/>
      <w:r w:rsidR="6DB2FADD" w:rsidRPr="001B07B6">
        <w:rPr>
          <w:rFonts w:ascii="Times New Roman" w:hAnsi="Times New Roman" w:cs="Times New Roman"/>
          <w:lang w:val="es-ES"/>
        </w:rPr>
        <w:t>scheduler</w:t>
      </w:r>
      <w:proofErr w:type="spellEnd"/>
      <w:r w:rsidR="6DB2FADD" w:rsidRPr="001B07B6">
        <w:rPr>
          <w:rFonts w:ascii="Times New Roman" w:hAnsi="Times New Roman" w:cs="Times New Roman"/>
          <w:lang w:val="es-ES"/>
        </w:rPr>
        <w:t xml:space="preserve"> propuesto por el </w:t>
      </w:r>
      <w:proofErr w:type="spellStart"/>
      <w:proofErr w:type="gramStart"/>
      <w:r w:rsidR="6DB2FADD" w:rsidRPr="001B07B6">
        <w:rPr>
          <w:rFonts w:ascii="Times New Roman" w:hAnsi="Times New Roman" w:cs="Times New Roman"/>
          <w:lang w:val="es-ES"/>
        </w:rPr>
        <w:t>paper</w:t>
      </w:r>
      <w:proofErr w:type="spellEnd"/>
      <w:proofErr w:type="gramEnd"/>
      <w:r w:rsidRPr="001B07B6">
        <w:rPr>
          <w:rFonts w:ascii="Times New Roman" w:hAnsi="Times New Roman" w:cs="Times New Roman"/>
          <w:lang w:val="es-ES"/>
        </w:rPr>
        <w:t>,</w:t>
      </w:r>
      <w:r w:rsidR="4B3FE502" w:rsidRPr="001B07B6">
        <w:rPr>
          <w:rFonts w:ascii="Times New Roman" w:hAnsi="Times New Roman" w:cs="Times New Roman"/>
          <w:lang w:val="es-ES"/>
        </w:rPr>
        <w:t xml:space="preserve"> pero sin mencionar el número real de ciclos de entrenamiento usados)</w:t>
      </w:r>
      <w:r w:rsidRPr="001B07B6">
        <w:rPr>
          <w:rFonts w:ascii="Times New Roman" w:hAnsi="Times New Roman" w:cs="Times New Roman"/>
          <w:lang w:val="es-ES"/>
        </w:rPr>
        <w:t xml:space="preserve"> </w:t>
      </w:r>
      <w:proofErr w:type="spellStart"/>
      <w:r w:rsidRPr="001B07B6">
        <w:rPr>
          <w:rFonts w:ascii="Times New Roman" w:hAnsi="Times New Roman" w:cs="Times New Roman"/>
          <w:lang w:val="es-ES"/>
        </w:rPr>
        <w:t>deteniéndonos</w:t>
      </w:r>
      <w:proofErr w:type="spellEnd"/>
      <w:r w:rsidRPr="001B07B6">
        <w:rPr>
          <w:rFonts w:ascii="Times New Roman" w:hAnsi="Times New Roman" w:cs="Times New Roman"/>
          <w:lang w:val="es-ES"/>
        </w:rPr>
        <w:t xml:space="preserve"> </w:t>
      </w:r>
      <w:r w:rsidR="55CC1442" w:rsidRPr="001B07B6">
        <w:rPr>
          <w:rFonts w:ascii="Times New Roman" w:hAnsi="Times New Roman" w:cs="Times New Roman"/>
          <w:lang w:val="es-ES"/>
        </w:rPr>
        <w:t>por medio de</w:t>
      </w:r>
      <w:r w:rsidRPr="001B07B6">
        <w:rPr>
          <w:rFonts w:ascii="Times New Roman" w:hAnsi="Times New Roman" w:cs="Times New Roman"/>
          <w:lang w:val="es-ES"/>
        </w:rPr>
        <w:t xml:space="preserve"> Early </w:t>
      </w:r>
      <w:proofErr w:type="spellStart"/>
      <w:r w:rsidRPr="001B07B6">
        <w:rPr>
          <w:rFonts w:ascii="Times New Roman" w:hAnsi="Times New Roman" w:cs="Times New Roman"/>
          <w:lang w:val="es-ES"/>
        </w:rPr>
        <w:t>Stopping</w:t>
      </w:r>
      <w:proofErr w:type="spellEnd"/>
      <w:r w:rsidRPr="001B07B6">
        <w:rPr>
          <w:rFonts w:ascii="Times New Roman" w:hAnsi="Times New Roman" w:cs="Times New Roman"/>
          <w:lang w:val="es-ES"/>
        </w:rPr>
        <w:t xml:space="preserve"> basado en la perdida de la </w:t>
      </w:r>
      <w:proofErr w:type="spellStart"/>
      <w:r w:rsidRPr="001B07B6">
        <w:rPr>
          <w:rFonts w:ascii="Times New Roman" w:hAnsi="Times New Roman" w:cs="Times New Roman"/>
          <w:lang w:val="es-ES"/>
        </w:rPr>
        <w:t>particion</w:t>
      </w:r>
      <w:proofErr w:type="spellEnd"/>
      <w:r w:rsidRPr="001B07B6">
        <w:rPr>
          <w:rFonts w:ascii="Times New Roman" w:hAnsi="Times New Roman" w:cs="Times New Roman"/>
          <w:lang w:val="es-ES"/>
        </w:rPr>
        <w:t xml:space="preserve"> de </w:t>
      </w:r>
      <w:proofErr w:type="spellStart"/>
      <w:r w:rsidRPr="001B07B6">
        <w:rPr>
          <w:rFonts w:ascii="Times New Roman" w:hAnsi="Times New Roman" w:cs="Times New Roman"/>
          <w:lang w:val="es-ES"/>
        </w:rPr>
        <w:t>validacion</w:t>
      </w:r>
      <w:proofErr w:type="spellEnd"/>
      <w:r w:rsidRPr="001B07B6">
        <w:rPr>
          <w:rFonts w:ascii="Times New Roman" w:hAnsi="Times New Roman" w:cs="Times New Roman"/>
          <w:lang w:val="es-ES"/>
        </w:rPr>
        <w:t xml:space="preserve"> durante entrenamiento. </w:t>
      </w:r>
      <w:r w:rsidR="79CAEA19" w:rsidRPr="001B07B6">
        <w:rPr>
          <w:rFonts w:ascii="Times New Roman" w:hAnsi="Times New Roman" w:cs="Times New Roman"/>
          <w:lang w:val="es-ES"/>
        </w:rPr>
        <w:t xml:space="preserve">En este punto también queremos aclarar que debido a la falta de recursos decidimos detener el entrenamiento del modelo final de FB20k a los 30 </w:t>
      </w:r>
      <w:proofErr w:type="spellStart"/>
      <w:r w:rsidR="79CAEA19" w:rsidRPr="001B07B6">
        <w:rPr>
          <w:rFonts w:ascii="Times New Roman" w:hAnsi="Times New Roman" w:cs="Times New Roman"/>
          <w:lang w:val="es-ES"/>
        </w:rPr>
        <w:t>epochs</w:t>
      </w:r>
      <w:proofErr w:type="spellEnd"/>
      <w:r w:rsidR="79CAEA19" w:rsidRPr="001B07B6">
        <w:rPr>
          <w:rFonts w:ascii="Times New Roman" w:hAnsi="Times New Roman" w:cs="Times New Roman"/>
          <w:lang w:val="es-ES"/>
        </w:rPr>
        <w:t xml:space="preserve">, sin evidencia de que se haya alcanzado el punto de </w:t>
      </w:r>
      <w:proofErr w:type="spellStart"/>
      <w:r w:rsidR="79CAEA19" w:rsidRPr="001B07B6">
        <w:rPr>
          <w:rFonts w:ascii="Times New Roman" w:hAnsi="Times New Roman" w:cs="Times New Roman"/>
          <w:lang w:val="es-ES"/>
        </w:rPr>
        <w:t>overfitting</w:t>
      </w:r>
      <w:proofErr w:type="spellEnd"/>
      <w:r w:rsidR="79CAEA19" w:rsidRPr="001B07B6">
        <w:rPr>
          <w:rFonts w:ascii="Times New Roman" w:hAnsi="Times New Roman" w:cs="Times New Roman"/>
          <w:lang w:val="es-ES"/>
        </w:rPr>
        <w:t xml:space="preserve">, debido </w:t>
      </w:r>
      <w:r w:rsidR="0B539640" w:rsidRPr="001B07B6">
        <w:rPr>
          <w:rFonts w:ascii="Times New Roman" w:hAnsi="Times New Roman" w:cs="Times New Roman"/>
          <w:lang w:val="es-ES"/>
        </w:rPr>
        <w:t>a que más ciclos de entrenamiento resultaban costosos para la demostración de nuestra segunda hipótesis. Nuestro modelo a 30 épocas de entrenamiento lograba pérdida comparable a la del DBpedia50k</w:t>
      </w:r>
      <w:r w:rsidR="282E228E" w:rsidRPr="001B07B6">
        <w:rPr>
          <w:rFonts w:ascii="Times New Roman" w:hAnsi="Times New Roman" w:cs="Times New Roman"/>
          <w:lang w:val="es-ES"/>
        </w:rPr>
        <w:t xml:space="preserve"> cuando este último entrenó por </w:t>
      </w:r>
      <w:r w:rsidR="0869F16F" w:rsidRPr="001B07B6">
        <w:rPr>
          <w:rFonts w:ascii="Times New Roman" w:hAnsi="Times New Roman" w:cs="Times New Roman"/>
          <w:lang w:val="es-ES"/>
        </w:rPr>
        <w:t>63</w:t>
      </w:r>
      <w:r w:rsidR="282E228E" w:rsidRPr="001B07B6">
        <w:rPr>
          <w:rFonts w:ascii="Times New Roman" w:hAnsi="Times New Roman" w:cs="Times New Roman"/>
          <w:lang w:val="es-ES"/>
        </w:rPr>
        <w:t xml:space="preserve"> </w:t>
      </w:r>
      <w:proofErr w:type="spellStart"/>
      <w:r w:rsidR="282E228E" w:rsidRPr="001B07B6">
        <w:rPr>
          <w:rFonts w:ascii="Times New Roman" w:hAnsi="Times New Roman" w:cs="Times New Roman"/>
          <w:lang w:val="es-ES"/>
        </w:rPr>
        <w:t>epochs</w:t>
      </w:r>
      <w:proofErr w:type="spellEnd"/>
      <w:r w:rsidR="282E228E" w:rsidRPr="001B07B6">
        <w:rPr>
          <w:rFonts w:ascii="Times New Roman" w:hAnsi="Times New Roman" w:cs="Times New Roman"/>
          <w:lang w:val="es-ES"/>
        </w:rPr>
        <w:t>.</w:t>
      </w:r>
      <w:r w:rsidR="290DC9AE" w:rsidRPr="001B07B6">
        <w:rPr>
          <w:rFonts w:ascii="Times New Roman" w:hAnsi="Times New Roman" w:cs="Times New Roman"/>
          <w:lang w:val="es-ES"/>
        </w:rPr>
        <w:t xml:space="preserve"> </w:t>
      </w:r>
    </w:p>
    <w:p w14:paraId="4B41742E" w14:textId="4BA98F47" w:rsidR="00E26563" w:rsidRPr="001B07B6" w:rsidRDefault="1D7A7BED" w:rsidP="00FC7A0C">
      <w:pPr>
        <w:pStyle w:val="Heading3"/>
        <w:rPr>
          <w:rFonts w:ascii="Times New Roman" w:hAnsi="Times New Roman" w:cs="Times New Roman"/>
        </w:rPr>
      </w:pPr>
      <w:bookmarkStart w:id="25" w:name="_Toc223903760"/>
      <w:proofErr w:type="spellStart"/>
      <w:r w:rsidRPr="001B07B6">
        <w:rPr>
          <w:rFonts w:ascii="Times New Roman" w:hAnsi="Times New Roman" w:cs="Times New Roman"/>
        </w:rPr>
        <w:t>Métricas</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evaluación</w:t>
      </w:r>
      <w:bookmarkEnd w:id="25"/>
      <w:proofErr w:type="spellEnd"/>
      <w:r w:rsidRPr="001B07B6">
        <w:rPr>
          <w:rFonts w:ascii="Times New Roman" w:hAnsi="Times New Roman" w:cs="Times New Roman"/>
        </w:rPr>
        <w:t xml:space="preserve"> </w:t>
      </w:r>
    </w:p>
    <w:p w14:paraId="2A41B5B0" w14:textId="13696B1A" w:rsidR="1D7A7BED" w:rsidRPr="001B07B6" w:rsidRDefault="1D7A7BED" w:rsidP="009826EB">
      <w:pPr>
        <w:jc w:val="both"/>
        <w:rPr>
          <w:rFonts w:ascii="Times New Roman" w:hAnsi="Times New Roman" w:cs="Times New Roman"/>
          <w:lang w:val="es-MX"/>
        </w:rPr>
      </w:pPr>
      <w:r w:rsidRPr="001B07B6">
        <w:rPr>
          <w:rFonts w:ascii="Times New Roman" w:hAnsi="Times New Roman" w:cs="Times New Roman"/>
          <w:lang w:val="es-ES"/>
        </w:rPr>
        <w:t>El desempeño de</w:t>
      </w:r>
      <w:r w:rsidR="5819D4C7" w:rsidRPr="001B07B6">
        <w:rPr>
          <w:rFonts w:ascii="Times New Roman" w:hAnsi="Times New Roman" w:cs="Times New Roman"/>
          <w:lang w:val="es-ES"/>
        </w:rPr>
        <w:t xml:space="preserve"> ambos</w:t>
      </w:r>
      <w:r w:rsidRPr="001B07B6">
        <w:rPr>
          <w:rFonts w:ascii="Times New Roman" w:hAnsi="Times New Roman" w:cs="Times New Roman"/>
          <w:lang w:val="es-ES"/>
        </w:rPr>
        <w:t xml:space="preserve"> modelo</w:t>
      </w:r>
      <w:r w:rsidR="3F1F91C5" w:rsidRPr="001B07B6">
        <w:rPr>
          <w:rFonts w:ascii="Times New Roman" w:hAnsi="Times New Roman" w:cs="Times New Roman"/>
          <w:lang w:val="es-ES"/>
        </w:rPr>
        <w:t>s</w:t>
      </w:r>
      <w:r w:rsidRPr="001B07B6">
        <w:rPr>
          <w:rFonts w:ascii="Times New Roman" w:hAnsi="Times New Roman" w:cs="Times New Roman"/>
          <w:lang w:val="es-ES"/>
        </w:rPr>
        <w:t xml:space="preserve"> se evaluó utilizando métricas estándar en tareas de predicción de enlaces en grafos de conocimiento. En particular, se utilizaron las métricas Mean </w:t>
      </w:r>
      <w:proofErr w:type="spellStart"/>
      <w:r w:rsidRPr="001B07B6">
        <w:rPr>
          <w:rFonts w:ascii="Times New Roman" w:hAnsi="Times New Roman" w:cs="Times New Roman"/>
          <w:lang w:val="es-ES"/>
        </w:rPr>
        <w:t>Reciprocal</w:t>
      </w:r>
      <w:proofErr w:type="spellEnd"/>
      <w:r w:rsidRPr="001B07B6">
        <w:rPr>
          <w:rFonts w:ascii="Times New Roman" w:hAnsi="Times New Roman" w:cs="Times New Roman"/>
          <w:lang w:val="es-ES"/>
        </w:rPr>
        <w:t xml:space="preserve"> Rank (MRR), Hits@10 </w:t>
      </w:r>
      <w:proofErr w:type="spellStart"/>
      <w:r w:rsidRPr="001B07B6">
        <w:rPr>
          <w:rFonts w:ascii="Times New Roman" w:hAnsi="Times New Roman" w:cs="Times New Roman"/>
          <w:lang w:val="es-ES"/>
        </w:rPr>
        <w:t>y</w:t>
      </w:r>
      <w:proofErr w:type="spellEnd"/>
      <w:r w:rsidRPr="001B07B6">
        <w:rPr>
          <w:rFonts w:ascii="Times New Roman" w:hAnsi="Times New Roman" w:cs="Times New Roman"/>
          <w:lang w:val="es-ES"/>
        </w:rPr>
        <w:t xml:space="preserve"> Hits@1</w:t>
      </w:r>
      <w:r w:rsidR="009826EB" w:rsidRPr="001B07B6">
        <w:rPr>
          <w:rFonts w:ascii="Times New Roman" w:hAnsi="Times New Roman" w:cs="Times New Roman"/>
          <w:lang w:val="es-ES"/>
        </w:rPr>
        <w:t>, que permiten evaluar la capacidad del modelo para posicionar correctamente la entidad objetivo dentro del ranking de predicciones.</w:t>
      </w:r>
    </w:p>
    <w:p w14:paraId="155D9928" w14:textId="77777777" w:rsidR="005636DD" w:rsidRPr="001B07B6" w:rsidRDefault="1D7A7BED" w:rsidP="009826EB">
      <w:pPr>
        <w:jc w:val="both"/>
        <w:rPr>
          <w:rFonts w:ascii="Times New Roman" w:hAnsi="Times New Roman" w:cs="Times New Roman"/>
          <w:lang w:val="es-MX"/>
        </w:rPr>
      </w:pPr>
      <w:r w:rsidRPr="001B07B6">
        <w:rPr>
          <w:rFonts w:ascii="Times New Roman" w:hAnsi="Times New Roman" w:cs="Times New Roman"/>
          <w:lang w:val="es-MX"/>
        </w:rPr>
        <w:t xml:space="preserve">La métrica MRR mide el promedio del inverso de la posición en la que aparece la respuesta correcta dentro del ranking generado por el modelo. </w:t>
      </w:r>
    </w:p>
    <w:p w14:paraId="5E68BBA7" w14:textId="734CF1F3" w:rsidR="005636DD" w:rsidRPr="001B07B6" w:rsidRDefault="005636DD" w:rsidP="009826EB">
      <w:pPr>
        <w:jc w:val="both"/>
        <w:rPr>
          <w:rFonts w:ascii="Times New Roman" w:hAnsi="Times New Roman" w:cs="Times New Roman"/>
          <w:lang w:val="es-MX"/>
        </w:rPr>
      </w:pPr>
      <m:oMathPara>
        <m:oMath>
          <m:r>
            <w:rPr>
              <w:rFonts w:ascii="Cambria Math" w:hAnsi="Cambria Math"/>
              <w:lang w:val="es-MX"/>
            </w:rPr>
            <m:t>MRR=</m:t>
          </m:r>
          <m:f>
            <m:fPr>
              <m:ctrlPr>
                <w:rPr>
                  <w:rFonts w:ascii="Cambria Math" w:hAnsi="Cambria Math"/>
                  <w:i/>
                  <w:lang w:val="es-MX"/>
                </w:rPr>
              </m:ctrlPr>
            </m:fPr>
            <m:num>
              <m:r>
                <w:rPr>
                  <w:rFonts w:ascii="Cambria Math" w:hAnsi="Cambria Math"/>
                  <w:lang w:val="es-MX"/>
                </w:rPr>
                <m:t>1</m:t>
              </m:r>
            </m:num>
            <m:den>
              <m:r>
                <w:rPr>
                  <w:rFonts w:ascii="Cambria Math" w:hAnsi="Cambria Math"/>
                  <w:lang w:val="es-MX"/>
                </w:rPr>
                <m:t>N</m:t>
              </m:r>
            </m:den>
          </m:f>
          <m:nary>
            <m:naryPr>
              <m:chr m:val="∑"/>
              <m:limLoc m:val="undOvr"/>
              <m:grow m:val="1"/>
              <m:ctrlPr>
                <w:rPr>
                  <w:rFonts w:ascii="Cambria Math" w:hAnsi="Cambria Math"/>
                  <w:i/>
                  <w:lang w:val="es-MX"/>
                </w:rPr>
              </m:ctrlPr>
            </m:naryPr>
            <m:sub>
              <m:r>
                <w:rPr>
                  <w:rFonts w:ascii="Cambria Math" w:hAnsi="Cambria Math"/>
                  <w:lang w:val="es-MX"/>
                </w:rPr>
                <m:t>i=1</m:t>
              </m:r>
            </m:sub>
            <m:sup>
              <m:r>
                <w:rPr>
                  <w:rFonts w:ascii="Cambria Math" w:hAnsi="Cambria Math"/>
                  <w:lang w:val="es-MX"/>
                </w:rPr>
                <m:t>N</m:t>
              </m:r>
            </m:sup>
            <m:e>
              <m:f>
                <m:fPr>
                  <m:ctrlPr>
                    <w:rPr>
                      <w:rFonts w:ascii="Cambria Math" w:hAnsi="Cambria Math"/>
                      <w:i/>
                      <w:lang w:val="es-MX"/>
                    </w:rPr>
                  </m:ctrlPr>
                </m:fPr>
                <m:num>
                  <m:r>
                    <w:rPr>
                      <w:rFonts w:ascii="Cambria Math" w:hAnsi="Cambria Math"/>
                      <w:lang w:val="es-MX"/>
                    </w:rPr>
                    <m:t>1</m:t>
                  </m:r>
                </m:num>
                <m:den>
                  <m:r>
                    <w:rPr>
                      <w:rFonts w:ascii="Cambria Math" w:hAnsi="Cambria Math"/>
                      <w:lang w:val="es-MX"/>
                    </w:rPr>
                    <m:t>r</m:t>
                  </m:r>
                  <m:r>
                    <w:rPr>
                      <w:rFonts w:ascii="Cambria Math" w:hAnsi="Cambria Math"/>
                      <w:lang w:val="es-MX"/>
                    </w:rPr>
                    <m:t>a</m:t>
                  </m:r>
                  <m:r>
                    <w:rPr>
                      <w:rFonts w:ascii="Cambria Math" w:hAnsi="Cambria Math"/>
                      <w:lang w:val="es-MX"/>
                    </w:rPr>
                    <m:t>n</m:t>
                  </m:r>
                  <m:sSub>
                    <m:sSubPr>
                      <m:ctrlPr>
                        <w:rPr>
                          <w:rFonts w:ascii="Cambria Math" w:hAnsi="Cambria Math"/>
                          <w:i/>
                          <w:lang w:val="es-MX"/>
                        </w:rPr>
                      </m:ctrlPr>
                    </m:sSubPr>
                    <m:e>
                      <m:r>
                        <w:rPr>
                          <w:rFonts w:ascii="Cambria Math" w:hAnsi="Cambria Math"/>
                          <w:lang w:val="es-MX"/>
                        </w:rPr>
                        <m:t>k</m:t>
                      </m:r>
                    </m:e>
                    <m:sub>
                      <m:r>
                        <w:rPr>
                          <w:rFonts w:ascii="Cambria Math" w:hAnsi="Cambria Math"/>
                          <w:lang w:val="es-MX"/>
                        </w:rPr>
                        <m:t>i</m:t>
                      </m:r>
                    </m:sub>
                  </m:sSub>
                </m:den>
              </m:f>
            </m:e>
          </m:nary>
        </m:oMath>
      </m:oMathPara>
    </w:p>
    <w:p w14:paraId="03997CEE" w14:textId="77777777" w:rsidR="004E1B10" w:rsidRPr="001B07B6" w:rsidRDefault="00286CEA" w:rsidP="009826EB">
      <w:pPr>
        <w:jc w:val="both"/>
        <w:rPr>
          <w:rFonts w:ascii="Times New Roman" w:hAnsi="Times New Roman" w:cs="Times New Roman"/>
          <w:lang w:val="es-MX"/>
        </w:rPr>
      </w:pPr>
      <w:r w:rsidRPr="001B07B6">
        <w:rPr>
          <w:rFonts w:ascii="Times New Roman" w:hAnsi="Times New Roman" w:cs="Times New Roman"/>
          <w:lang w:val="es-MX"/>
        </w:rPr>
        <w:t xml:space="preserve">Donde </w:t>
      </w:r>
      <m:oMath>
        <m:r>
          <w:rPr>
            <w:rFonts w:ascii="Cambria Math" w:hAnsi="Cambria Math"/>
            <w:lang w:val="es-MX"/>
          </w:rPr>
          <m:t>r</m:t>
        </m:r>
        <m:r>
          <w:rPr>
            <w:rFonts w:ascii="Cambria Math" w:hAnsi="Cambria Math"/>
            <w:lang w:val="es-MX"/>
          </w:rPr>
          <m:t>a</m:t>
        </m:r>
        <m:r>
          <w:rPr>
            <w:rFonts w:ascii="Cambria Math" w:hAnsi="Cambria Math"/>
            <w:lang w:val="es-MX"/>
          </w:rPr>
          <m:t>n</m:t>
        </m:r>
        <m:sSub>
          <m:sSubPr>
            <m:ctrlPr>
              <w:rPr>
                <w:rFonts w:ascii="Cambria Math" w:hAnsi="Cambria Math"/>
                <w:i/>
                <w:lang w:val="es-MX"/>
              </w:rPr>
            </m:ctrlPr>
          </m:sSubPr>
          <m:e>
            <m:r>
              <w:rPr>
                <w:rFonts w:ascii="Cambria Math" w:hAnsi="Cambria Math"/>
                <w:lang w:val="es-MX"/>
              </w:rPr>
              <m:t>k</m:t>
            </m:r>
          </m:e>
          <m:sub>
            <m:r>
              <w:rPr>
                <w:rFonts w:ascii="Cambria Math" w:hAnsi="Cambria Math"/>
                <w:lang w:val="es-MX"/>
              </w:rPr>
              <m:t>i</m:t>
            </m:r>
          </m:sub>
        </m:sSub>
        <m:r>
          <w:rPr>
            <w:rFonts w:ascii="Cambria Math" w:hAnsi="Cambria Math" w:cs="Times New Roman"/>
            <w:lang w:val="es-MX"/>
          </w:rPr>
          <m:t xml:space="preserve"> </m:t>
        </m:r>
      </m:oMath>
      <w:r w:rsidR="00844A63" w:rsidRPr="001B07B6">
        <w:rPr>
          <w:rFonts w:ascii="Times New Roman" w:eastAsiaTheme="minorEastAsia" w:hAnsi="Times New Roman" w:cs="Times New Roman"/>
          <w:lang w:val="es-MX"/>
        </w:rPr>
        <w:t xml:space="preserve"> corresponde a la posición de la entidad correcta en el ranking generado para la tripleta</w:t>
      </w:r>
      <w:r w:rsidR="00DC15DB" w:rsidRPr="001B07B6">
        <w:rPr>
          <w:rFonts w:ascii="Times New Roman" w:eastAsiaTheme="minorEastAsia" w:hAnsi="Times New Roman" w:cs="Times New Roman"/>
          <w:lang w:val="es-MX"/>
        </w:rPr>
        <w:t xml:space="preserve"> </w:t>
      </w:r>
      <m:oMath>
        <m:r>
          <w:rPr>
            <w:rFonts w:ascii="Cambria Math" w:eastAsiaTheme="minorEastAsia" w:hAnsi="Cambria Math" w:cs="Times New Roman"/>
            <w:lang w:val="es-MX"/>
          </w:rPr>
          <m:t>i</m:t>
        </m:r>
      </m:oMath>
      <w:r w:rsidR="004E1B10" w:rsidRPr="001B07B6">
        <w:rPr>
          <w:rFonts w:ascii="Times New Roman" w:eastAsiaTheme="minorEastAsia" w:hAnsi="Times New Roman" w:cs="Times New Roman"/>
          <w:lang w:val="es-MX"/>
        </w:rPr>
        <w:t xml:space="preserve"> y </w:t>
      </w:r>
      <m:oMath>
        <m:r>
          <w:rPr>
            <w:rFonts w:ascii="Cambria Math" w:eastAsiaTheme="minorEastAsia" w:hAnsi="Cambria Math" w:cs="Times New Roman"/>
            <w:lang w:val="es-MX"/>
          </w:rPr>
          <m:t>N</m:t>
        </m:r>
      </m:oMath>
      <w:r w:rsidR="004E1B10" w:rsidRPr="001B07B6">
        <w:rPr>
          <w:rFonts w:ascii="Times New Roman" w:eastAsiaTheme="minorEastAsia" w:hAnsi="Times New Roman" w:cs="Times New Roman"/>
          <w:lang w:val="es-MX"/>
        </w:rPr>
        <w:t xml:space="preserve"> es el número total de evaluadas.</w:t>
      </w:r>
      <w:r w:rsidR="004E1B10" w:rsidRPr="001B07B6">
        <w:rPr>
          <w:rFonts w:ascii="Times New Roman" w:hAnsi="Times New Roman" w:cs="Times New Roman"/>
          <w:lang w:val="es-MX"/>
        </w:rPr>
        <w:t xml:space="preserve"> </w:t>
      </w:r>
      <w:r w:rsidR="1D7A7BED" w:rsidRPr="001B07B6">
        <w:rPr>
          <w:rFonts w:ascii="Times New Roman" w:hAnsi="Times New Roman" w:cs="Times New Roman"/>
          <w:lang w:val="es-MX"/>
        </w:rPr>
        <w:t xml:space="preserve">Esta métrica proporciona una medida global del desempeño del sistema al considerar la calidad del ordenamiento completo de las predicciones. </w:t>
      </w:r>
    </w:p>
    <w:p w14:paraId="09FC3FB4" w14:textId="4B540D58" w:rsidR="00242970" w:rsidRPr="001B07B6" w:rsidRDefault="1D7A7BED" w:rsidP="009826EB">
      <w:pPr>
        <w:jc w:val="both"/>
        <w:rPr>
          <w:rFonts w:ascii="Times New Roman" w:hAnsi="Times New Roman" w:cs="Times New Roman"/>
          <w:lang w:val="es-MX"/>
        </w:rPr>
      </w:pPr>
      <w:r w:rsidRPr="001B07B6">
        <w:rPr>
          <w:rFonts w:ascii="Times New Roman" w:hAnsi="Times New Roman" w:cs="Times New Roman"/>
          <w:lang w:val="es-MX"/>
        </w:rPr>
        <w:t xml:space="preserve">Por su parte, </w:t>
      </w:r>
      <w:proofErr w:type="spellStart"/>
      <w:r w:rsidRPr="001B07B6">
        <w:rPr>
          <w:rFonts w:ascii="Times New Roman" w:hAnsi="Times New Roman" w:cs="Times New Roman"/>
          <w:lang w:val="es-MX"/>
        </w:rPr>
        <w:t>Hits@</w:t>
      </w:r>
      <w:r w:rsidR="00861558" w:rsidRPr="001B07B6">
        <w:rPr>
          <w:rFonts w:ascii="Times New Roman" w:hAnsi="Times New Roman" w:cs="Times New Roman"/>
          <w:lang w:val="es-MX"/>
        </w:rPr>
        <w:t>k</w:t>
      </w:r>
      <w:proofErr w:type="spellEnd"/>
      <w:r w:rsidRPr="001B07B6">
        <w:rPr>
          <w:rFonts w:ascii="Times New Roman" w:hAnsi="Times New Roman" w:cs="Times New Roman"/>
          <w:lang w:val="es-MX"/>
        </w:rPr>
        <w:t xml:space="preserve"> </w:t>
      </w:r>
      <w:r w:rsidR="00A94DBE" w:rsidRPr="001B07B6">
        <w:rPr>
          <w:rFonts w:ascii="Times New Roman" w:hAnsi="Times New Roman" w:cs="Times New Roman"/>
          <w:lang w:val="es-MX"/>
        </w:rPr>
        <w:t xml:space="preserve">mide la proporción de casos en los que la entidad correcta aparece dentro de las primeras </w:t>
      </w:r>
      <m:oMath>
        <m:r>
          <w:rPr>
            <w:rFonts w:ascii="Cambria Math" w:hAnsi="Cambria Math" w:cs="Times New Roman"/>
            <w:lang w:val="es-MX"/>
          </w:rPr>
          <m:t>k</m:t>
        </m:r>
      </m:oMath>
      <w:r w:rsidR="00A94DBE" w:rsidRPr="001B07B6">
        <w:rPr>
          <w:rFonts w:ascii="Times New Roman" w:eastAsiaTheme="minorEastAsia" w:hAnsi="Times New Roman" w:cs="Times New Roman"/>
          <w:lang w:val="es-MX"/>
        </w:rPr>
        <w:t xml:space="preserve"> </w:t>
      </w:r>
      <w:r w:rsidR="008922D7" w:rsidRPr="001B07B6">
        <w:rPr>
          <w:rFonts w:ascii="Times New Roman" w:hAnsi="Times New Roman" w:cs="Times New Roman"/>
          <w:lang w:val="es-MX"/>
        </w:rPr>
        <w:t>posiciones del ranking</w:t>
      </w:r>
      <w:r w:rsidR="008922D7" w:rsidRPr="001B07B6">
        <w:rPr>
          <w:rFonts w:ascii="Times New Roman" w:eastAsiaTheme="minorEastAsia" w:hAnsi="Times New Roman" w:cs="Times New Roman"/>
          <w:lang w:val="es-MX"/>
        </w:rPr>
        <w:t xml:space="preserve">. En este trabajo se reportan Hits@10 </w:t>
      </w:r>
      <w:proofErr w:type="spellStart"/>
      <w:r w:rsidR="008922D7" w:rsidRPr="001B07B6">
        <w:rPr>
          <w:rFonts w:ascii="Times New Roman" w:eastAsiaTheme="minorEastAsia" w:hAnsi="Times New Roman" w:cs="Times New Roman"/>
          <w:lang w:val="es-MX"/>
        </w:rPr>
        <w:t>y</w:t>
      </w:r>
      <w:proofErr w:type="spellEnd"/>
      <w:r w:rsidR="008922D7" w:rsidRPr="001B07B6">
        <w:rPr>
          <w:rFonts w:ascii="Times New Roman" w:hAnsi="Times New Roman" w:cs="Times New Roman"/>
          <w:lang w:val="es-MX"/>
        </w:rPr>
        <w:t xml:space="preserve"> Hits@1</w:t>
      </w:r>
      <w:r w:rsidR="008922D7" w:rsidRPr="001B07B6">
        <w:rPr>
          <w:rFonts w:ascii="Times New Roman" w:eastAsiaTheme="minorEastAsia" w:hAnsi="Times New Roman" w:cs="Times New Roman"/>
          <w:lang w:val="es-MX"/>
        </w:rPr>
        <w:t>, definidos como:</w:t>
      </w:r>
    </w:p>
    <w:p w14:paraId="25FEBC0A" w14:textId="5E095385" w:rsidR="00897CC5" w:rsidRPr="001B07B6" w:rsidRDefault="00897CC5" w:rsidP="00897CC5">
      <w:pPr>
        <w:jc w:val="both"/>
        <w:rPr>
          <w:rFonts w:ascii="Times New Roman" w:hAnsi="Times New Roman" w:cs="Times New Roman"/>
          <w:lang w:val="es-MX"/>
        </w:rPr>
      </w:pPr>
      <m:oMathPara>
        <m:oMath>
          <m:r>
            <w:rPr>
              <w:rFonts w:ascii="Cambria Math" w:hAnsi="Cambria Math"/>
              <w:lang w:val="es-MX"/>
            </w:rPr>
            <m:t>Hits@</m:t>
          </m:r>
          <m:r>
            <w:rPr>
              <w:rFonts w:ascii="Cambria Math" w:hAnsi="Cambria Math"/>
              <w:lang w:val="es-MX"/>
            </w:rPr>
            <m:t>k</m:t>
          </m:r>
          <m:r>
            <w:rPr>
              <w:rFonts w:ascii="Cambria Math" w:hAnsi="Cambria Math"/>
              <w:lang w:val="es-MX"/>
            </w:rPr>
            <m:t>=</m:t>
          </m:r>
          <m:f>
            <m:fPr>
              <m:ctrlPr>
                <w:rPr>
                  <w:rFonts w:ascii="Cambria Math" w:hAnsi="Cambria Math"/>
                  <w:i/>
                  <w:lang w:val="es-MX"/>
                </w:rPr>
              </m:ctrlPr>
            </m:fPr>
            <m:num>
              <m:r>
                <w:rPr>
                  <w:rFonts w:ascii="Cambria Math" w:hAnsi="Cambria Math"/>
                  <w:lang w:val="es-MX"/>
                </w:rPr>
                <m:t>1</m:t>
              </m:r>
            </m:num>
            <m:den>
              <m:r>
                <w:rPr>
                  <w:rFonts w:ascii="Cambria Math" w:hAnsi="Cambria Math"/>
                  <w:lang w:val="es-MX"/>
                </w:rPr>
                <m:t>N</m:t>
              </m:r>
            </m:den>
          </m:f>
          <m:nary>
            <m:naryPr>
              <m:chr m:val="∑"/>
              <m:limLoc m:val="undOvr"/>
              <m:grow m:val="1"/>
              <m:ctrlPr>
                <w:rPr>
                  <w:rFonts w:ascii="Cambria Math" w:hAnsi="Cambria Math"/>
                  <w:i/>
                  <w:lang w:val="es-MX"/>
                </w:rPr>
              </m:ctrlPr>
            </m:naryPr>
            <m:sub>
              <m:r>
                <w:rPr>
                  <w:rFonts w:ascii="Cambria Math" w:hAnsi="Cambria Math"/>
                  <w:lang w:val="es-MX"/>
                </w:rPr>
                <m:t>i=1</m:t>
              </m:r>
            </m:sub>
            <m:sup>
              <m:r>
                <w:rPr>
                  <w:rFonts w:ascii="Cambria Math" w:hAnsi="Cambria Math"/>
                  <w:lang w:val="es-MX"/>
                </w:rPr>
                <m:t>N</m:t>
              </m:r>
            </m:sup>
            <m:e>
              <m:r>
                <m:rPr>
                  <m:scr m:val="double-struck"/>
                </m:rPr>
                <w:rPr>
                  <w:rFonts w:ascii="Cambria Math" w:hAnsi="Cambria Math"/>
                  <w:lang w:val="es-MX"/>
                </w:rPr>
                <m:t>I</m:t>
              </m:r>
              <m:r>
                <w:rPr>
                  <w:rFonts w:ascii="Cambria Math" w:hAnsi="Cambria Math"/>
                  <w:lang w:val="es-MX"/>
                </w:rPr>
                <m:t>(</m:t>
              </m:r>
              <m:r>
                <w:rPr>
                  <w:rFonts w:ascii="Cambria Math" w:hAnsi="Cambria Math"/>
                  <w:lang w:val="es-MX"/>
                </w:rPr>
                <m:t>r</m:t>
              </m:r>
              <m:r>
                <w:rPr>
                  <w:rFonts w:ascii="Cambria Math" w:hAnsi="Cambria Math"/>
                  <w:lang w:val="es-MX"/>
                </w:rPr>
                <m:t>a</m:t>
              </m:r>
              <m:r>
                <w:rPr>
                  <w:rFonts w:ascii="Cambria Math" w:hAnsi="Cambria Math"/>
                  <w:lang w:val="es-MX"/>
                </w:rPr>
                <m:t>n</m:t>
              </m:r>
              <m:sSub>
                <m:sSubPr>
                  <m:ctrlPr>
                    <w:rPr>
                      <w:rFonts w:ascii="Cambria Math" w:hAnsi="Cambria Math"/>
                      <w:i/>
                      <w:lang w:val="es-MX"/>
                    </w:rPr>
                  </m:ctrlPr>
                </m:sSubPr>
                <m:e>
                  <m:r>
                    <w:rPr>
                      <w:rFonts w:ascii="Cambria Math" w:hAnsi="Cambria Math"/>
                      <w:lang w:val="es-MX"/>
                    </w:rPr>
                    <m:t>k</m:t>
                  </m:r>
                </m:e>
                <m:sub>
                  <m:r>
                    <w:rPr>
                      <w:rFonts w:ascii="Cambria Math" w:hAnsi="Cambria Math"/>
                      <w:lang w:val="es-MX"/>
                    </w:rPr>
                    <m:t>i</m:t>
                  </m:r>
                </m:sub>
              </m:sSub>
            </m:e>
          </m:nary>
          <m:r>
            <w:rPr>
              <w:rFonts w:ascii="Cambria Math" w:hAnsi="Cambria Math"/>
              <w:lang w:val="es-MX"/>
            </w:rPr>
            <m:t xml:space="preserve"> ≤</m:t>
          </m:r>
          <m:r>
            <w:rPr>
              <w:rFonts w:ascii="Cambria Math" w:hAnsi="Cambria Math"/>
              <w:lang w:val="es-MX"/>
            </w:rPr>
            <m:t>k)</m:t>
          </m:r>
        </m:oMath>
      </m:oMathPara>
    </w:p>
    <w:p w14:paraId="77084E1D" w14:textId="77777777" w:rsidR="00897CC5" w:rsidRPr="001B07B6" w:rsidRDefault="00897CC5" w:rsidP="009826EB">
      <w:pPr>
        <w:jc w:val="both"/>
        <w:rPr>
          <w:rFonts w:ascii="Times New Roman" w:hAnsi="Times New Roman" w:cs="Times New Roman"/>
          <w:lang w:val="es-MX"/>
        </w:rPr>
      </w:pPr>
    </w:p>
    <w:p w14:paraId="7006E018" w14:textId="77777777" w:rsidR="004653CF" w:rsidRPr="001B07B6" w:rsidRDefault="00D21919" w:rsidP="002D3382">
      <w:pPr>
        <w:jc w:val="both"/>
        <w:rPr>
          <w:rFonts w:ascii="Times New Roman" w:eastAsiaTheme="minorEastAsia" w:hAnsi="Times New Roman" w:cs="Times New Roman"/>
          <w:lang w:val="es-MX"/>
        </w:rPr>
      </w:pPr>
      <w:r w:rsidRPr="001B07B6">
        <w:rPr>
          <w:rFonts w:ascii="Times New Roman" w:hAnsi="Times New Roman" w:cs="Times New Roman"/>
          <w:lang w:val="es-MX"/>
        </w:rPr>
        <w:t xml:space="preserve">Donde </w:t>
      </w:r>
      <m:oMath>
        <m:r>
          <m:rPr>
            <m:scr m:val="double-struck"/>
          </m:rPr>
          <w:rPr>
            <w:rFonts w:ascii="Cambria Math" w:hAnsi="Cambria Math" w:cs="Times New Roman"/>
            <w:lang w:val="es-MX"/>
          </w:rPr>
          <m:t>I</m:t>
        </m:r>
        <m:r>
          <w:rPr>
            <w:rFonts w:ascii="Cambria Math" w:hAnsi="Cambria Math" w:cs="Times New Roman"/>
            <w:lang w:val="es-MX"/>
          </w:rPr>
          <m:t>(</m:t>
        </m:r>
        <m:r>
          <w:rPr>
            <w:rFonts w:ascii="Cambria Math" w:hAnsi="Cambria Math" w:cs="Times New Roman"/>
            <w:lang w:val="es-MX"/>
          </w:rPr>
          <m:t>•</m:t>
        </m:r>
        <m:r>
          <w:rPr>
            <w:rFonts w:ascii="Cambria Math" w:hAnsi="Cambria Math" w:cs="Times New Roman"/>
            <w:lang w:val="es-MX"/>
          </w:rPr>
          <m:t>)</m:t>
        </m:r>
      </m:oMath>
      <w:r w:rsidR="00CD3E7E" w:rsidRPr="001B07B6">
        <w:rPr>
          <w:rFonts w:ascii="Times New Roman" w:eastAsiaTheme="minorEastAsia" w:hAnsi="Times New Roman" w:cs="Times New Roman"/>
          <w:lang w:val="es-MX"/>
        </w:rPr>
        <w:t xml:space="preserve"> </w:t>
      </w:r>
      <w:r w:rsidR="004653CF" w:rsidRPr="001B07B6">
        <w:rPr>
          <w:rFonts w:ascii="Times New Roman" w:eastAsiaTheme="minorEastAsia" w:hAnsi="Times New Roman" w:cs="Times New Roman"/>
          <w:lang w:val="es-MX"/>
        </w:rPr>
        <w:t>es una función indicadora que toma valor 1 cuando la condición se cumple y 0 en caso contrario.</w:t>
      </w:r>
    </w:p>
    <w:p w14:paraId="6BC6B3B6" w14:textId="77777777" w:rsidR="00D66485" w:rsidRPr="001B07B6" w:rsidRDefault="00D66485" w:rsidP="002D3382">
      <w:pPr>
        <w:jc w:val="both"/>
        <w:rPr>
          <w:rFonts w:ascii="Times New Roman" w:hAnsi="Times New Roman" w:cs="Times New Roman"/>
          <w:lang w:val="es-MX"/>
        </w:rPr>
      </w:pPr>
      <w:r w:rsidRPr="001B07B6">
        <w:rPr>
          <w:rFonts w:ascii="Times New Roman" w:hAnsi="Times New Roman" w:cs="Times New Roman"/>
          <w:lang w:val="es-MX"/>
        </w:rPr>
        <w:t>Estas métricas permiten evaluar tanto la calidad global del ranking generado por el modelo (MRR) como su capacidad para ubicar la entidad correcta entre las primeras posiciones del ranking (</w:t>
      </w:r>
      <w:proofErr w:type="spellStart"/>
      <w:r w:rsidRPr="001B07B6">
        <w:rPr>
          <w:rFonts w:ascii="Times New Roman" w:hAnsi="Times New Roman" w:cs="Times New Roman"/>
          <w:lang w:val="es-MX"/>
        </w:rPr>
        <w:t>Hits@k</w:t>
      </w:r>
      <w:proofErr w:type="spellEnd"/>
      <w:r w:rsidRPr="001B07B6">
        <w:rPr>
          <w:rFonts w:ascii="Times New Roman" w:hAnsi="Times New Roman" w:cs="Times New Roman"/>
          <w:lang w:val="es-MX"/>
        </w:rPr>
        <w:t>).</w:t>
      </w:r>
    </w:p>
    <w:p w14:paraId="4E0F1994" w14:textId="77777777" w:rsidR="00D66485" w:rsidRPr="001B07B6" w:rsidRDefault="00D66485" w:rsidP="2125D228">
      <w:pPr>
        <w:pStyle w:val="Heading3"/>
        <w:rPr>
          <w:rFonts w:ascii="Times New Roman" w:eastAsiaTheme="minorHAnsi" w:hAnsi="Times New Roman" w:cs="Times New Roman"/>
          <w:color w:val="auto"/>
          <w:sz w:val="24"/>
          <w:szCs w:val="24"/>
          <w:lang w:val="es-MX"/>
        </w:rPr>
      </w:pPr>
    </w:p>
    <w:p w14:paraId="09B039DA" w14:textId="12633C17" w:rsidR="2F89DC9B" w:rsidRPr="001B07B6" w:rsidRDefault="2F89DC9B" w:rsidP="2125D228">
      <w:pPr>
        <w:pStyle w:val="Heading3"/>
        <w:rPr>
          <w:rStyle w:val="Heading2Char"/>
          <w:rFonts w:ascii="Times New Roman" w:hAnsi="Times New Roman" w:cs="Times New Roman"/>
        </w:rPr>
      </w:pPr>
      <w:bookmarkStart w:id="26" w:name="_Toc223903761"/>
      <w:proofErr w:type="spellStart"/>
      <w:r w:rsidRPr="001B07B6">
        <w:rPr>
          <w:rFonts w:ascii="Times New Roman" w:hAnsi="Times New Roman" w:cs="Times New Roman"/>
        </w:rPr>
        <w:t>Infraestructura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computacional</w:t>
      </w:r>
      <w:bookmarkEnd w:id="26"/>
      <w:proofErr w:type="spellEnd"/>
    </w:p>
    <w:p w14:paraId="34558C3F" w14:textId="1EB2D128" w:rsidR="2F89DC9B" w:rsidRPr="001B07B6" w:rsidRDefault="2F89DC9B" w:rsidP="002D3382">
      <w:pPr>
        <w:jc w:val="both"/>
        <w:rPr>
          <w:rFonts w:ascii="Times New Roman" w:hAnsi="Times New Roman" w:cs="Times New Roman"/>
        </w:rPr>
      </w:pPr>
      <w:r w:rsidRPr="001B07B6">
        <w:rPr>
          <w:rFonts w:ascii="Times New Roman" w:hAnsi="Times New Roman" w:cs="Times New Roman"/>
          <w:lang w:val="es-ES"/>
        </w:rPr>
        <w:t xml:space="preserve">Los experimentos se ejecutaron en un entorno de cómputo con soporte para aceleración mediante </w:t>
      </w:r>
      <w:proofErr w:type="spellStart"/>
      <w:r w:rsidRPr="001B07B6">
        <w:rPr>
          <w:rFonts w:ascii="Times New Roman" w:hAnsi="Times New Roman" w:cs="Times New Roman"/>
          <w:lang w:val="es-ES"/>
        </w:rPr>
        <w:t>GPU</w:t>
      </w:r>
      <w:r w:rsidR="6C09A6DE" w:rsidRPr="001B07B6">
        <w:rPr>
          <w:rFonts w:ascii="Times New Roman" w:hAnsi="Times New Roman" w:cs="Times New Roman"/>
          <w:lang w:val="es-ES"/>
        </w:rPr>
        <w:t>s</w:t>
      </w:r>
      <w:proofErr w:type="spellEnd"/>
      <w:r w:rsidRPr="001B07B6">
        <w:rPr>
          <w:rFonts w:ascii="Times New Roman" w:hAnsi="Times New Roman" w:cs="Times New Roman"/>
          <w:lang w:val="es-ES"/>
        </w:rPr>
        <w:t xml:space="preserve"> </w:t>
      </w:r>
      <w:r w:rsidR="6C09A6DE" w:rsidRPr="001B07B6">
        <w:rPr>
          <w:rFonts w:ascii="Times New Roman" w:hAnsi="Times New Roman" w:cs="Times New Roman"/>
          <w:lang w:val="es-ES"/>
        </w:rPr>
        <w:t>como la</w:t>
      </w:r>
      <w:r w:rsidRPr="001B07B6">
        <w:rPr>
          <w:rFonts w:ascii="Times New Roman" w:hAnsi="Times New Roman" w:cs="Times New Roman"/>
          <w:lang w:val="es-ES"/>
        </w:rPr>
        <w:t xml:space="preserve"> RTX6000Ada</w:t>
      </w:r>
      <w:r w:rsidR="7B3D998C" w:rsidRPr="001B07B6">
        <w:rPr>
          <w:rFonts w:ascii="Times New Roman" w:hAnsi="Times New Roman" w:cs="Times New Roman"/>
          <w:lang w:val="es-ES"/>
        </w:rPr>
        <w:t xml:space="preserve"> para el modelo de </w:t>
      </w:r>
      <w:proofErr w:type="spellStart"/>
      <w:r w:rsidR="7B3D998C" w:rsidRPr="001B07B6">
        <w:rPr>
          <w:rFonts w:ascii="Times New Roman" w:hAnsi="Times New Roman" w:cs="Times New Roman"/>
          <w:lang w:val="es-ES"/>
        </w:rPr>
        <w:t>InGram</w:t>
      </w:r>
      <w:proofErr w:type="spellEnd"/>
      <w:r w:rsidR="7B3D998C" w:rsidRPr="001B07B6">
        <w:rPr>
          <w:rFonts w:ascii="Times New Roman" w:hAnsi="Times New Roman" w:cs="Times New Roman"/>
          <w:lang w:val="es-ES"/>
        </w:rPr>
        <w:t xml:space="preserve"> y las RTX 5060ti, 5070ti y 3090 para el modelo de IKGE</w:t>
      </w:r>
      <w:r w:rsidRPr="001B07B6">
        <w:rPr>
          <w:rFonts w:ascii="Times New Roman" w:hAnsi="Times New Roman" w:cs="Times New Roman"/>
          <w:lang w:val="es-ES"/>
        </w:rPr>
        <w:t xml:space="preserve">, utilizando el </w:t>
      </w:r>
      <w:proofErr w:type="spellStart"/>
      <w:r w:rsidRPr="001B07B6">
        <w:rPr>
          <w:rFonts w:ascii="Times New Roman" w:hAnsi="Times New Roman" w:cs="Times New Roman"/>
          <w:lang w:val="es-ES"/>
        </w:rPr>
        <w:t>framework</w:t>
      </w:r>
      <w:proofErr w:type="spellEnd"/>
      <w:r w:rsidRPr="001B07B6">
        <w:rPr>
          <w:rFonts w:ascii="Times New Roman" w:hAnsi="Times New Roman" w:cs="Times New Roman"/>
          <w:lang w:val="es-ES"/>
        </w:rPr>
        <w:t xml:space="preserve"> </w:t>
      </w:r>
      <w:proofErr w:type="spellStart"/>
      <w:r w:rsidRPr="001B07B6">
        <w:rPr>
          <w:rFonts w:ascii="Times New Roman" w:hAnsi="Times New Roman" w:cs="Times New Roman"/>
          <w:lang w:val="es-ES"/>
        </w:rPr>
        <w:t>PyTorch</w:t>
      </w:r>
      <w:proofErr w:type="spellEnd"/>
      <w:r w:rsidRPr="001B07B6">
        <w:rPr>
          <w:rFonts w:ascii="Times New Roman" w:hAnsi="Times New Roman" w:cs="Times New Roman"/>
          <w:lang w:val="es-ES"/>
        </w:rPr>
        <w:t xml:space="preserve"> para la implementación y entrenamiento del modelo. La disponibilidad de recursos de cómputo acelerado permitió realizar múltiples ejecuciones del modelo bajo distintas configuraciones de profundidad en tiempos razonables.</w:t>
      </w:r>
    </w:p>
    <w:p w14:paraId="18A5131F" w14:textId="5DD4ADDD" w:rsidR="2125D228" w:rsidRPr="001B07B6" w:rsidRDefault="16EC8B4B" w:rsidP="006A1AFF">
      <w:pPr>
        <w:jc w:val="both"/>
        <w:rPr>
          <w:rFonts w:ascii="Times New Roman" w:hAnsi="Times New Roman" w:cs="Times New Roman"/>
          <w:lang w:val="es-ES"/>
        </w:rPr>
      </w:pPr>
      <w:r w:rsidRPr="001B07B6">
        <w:rPr>
          <w:rFonts w:ascii="Times New Roman" w:hAnsi="Times New Roman" w:cs="Times New Roman"/>
          <w:lang w:val="es-ES"/>
        </w:rPr>
        <w:t xml:space="preserve">Destacamos también que para realizar la implementación del modelo IKGE utilizamos el modelo </w:t>
      </w:r>
      <w:r w:rsidR="152BABBA" w:rsidRPr="001B07B6">
        <w:rPr>
          <w:rFonts w:ascii="Times New Roman" w:hAnsi="Times New Roman" w:cs="Times New Roman"/>
          <w:lang w:val="es-ES"/>
        </w:rPr>
        <w:t xml:space="preserve">LLM </w:t>
      </w:r>
      <w:r w:rsidRPr="001B07B6">
        <w:rPr>
          <w:rFonts w:ascii="Times New Roman" w:hAnsi="Times New Roman" w:cs="Times New Roman"/>
          <w:lang w:val="es-ES"/>
        </w:rPr>
        <w:t>Claude</w:t>
      </w:r>
      <w:r w:rsidR="0F9E5D47" w:rsidRPr="001B07B6">
        <w:rPr>
          <w:rFonts w:ascii="Times New Roman" w:hAnsi="Times New Roman" w:cs="Times New Roman"/>
          <w:lang w:val="es-ES"/>
        </w:rPr>
        <w:t xml:space="preserve"> Sonnet 4.6 a través de </w:t>
      </w:r>
      <w:proofErr w:type="spellStart"/>
      <w:r w:rsidR="0F9E5D47" w:rsidRPr="001B07B6">
        <w:rPr>
          <w:rFonts w:ascii="Times New Roman" w:hAnsi="Times New Roman" w:cs="Times New Roman"/>
          <w:lang w:val="es-ES"/>
        </w:rPr>
        <w:t>Github</w:t>
      </w:r>
      <w:proofErr w:type="spellEnd"/>
      <w:r w:rsidR="0F9E5D47" w:rsidRPr="001B07B6">
        <w:rPr>
          <w:rFonts w:ascii="Times New Roman" w:hAnsi="Times New Roman" w:cs="Times New Roman"/>
          <w:lang w:val="es-ES"/>
        </w:rPr>
        <w:t xml:space="preserve"> </w:t>
      </w:r>
      <w:proofErr w:type="spellStart"/>
      <w:r w:rsidR="0F9E5D47" w:rsidRPr="001B07B6">
        <w:rPr>
          <w:rFonts w:ascii="Times New Roman" w:hAnsi="Times New Roman" w:cs="Times New Roman"/>
          <w:lang w:val="es-ES"/>
        </w:rPr>
        <w:t>Copilot</w:t>
      </w:r>
      <w:proofErr w:type="spellEnd"/>
      <w:r w:rsidR="0F9E5D47" w:rsidRPr="001B07B6">
        <w:rPr>
          <w:rFonts w:ascii="Times New Roman" w:hAnsi="Times New Roman" w:cs="Times New Roman"/>
          <w:lang w:val="es-ES"/>
        </w:rPr>
        <w:t xml:space="preserve"> </w:t>
      </w:r>
      <w:proofErr w:type="spellStart"/>
      <w:r w:rsidR="0F9E5D47" w:rsidRPr="001B07B6">
        <w:rPr>
          <w:rFonts w:ascii="Times New Roman" w:hAnsi="Times New Roman" w:cs="Times New Roman"/>
          <w:lang w:val="es-ES"/>
        </w:rPr>
        <w:t>for</w:t>
      </w:r>
      <w:proofErr w:type="spellEnd"/>
      <w:r w:rsidR="0F9E5D47" w:rsidRPr="001B07B6">
        <w:rPr>
          <w:rFonts w:ascii="Times New Roman" w:hAnsi="Times New Roman" w:cs="Times New Roman"/>
          <w:lang w:val="es-ES"/>
        </w:rPr>
        <w:t xml:space="preserve"> </w:t>
      </w:r>
      <w:proofErr w:type="spellStart"/>
      <w:r w:rsidR="0F9E5D47" w:rsidRPr="001B07B6">
        <w:rPr>
          <w:rFonts w:ascii="Times New Roman" w:hAnsi="Times New Roman" w:cs="Times New Roman"/>
          <w:lang w:val="es-ES"/>
        </w:rPr>
        <w:t>students</w:t>
      </w:r>
      <w:proofErr w:type="spellEnd"/>
      <w:r w:rsidR="0F9E5D47" w:rsidRPr="001B07B6">
        <w:rPr>
          <w:rFonts w:ascii="Times New Roman" w:hAnsi="Times New Roman" w:cs="Times New Roman"/>
          <w:lang w:val="es-ES"/>
        </w:rPr>
        <w:t xml:space="preserve"> en VS Code</w:t>
      </w:r>
      <w:r w:rsidR="0F1451EE" w:rsidRPr="001B07B6">
        <w:rPr>
          <w:rFonts w:ascii="Times New Roman" w:hAnsi="Times New Roman" w:cs="Times New Roman"/>
          <w:lang w:val="es-ES"/>
        </w:rPr>
        <w:t xml:space="preserve"> conectado a contenedores de </w:t>
      </w:r>
      <w:proofErr w:type="spellStart"/>
      <w:r w:rsidR="0F1451EE" w:rsidRPr="001B07B6">
        <w:rPr>
          <w:rFonts w:ascii="Times New Roman" w:hAnsi="Times New Roman" w:cs="Times New Roman"/>
          <w:lang w:val="es-ES"/>
        </w:rPr>
        <w:t>GPUs</w:t>
      </w:r>
      <w:proofErr w:type="spellEnd"/>
      <w:r w:rsidR="0F1451EE" w:rsidRPr="001B07B6">
        <w:rPr>
          <w:rFonts w:ascii="Times New Roman" w:hAnsi="Times New Roman" w:cs="Times New Roman"/>
          <w:lang w:val="es-ES"/>
        </w:rPr>
        <w:t xml:space="preserve"> remotas por conexiones SSH</w:t>
      </w:r>
      <w:r w:rsidR="0F9E5D47" w:rsidRPr="001B07B6">
        <w:rPr>
          <w:rFonts w:ascii="Times New Roman" w:hAnsi="Times New Roman" w:cs="Times New Roman"/>
          <w:lang w:val="es-ES"/>
        </w:rPr>
        <w:t>. S</w:t>
      </w:r>
      <w:r w:rsidR="5F609AE0" w:rsidRPr="001B07B6">
        <w:rPr>
          <w:rFonts w:ascii="Times New Roman" w:hAnsi="Times New Roman" w:cs="Times New Roman"/>
          <w:lang w:val="es-ES"/>
        </w:rPr>
        <w:t xml:space="preserve">u uso fue de generación dirigida por el usuario sobre cada una de las secciones del documento original, creación de bitácoras de implementación </w:t>
      </w:r>
      <w:r w:rsidR="6C5AB1C1" w:rsidRPr="001B07B6">
        <w:rPr>
          <w:rFonts w:ascii="Times New Roman" w:hAnsi="Times New Roman" w:cs="Times New Roman"/>
          <w:lang w:val="es-ES"/>
        </w:rPr>
        <w:t>y solución de problemas varios relacionados con el código.</w:t>
      </w:r>
    </w:p>
    <w:p w14:paraId="10EA4D5B" w14:textId="27C3F6C5" w:rsidR="2125D228" w:rsidRPr="001B07B6" w:rsidRDefault="2125D228" w:rsidP="2125D228">
      <w:pPr>
        <w:rPr>
          <w:rFonts w:ascii="Times New Roman" w:hAnsi="Times New Roman" w:cs="Times New Roman"/>
          <w:lang w:val="es-MX"/>
        </w:rPr>
      </w:pPr>
    </w:p>
    <w:p w14:paraId="566CF72B" w14:textId="665D9621" w:rsidR="00E26563" w:rsidRPr="001B07B6" w:rsidRDefault="00FC7A0C" w:rsidP="00033B45">
      <w:pPr>
        <w:pStyle w:val="Heading3"/>
        <w:rPr>
          <w:rFonts w:ascii="Times New Roman" w:hAnsi="Times New Roman" w:cs="Times New Roman"/>
          <w:lang w:val="es-MX"/>
        </w:rPr>
      </w:pPr>
      <w:bookmarkStart w:id="27" w:name="_Toc223903762"/>
      <w:r w:rsidRPr="001B07B6">
        <w:rPr>
          <w:rFonts w:ascii="Times New Roman" w:hAnsi="Times New Roman" w:cs="Times New Roman"/>
          <w:lang w:val="es-MX"/>
        </w:rPr>
        <w:t>Características estructurales de los grafos</w:t>
      </w:r>
      <w:bookmarkEnd w:id="27"/>
    </w:p>
    <w:p w14:paraId="29F19545" w14:textId="77777777" w:rsidR="009023FF" w:rsidRPr="001B07B6" w:rsidRDefault="009023FF" w:rsidP="009023FF">
      <w:pPr>
        <w:rPr>
          <w:rFonts w:ascii="Times New Roman" w:hAnsi="Times New Roman" w:cs="Times New Roman"/>
          <w:lang w:val="es-MX"/>
        </w:rPr>
      </w:pPr>
    </w:p>
    <w:p w14:paraId="29EB2FD2" w14:textId="77777777" w:rsidR="00B766FC" w:rsidRPr="001B07B6" w:rsidRDefault="00B766FC" w:rsidP="00B766FC">
      <w:pPr>
        <w:rPr>
          <w:rFonts w:ascii="Times New Roman" w:hAnsi="Times New Roman" w:cs="Times New Roman"/>
          <w:lang w:val="es-MX"/>
        </w:rPr>
      </w:pPr>
    </w:p>
    <w:p w14:paraId="4672E2DB" w14:textId="01298B99" w:rsidR="00812999" w:rsidRPr="001B07B6" w:rsidRDefault="0029376A" w:rsidP="0029376A">
      <w:pPr>
        <w:pStyle w:val="ListParagraph"/>
        <w:jc w:val="center"/>
        <w:rPr>
          <w:rFonts w:ascii="Times New Roman" w:hAnsi="Times New Roman" w:cs="Times New Roman"/>
          <w:lang w:val="es-MX"/>
        </w:rPr>
      </w:pPr>
      <w:r w:rsidRPr="001B07B6">
        <w:rPr>
          <w:rFonts w:ascii="Times New Roman" w:hAnsi="Times New Roman" w:cs="Times New Roman"/>
          <w:lang w:val="es-MX"/>
        </w:rPr>
        <w:object w:dxaOrig="14478" w:dyaOrig="9516" w14:anchorId="3A2E7C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9.5pt;height:270pt" o:ole="">
            <v:imagedata r:id="rId12" o:title=""/>
          </v:shape>
          <o:OLEObject Type="Link" ProgID="Excel.Sheet.12" ShapeID="_x0000_i1025" DrawAspect="Content" r:id="rId13" UpdateMode="Always">
            <o:LinkType>EnhancedMetaFile</o:LinkType>
            <o:LockedField>false</o:LockedField>
            <o:FieldCodes>\* MERGEFORMAT</o:FieldCodes>
          </o:OLEObject>
        </w:object>
      </w:r>
    </w:p>
    <w:p w14:paraId="114456A9" w14:textId="77777777" w:rsidR="00D97476" w:rsidRPr="001B07B6" w:rsidRDefault="00D97476" w:rsidP="00D97476">
      <w:pPr>
        <w:rPr>
          <w:rFonts w:ascii="Times New Roman" w:hAnsi="Times New Roman" w:cs="Times New Roman"/>
          <w:lang w:val="es-MX"/>
        </w:rPr>
      </w:pPr>
    </w:p>
    <w:p w14:paraId="2CD8BF6D" w14:textId="54D1322D" w:rsidR="00D97476" w:rsidRPr="001B07B6" w:rsidRDefault="00D97476" w:rsidP="00116ECF">
      <w:pPr>
        <w:pStyle w:val="Heading1"/>
        <w:rPr>
          <w:rFonts w:ascii="Times New Roman" w:hAnsi="Times New Roman" w:cs="Times New Roman"/>
          <w:lang w:val="es-MX"/>
        </w:rPr>
      </w:pPr>
      <w:bookmarkStart w:id="28" w:name="_Toc223903763"/>
      <w:r w:rsidRPr="001B07B6">
        <w:rPr>
          <w:rFonts w:ascii="Times New Roman" w:hAnsi="Times New Roman" w:cs="Times New Roman"/>
          <w:lang w:val="es-MX"/>
        </w:rPr>
        <w:t>Resultados</w:t>
      </w:r>
      <w:bookmarkEnd w:id="28"/>
    </w:p>
    <w:p w14:paraId="2D167F48" w14:textId="0E498C83" w:rsidR="00DD19FD" w:rsidRPr="001B07B6" w:rsidRDefault="00174EC8" w:rsidP="2125D228">
      <w:pPr>
        <w:rPr>
          <w:rStyle w:val="Heading2Char"/>
          <w:rFonts w:ascii="Times New Roman" w:hAnsi="Times New Roman" w:cs="Times New Roman"/>
          <w:lang w:val="es-MX"/>
        </w:rPr>
      </w:pPr>
      <w:bookmarkStart w:id="29" w:name="_Toc223903764"/>
      <w:r w:rsidRPr="001B07B6">
        <w:rPr>
          <w:rStyle w:val="Heading2Char"/>
          <w:rFonts w:ascii="Times New Roman" w:hAnsi="Times New Roman" w:cs="Times New Roman"/>
          <w:lang w:val="es-MX"/>
        </w:rPr>
        <w:t xml:space="preserve">Resultados </w:t>
      </w:r>
      <w:proofErr w:type="spellStart"/>
      <w:r w:rsidR="4A07B580" w:rsidRPr="001B07B6">
        <w:rPr>
          <w:rStyle w:val="Heading2Char"/>
          <w:rFonts w:ascii="Times New Roman" w:hAnsi="Times New Roman" w:cs="Times New Roman"/>
          <w:lang w:val="es-MX"/>
        </w:rPr>
        <w:t>InGram</w:t>
      </w:r>
      <w:bookmarkEnd w:id="29"/>
      <w:proofErr w:type="spellEnd"/>
    </w:p>
    <w:p w14:paraId="6FBE948E" w14:textId="37F54ABF" w:rsidR="3F3B8FE0" w:rsidRPr="001B07B6" w:rsidRDefault="3F3B8FE0" w:rsidP="002D3382">
      <w:pPr>
        <w:jc w:val="both"/>
        <w:rPr>
          <w:rFonts w:ascii="Times New Roman" w:hAnsi="Times New Roman" w:cs="Times New Roman"/>
          <w:lang w:val="es-MX"/>
        </w:rPr>
      </w:pPr>
      <w:r w:rsidRPr="001B07B6">
        <w:rPr>
          <w:rFonts w:ascii="Times New Roman" w:hAnsi="Times New Roman" w:cs="Times New Roman"/>
          <w:lang w:val="es-MX"/>
        </w:rPr>
        <w:t xml:space="preserve">A </w:t>
      </w:r>
      <w:proofErr w:type="gramStart"/>
      <w:r w:rsidRPr="001B07B6">
        <w:rPr>
          <w:rFonts w:ascii="Times New Roman" w:hAnsi="Times New Roman" w:cs="Times New Roman"/>
          <w:lang w:val="es-MX"/>
        </w:rPr>
        <w:t>continuación</w:t>
      </w:r>
      <w:proofErr w:type="gramEnd"/>
      <w:r w:rsidRPr="001B07B6">
        <w:rPr>
          <w:rFonts w:ascii="Times New Roman" w:hAnsi="Times New Roman" w:cs="Times New Roman"/>
          <w:lang w:val="es-MX"/>
        </w:rPr>
        <w:t xml:space="preserve"> se presentan los resultados obtenidos en los experimentos realizados con el modelo InGram sobre los conjuntos de datos NL-25, WK-25 y FB-25. En todos los casos se mantuvo fija la profundidad de uno de los componentes del modelo en su valor por defecto (L=2), mientras que la profundidad del otro componente se varió de forma independiente para analizar su impacto en el desempeño del modelo. De esta manera, los experimentos etiquetados como depth_ent_k corresponden a configuraciones en las que se varió la profundidad de agregación de entidades, mientras que los experimentos depth_rel_k modifican la profundidad de agregación de relaciones. Los resultados se reportan utilizando las métricas MRR, Hits@10 y Hits@1.</w:t>
      </w:r>
    </w:p>
    <w:p w14:paraId="5B55AC51" w14:textId="725EEE75" w:rsidR="2E9E807D" w:rsidRPr="001B07B6" w:rsidRDefault="2E9E807D" w:rsidP="2E9E807D">
      <w:pPr>
        <w:rPr>
          <w:rFonts w:ascii="Times New Roman" w:hAnsi="Times New Roman" w:cs="Times New Roman"/>
          <w:lang w:val="es-MX"/>
        </w:rPr>
      </w:pPr>
    </w:p>
    <w:tbl>
      <w:tblPr>
        <w:tblW w:w="0" w:type="auto"/>
        <w:tblLook w:val="06A0" w:firstRow="1" w:lastRow="0" w:firstColumn="1" w:lastColumn="0" w:noHBand="1" w:noVBand="1"/>
      </w:tblPr>
      <w:tblGrid>
        <w:gridCol w:w="930"/>
        <w:gridCol w:w="675"/>
        <w:gridCol w:w="675"/>
        <w:gridCol w:w="675"/>
        <w:gridCol w:w="211"/>
        <w:gridCol w:w="930"/>
        <w:gridCol w:w="675"/>
        <w:gridCol w:w="675"/>
        <w:gridCol w:w="675"/>
        <w:gridCol w:w="281"/>
        <w:gridCol w:w="930"/>
        <w:gridCol w:w="675"/>
        <w:gridCol w:w="675"/>
        <w:gridCol w:w="677"/>
      </w:tblGrid>
      <w:tr w:rsidR="00C75B6F" w:rsidRPr="001B07B6" w14:paraId="55785A22" w14:textId="77777777" w:rsidTr="2125D228">
        <w:trPr>
          <w:trHeight w:val="300"/>
        </w:trPr>
        <w:tc>
          <w:tcPr>
            <w:tcW w:w="2955" w:type="dxa"/>
            <w:gridSpan w:val="4"/>
            <w:tcBorders>
              <w:top w:val="nil"/>
              <w:left w:val="nil"/>
              <w:bottom w:val="nil"/>
              <w:right w:val="nil"/>
            </w:tcBorders>
            <w:tcMar>
              <w:top w:w="15" w:type="dxa"/>
              <w:left w:w="15" w:type="dxa"/>
              <w:right w:w="15" w:type="dxa"/>
            </w:tcMar>
            <w:vAlign w:val="bottom"/>
          </w:tcPr>
          <w:p w14:paraId="143494B4" w14:textId="44F1B194" w:rsidR="2125D228" w:rsidRPr="001B07B6" w:rsidRDefault="2125D228" w:rsidP="2125D228">
            <w:pPr>
              <w:spacing w:after="0"/>
              <w:rPr>
                <w:rFonts w:ascii="Times New Roman" w:eastAsia="Calibri" w:hAnsi="Times New Roman" w:cs="Times New Roman"/>
                <w:b/>
                <w:color w:val="000000" w:themeColor="text1"/>
                <w:sz w:val="14"/>
                <w:szCs w:val="14"/>
              </w:rPr>
            </w:pPr>
            <w:r w:rsidRPr="001B07B6">
              <w:rPr>
                <w:rFonts w:ascii="Times New Roman" w:eastAsia="Calibri" w:hAnsi="Times New Roman" w:cs="Times New Roman"/>
                <w:b/>
                <w:color w:val="000000" w:themeColor="text1"/>
                <w:sz w:val="16"/>
                <w:szCs w:val="16"/>
              </w:rPr>
              <w:t>NL-25, L_other = 2</w:t>
            </w:r>
          </w:p>
        </w:tc>
        <w:tc>
          <w:tcPr>
            <w:tcW w:w="211" w:type="dxa"/>
            <w:tcBorders>
              <w:top w:val="nil"/>
              <w:left w:val="nil"/>
              <w:bottom w:val="nil"/>
              <w:right w:val="nil"/>
            </w:tcBorders>
            <w:tcMar>
              <w:top w:w="15" w:type="dxa"/>
              <w:left w:w="15" w:type="dxa"/>
              <w:right w:w="15" w:type="dxa"/>
            </w:tcMar>
            <w:vAlign w:val="bottom"/>
          </w:tcPr>
          <w:p w14:paraId="33F4B111" w14:textId="7A08ED05" w:rsidR="2125D228" w:rsidRPr="001B07B6" w:rsidRDefault="2125D228" w:rsidP="2125D228">
            <w:pPr>
              <w:rPr>
                <w:rFonts w:ascii="Times New Roman" w:hAnsi="Times New Roman" w:cs="Times New Roman"/>
                <w:b/>
                <w:sz w:val="18"/>
                <w:szCs w:val="18"/>
              </w:rPr>
            </w:pPr>
          </w:p>
        </w:tc>
        <w:tc>
          <w:tcPr>
            <w:tcW w:w="2955" w:type="dxa"/>
            <w:gridSpan w:val="4"/>
            <w:tcBorders>
              <w:top w:val="nil"/>
              <w:left w:val="nil"/>
              <w:bottom w:val="nil"/>
              <w:right w:val="nil"/>
            </w:tcBorders>
            <w:tcMar>
              <w:top w:w="15" w:type="dxa"/>
              <w:left w:w="15" w:type="dxa"/>
              <w:right w:w="15" w:type="dxa"/>
            </w:tcMar>
            <w:vAlign w:val="bottom"/>
          </w:tcPr>
          <w:p w14:paraId="270BD0AE" w14:textId="7A92FC2B" w:rsidR="2125D228" w:rsidRPr="001B07B6" w:rsidRDefault="2125D228" w:rsidP="2125D228">
            <w:pPr>
              <w:spacing w:after="0"/>
              <w:rPr>
                <w:rFonts w:ascii="Times New Roman" w:eastAsia="Calibri" w:hAnsi="Times New Roman" w:cs="Times New Roman"/>
                <w:b/>
                <w:color w:val="000000" w:themeColor="text1"/>
                <w:sz w:val="14"/>
                <w:szCs w:val="14"/>
              </w:rPr>
            </w:pPr>
            <w:r w:rsidRPr="001B07B6">
              <w:rPr>
                <w:rFonts w:ascii="Times New Roman" w:eastAsia="Calibri" w:hAnsi="Times New Roman" w:cs="Times New Roman"/>
                <w:b/>
                <w:color w:val="000000" w:themeColor="text1"/>
                <w:sz w:val="16"/>
                <w:szCs w:val="16"/>
              </w:rPr>
              <w:t>WK-25, L_other = 2</w:t>
            </w:r>
          </w:p>
        </w:tc>
        <w:tc>
          <w:tcPr>
            <w:tcW w:w="281" w:type="dxa"/>
            <w:tcBorders>
              <w:top w:val="nil"/>
              <w:left w:val="nil"/>
              <w:bottom w:val="nil"/>
              <w:right w:val="nil"/>
            </w:tcBorders>
            <w:tcMar>
              <w:top w:w="15" w:type="dxa"/>
              <w:left w:w="15" w:type="dxa"/>
              <w:right w:w="15" w:type="dxa"/>
            </w:tcMar>
            <w:vAlign w:val="bottom"/>
          </w:tcPr>
          <w:p w14:paraId="04A0D68A" w14:textId="79FEBC3C" w:rsidR="2125D228" w:rsidRPr="001B07B6" w:rsidRDefault="2125D228" w:rsidP="2125D228">
            <w:pPr>
              <w:rPr>
                <w:rFonts w:ascii="Times New Roman" w:hAnsi="Times New Roman" w:cs="Times New Roman"/>
                <w:b/>
                <w:sz w:val="18"/>
                <w:szCs w:val="18"/>
              </w:rPr>
            </w:pPr>
          </w:p>
        </w:tc>
        <w:tc>
          <w:tcPr>
            <w:tcW w:w="2957" w:type="dxa"/>
            <w:gridSpan w:val="4"/>
            <w:tcBorders>
              <w:top w:val="nil"/>
              <w:left w:val="nil"/>
              <w:bottom w:val="nil"/>
              <w:right w:val="nil"/>
            </w:tcBorders>
            <w:tcMar>
              <w:top w:w="15" w:type="dxa"/>
              <w:left w:w="15" w:type="dxa"/>
              <w:right w:w="15" w:type="dxa"/>
            </w:tcMar>
            <w:vAlign w:val="bottom"/>
          </w:tcPr>
          <w:p w14:paraId="10BD5412" w14:textId="4073038C" w:rsidR="2125D228" w:rsidRPr="001B07B6" w:rsidRDefault="2125D228" w:rsidP="2125D228">
            <w:pPr>
              <w:spacing w:after="0"/>
              <w:rPr>
                <w:rFonts w:ascii="Times New Roman" w:eastAsia="Calibri" w:hAnsi="Times New Roman" w:cs="Times New Roman"/>
                <w:b/>
                <w:color w:val="000000" w:themeColor="text1"/>
                <w:sz w:val="14"/>
                <w:szCs w:val="14"/>
              </w:rPr>
            </w:pPr>
            <w:r w:rsidRPr="001B07B6">
              <w:rPr>
                <w:rFonts w:ascii="Times New Roman" w:eastAsia="Calibri" w:hAnsi="Times New Roman" w:cs="Times New Roman"/>
                <w:b/>
                <w:color w:val="000000" w:themeColor="text1"/>
                <w:sz w:val="16"/>
                <w:szCs w:val="16"/>
              </w:rPr>
              <w:t>FB-25, L_other = 2</w:t>
            </w:r>
          </w:p>
        </w:tc>
      </w:tr>
      <w:tr w:rsidR="00283152" w:rsidRPr="001B07B6" w14:paraId="369CBA71" w14:textId="77777777" w:rsidTr="2125D228">
        <w:trPr>
          <w:trHeight w:val="300"/>
        </w:trPr>
        <w:tc>
          <w:tcPr>
            <w:tcW w:w="930" w:type="dxa"/>
            <w:tcBorders>
              <w:top w:val="nil"/>
              <w:left w:val="nil"/>
              <w:bottom w:val="nil"/>
              <w:right w:val="nil"/>
            </w:tcBorders>
            <w:tcMar>
              <w:top w:w="15" w:type="dxa"/>
              <w:left w:w="15" w:type="dxa"/>
              <w:right w:w="15" w:type="dxa"/>
            </w:tcMar>
            <w:vAlign w:val="bottom"/>
          </w:tcPr>
          <w:p w14:paraId="35E6CE34" w14:textId="5C21F2BB"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Experiment</w:t>
            </w:r>
          </w:p>
        </w:tc>
        <w:tc>
          <w:tcPr>
            <w:tcW w:w="675" w:type="dxa"/>
            <w:tcBorders>
              <w:top w:val="nil"/>
              <w:left w:val="nil"/>
              <w:bottom w:val="nil"/>
              <w:right w:val="nil"/>
            </w:tcBorders>
            <w:tcMar>
              <w:top w:w="15" w:type="dxa"/>
              <w:left w:w="15" w:type="dxa"/>
              <w:right w:w="15" w:type="dxa"/>
            </w:tcMar>
            <w:vAlign w:val="bottom"/>
          </w:tcPr>
          <w:p w14:paraId="5DB976C7" w14:textId="2C4B062B"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MRR</w:t>
            </w:r>
          </w:p>
        </w:tc>
        <w:tc>
          <w:tcPr>
            <w:tcW w:w="675" w:type="dxa"/>
            <w:tcBorders>
              <w:top w:val="nil"/>
              <w:left w:val="nil"/>
              <w:bottom w:val="nil"/>
              <w:right w:val="nil"/>
            </w:tcBorders>
            <w:tcMar>
              <w:top w:w="15" w:type="dxa"/>
              <w:left w:w="15" w:type="dxa"/>
              <w:right w:w="15" w:type="dxa"/>
            </w:tcMar>
            <w:vAlign w:val="bottom"/>
          </w:tcPr>
          <w:p w14:paraId="727BE9C5" w14:textId="5894AD42"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H@10</w:t>
            </w:r>
          </w:p>
        </w:tc>
        <w:tc>
          <w:tcPr>
            <w:tcW w:w="675" w:type="dxa"/>
            <w:tcBorders>
              <w:top w:val="nil"/>
              <w:left w:val="nil"/>
              <w:bottom w:val="nil"/>
              <w:right w:val="nil"/>
            </w:tcBorders>
            <w:tcMar>
              <w:top w:w="15" w:type="dxa"/>
              <w:left w:w="15" w:type="dxa"/>
              <w:right w:w="15" w:type="dxa"/>
            </w:tcMar>
            <w:vAlign w:val="bottom"/>
          </w:tcPr>
          <w:p w14:paraId="48A4B585" w14:textId="685F532B"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H@1</w:t>
            </w:r>
          </w:p>
        </w:tc>
        <w:tc>
          <w:tcPr>
            <w:tcW w:w="211" w:type="dxa"/>
            <w:tcBorders>
              <w:top w:val="nil"/>
              <w:left w:val="nil"/>
              <w:bottom w:val="nil"/>
              <w:right w:val="nil"/>
            </w:tcBorders>
            <w:tcMar>
              <w:top w:w="15" w:type="dxa"/>
              <w:left w:w="15" w:type="dxa"/>
              <w:right w:w="15" w:type="dxa"/>
            </w:tcMar>
            <w:vAlign w:val="bottom"/>
          </w:tcPr>
          <w:p w14:paraId="6406E9A7" w14:textId="169C3A17"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46BBC65D" w14:textId="3C2D8589"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Experiment</w:t>
            </w:r>
          </w:p>
        </w:tc>
        <w:tc>
          <w:tcPr>
            <w:tcW w:w="675" w:type="dxa"/>
            <w:tcBorders>
              <w:top w:val="nil"/>
              <w:left w:val="nil"/>
              <w:bottom w:val="nil"/>
              <w:right w:val="nil"/>
            </w:tcBorders>
            <w:tcMar>
              <w:top w:w="15" w:type="dxa"/>
              <w:left w:w="15" w:type="dxa"/>
              <w:right w:w="15" w:type="dxa"/>
            </w:tcMar>
            <w:vAlign w:val="bottom"/>
          </w:tcPr>
          <w:p w14:paraId="7AA05D9B" w14:textId="4C318203"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MRR</w:t>
            </w:r>
          </w:p>
        </w:tc>
        <w:tc>
          <w:tcPr>
            <w:tcW w:w="675" w:type="dxa"/>
            <w:tcBorders>
              <w:top w:val="nil"/>
              <w:left w:val="nil"/>
              <w:bottom w:val="nil"/>
              <w:right w:val="nil"/>
            </w:tcBorders>
            <w:tcMar>
              <w:top w:w="15" w:type="dxa"/>
              <w:left w:w="15" w:type="dxa"/>
              <w:right w:w="15" w:type="dxa"/>
            </w:tcMar>
            <w:vAlign w:val="bottom"/>
          </w:tcPr>
          <w:p w14:paraId="581AEA47" w14:textId="3D5064CC"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H@10</w:t>
            </w:r>
          </w:p>
        </w:tc>
        <w:tc>
          <w:tcPr>
            <w:tcW w:w="675" w:type="dxa"/>
            <w:tcBorders>
              <w:top w:val="nil"/>
              <w:left w:val="nil"/>
              <w:bottom w:val="nil"/>
              <w:right w:val="nil"/>
            </w:tcBorders>
            <w:tcMar>
              <w:top w:w="15" w:type="dxa"/>
              <w:left w:w="15" w:type="dxa"/>
              <w:right w:w="15" w:type="dxa"/>
            </w:tcMar>
            <w:vAlign w:val="bottom"/>
          </w:tcPr>
          <w:p w14:paraId="251AD0BB" w14:textId="1FE7BA2F"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H@1</w:t>
            </w:r>
          </w:p>
        </w:tc>
        <w:tc>
          <w:tcPr>
            <w:tcW w:w="281" w:type="dxa"/>
            <w:tcBorders>
              <w:top w:val="nil"/>
              <w:left w:val="nil"/>
              <w:bottom w:val="nil"/>
              <w:right w:val="nil"/>
            </w:tcBorders>
            <w:tcMar>
              <w:top w:w="15" w:type="dxa"/>
              <w:left w:w="15" w:type="dxa"/>
              <w:right w:w="15" w:type="dxa"/>
            </w:tcMar>
            <w:vAlign w:val="bottom"/>
          </w:tcPr>
          <w:p w14:paraId="42F9A36B" w14:textId="0FF4BB19"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038B1FC4" w14:textId="47354191"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Experiment</w:t>
            </w:r>
          </w:p>
        </w:tc>
        <w:tc>
          <w:tcPr>
            <w:tcW w:w="675" w:type="dxa"/>
            <w:tcBorders>
              <w:top w:val="nil"/>
              <w:left w:val="nil"/>
              <w:bottom w:val="nil"/>
              <w:right w:val="nil"/>
            </w:tcBorders>
            <w:tcMar>
              <w:top w:w="15" w:type="dxa"/>
              <w:left w:w="15" w:type="dxa"/>
              <w:right w:w="15" w:type="dxa"/>
            </w:tcMar>
            <w:vAlign w:val="bottom"/>
          </w:tcPr>
          <w:p w14:paraId="36C78965" w14:textId="296CC4BF"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MRR</w:t>
            </w:r>
          </w:p>
        </w:tc>
        <w:tc>
          <w:tcPr>
            <w:tcW w:w="675" w:type="dxa"/>
            <w:tcBorders>
              <w:top w:val="nil"/>
              <w:left w:val="nil"/>
              <w:bottom w:val="nil"/>
              <w:right w:val="nil"/>
            </w:tcBorders>
            <w:tcMar>
              <w:top w:w="15" w:type="dxa"/>
              <w:left w:w="15" w:type="dxa"/>
              <w:right w:w="15" w:type="dxa"/>
            </w:tcMar>
            <w:vAlign w:val="bottom"/>
          </w:tcPr>
          <w:p w14:paraId="18ABCE0D" w14:textId="722C97B7"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H@10</w:t>
            </w:r>
          </w:p>
        </w:tc>
        <w:tc>
          <w:tcPr>
            <w:tcW w:w="677" w:type="dxa"/>
            <w:tcBorders>
              <w:top w:val="nil"/>
              <w:left w:val="nil"/>
              <w:bottom w:val="nil"/>
              <w:right w:val="nil"/>
            </w:tcBorders>
            <w:tcMar>
              <w:top w:w="15" w:type="dxa"/>
              <w:left w:w="15" w:type="dxa"/>
              <w:right w:w="15" w:type="dxa"/>
            </w:tcMar>
            <w:vAlign w:val="bottom"/>
          </w:tcPr>
          <w:p w14:paraId="33F6B921" w14:textId="2CFFCE86"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H@1</w:t>
            </w:r>
          </w:p>
        </w:tc>
      </w:tr>
      <w:tr w:rsidR="00283152" w:rsidRPr="001B07B6" w14:paraId="303E8D5E" w14:textId="77777777" w:rsidTr="2125D228">
        <w:trPr>
          <w:trHeight w:val="300"/>
        </w:trPr>
        <w:tc>
          <w:tcPr>
            <w:tcW w:w="930" w:type="dxa"/>
            <w:tcBorders>
              <w:top w:val="nil"/>
              <w:left w:val="nil"/>
              <w:bottom w:val="nil"/>
              <w:right w:val="nil"/>
            </w:tcBorders>
            <w:tcMar>
              <w:top w:w="15" w:type="dxa"/>
              <w:left w:w="15" w:type="dxa"/>
              <w:right w:w="15" w:type="dxa"/>
            </w:tcMar>
            <w:vAlign w:val="bottom"/>
          </w:tcPr>
          <w:p w14:paraId="75032544" w14:textId="63DA332B"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w:t>
            </w:r>
          </w:p>
        </w:tc>
        <w:tc>
          <w:tcPr>
            <w:tcW w:w="675" w:type="dxa"/>
            <w:tcBorders>
              <w:top w:val="nil"/>
              <w:left w:val="nil"/>
              <w:bottom w:val="nil"/>
              <w:right w:val="nil"/>
            </w:tcBorders>
            <w:tcMar>
              <w:top w:w="15" w:type="dxa"/>
              <w:left w:w="15" w:type="dxa"/>
              <w:right w:w="15" w:type="dxa"/>
            </w:tcMar>
            <w:vAlign w:val="bottom"/>
          </w:tcPr>
          <w:p w14:paraId="3D114527" w14:textId="693DD85E"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w:t>
            </w:r>
          </w:p>
        </w:tc>
        <w:tc>
          <w:tcPr>
            <w:tcW w:w="675" w:type="dxa"/>
            <w:tcBorders>
              <w:top w:val="nil"/>
              <w:left w:val="nil"/>
              <w:bottom w:val="nil"/>
              <w:right w:val="nil"/>
            </w:tcBorders>
            <w:tcMar>
              <w:top w:w="15" w:type="dxa"/>
              <w:left w:w="15" w:type="dxa"/>
              <w:right w:w="15" w:type="dxa"/>
            </w:tcMar>
            <w:vAlign w:val="bottom"/>
          </w:tcPr>
          <w:p w14:paraId="3FFC8656" w14:textId="3DB01089"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w:t>
            </w:r>
          </w:p>
        </w:tc>
        <w:tc>
          <w:tcPr>
            <w:tcW w:w="675" w:type="dxa"/>
            <w:tcBorders>
              <w:top w:val="nil"/>
              <w:left w:val="nil"/>
              <w:bottom w:val="nil"/>
              <w:right w:val="nil"/>
            </w:tcBorders>
            <w:tcMar>
              <w:top w:w="15" w:type="dxa"/>
              <w:left w:w="15" w:type="dxa"/>
              <w:right w:w="15" w:type="dxa"/>
            </w:tcMar>
            <w:vAlign w:val="bottom"/>
          </w:tcPr>
          <w:p w14:paraId="231AA370" w14:textId="3DB33843"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w:t>
            </w:r>
          </w:p>
        </w:tc>
        <w:tc>
          <w:tcPr>
            <w:tcW w:w="211" w:type="dxa"/>
            <w:tcBorders>
              <w:top w:val="nil"/>
              <w:left w:val="nil"/>
              <w:bottom w:val="nil"/>
              <w:right w:val="nil"/>
            </w:tcBorders>
            <w:tcMar>
              <w:top w:w="15" w:type="dxa"/>
              <w:left w:w="15" w:type="dxa"/>
              <w:right w:w="15" w:type="dxa"/>
            </w:tcMar>
            <w:vAlign w:val="bottom"/>
          </w:tcPr>
          <w:p w14:paraId="469A5556" w14:textId="39B84C0C"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44DFC125" w14:textId="2B906F75"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w:t>
            </w:r>
          </w:p>
        </w:tc>
        <w:tc>
          <w:tcPr>
            <w:tcW w:w="675" w:type="dxa"/>
            <w:tcBorders>
              <w:top w:val="nil"/>
              <w:left w:val="nil"/>
              <w:bottom w:val="nil"/>
              <w:right w:val="nil"/>
            </w:tcBorders>
            <w:tcMar>
              <w:top w:w="15" w:type="dxa"/>
              <w:left w:w="15" w:type="dxa"/>
              <w:right w:w="15" w:type="dxa"/>
            </w:tcMar>
            <w:vAlign w:val="bottom"/>
          </w:tcPr>
          <w:p w14:paraId="36E5633E" w14:textId="756FAC07"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w:t>
            </w:r>
          </w:p>
        </w:tc>
        <w:tc>
          <w:tcPr>
            <w:tcW w:w="675" w:type="dxa"/>
            <w:tcBorders>
              <w:top w:val="nil"/>
              <w:left w:val="nil"/>
              <w:bottom w:val="nil"/>
              <w:right w:val="nil"/>
            </w:tcBorders>
            <w:tcMar>
              <w:top w:w="15" w:type="dxa"/>
              <w:left w:w="15" w:type="dxa"/>
              <w:right w:w="15" w:type="dxa"/>
            </w:tcMar>
            <w:vAlign w:val="bottom"/>
          </w:tcPr>
          <w:p w14:paraId="25F57733" w14:textId="7D45FE63"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w:t>
            </w:r>
          </w:p>
        </w:tc>
        <w:tc>
          <w:tcPr>
            <w:tcW w:w="675" w:type="dxa"/>
            <w:tcBorders>
              <w:top w:val="nil"/>
              <w:left w:val="nil"/>
              <w:bottom w:val="nil"/>
              <w:right w:val="nil"/>
            </w:tcBorders>
            <w:tcMar>
              <w:top w:w="15" w:type="dxa"/>
              <w:left w:w="15" w:type="dxa"/>
              <w:right w:w="15" w:type="dxa"/>
            </w:tcMar>
            <w:vAlign w:val="bottom"/>
          </w:tcPr>
          <w:p w14:paraId="792509ED" w14:textId="4A5EB9A3"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w:t>
            </w:r>
          </w:p>
        </w:tc>
        <w:tc>
          <w:tcPr>
            <w:tcW w:w="281" w:type="dxa"/>
            <w:tcBorders>
              <w:top w:val="nil"/>
              <w:left w:val="nil"/>
              <w:bottom w:val="nil"/>
              <w:right w:val="nil"/>
            </w:tcBorders>
            <w:tcMar>
              <w:top w:w="15" w:type="dxa"/>
              <w:left w:w="15" w:type="dxa"/>
              <w:right w:w="15" w:type="dxa"/>
            </w:tcMar>
            <w:vAlign w:val="bottom"/>
          </w:tcPr>
          <w:p w14:paraId="5C53446C" w14:textId="689DFB08"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3A8532B1" w14:textId="0291D1DA"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w:t>
            </w:r>
          </w:p>
        </w:tc>
        <w:tc>
          <w:tcPr>
            <w:tcW w:w="675" w:type="dxa"/>
            <w:tcBorders>
              <w:top w:val="nil"/>
              <w:left w:val="nil"/>
              <w:bottom w:val="nil"/>
              <w:right w:val="nil"/>
            </w:tcBorders>
            <w:tcMar>
              <w:top w:w="15" w:type="dxa"/>
              <w:left w:w="15" w:type="dxa"/>
              <w:right w:w="15" w:type="dxa"/>
            </w:tcMar>
            <w:vAlign w:val="bottom"/>
          </w:tcPr>
          <w:p w14:paraId="298FC6A9" w14:textId="027B43BD"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w:t>
            </w:r>
          </w:p>
        </w:tc>
        <w:tc>
          <w:tcPr>
            <w:tcW w:w="675" w:type="dxa"/>
            <w:tcBorders>
              <w:top w:val="nil"/>
              <w:left w:val="nil"/>
              <w:bottom w:val="nil"/>
              <w:right w:val="nil"/>
            </w:tcBorders>
            <w:tcMar>
              <w:top w:w="15" w:type="dxa"/>
              <w:left w:w="15" w:type="dxa"/>
              <w:right w:w="15" w:type="dxa"/>
            </w:tcMar>
            <w:vAlign w:val="bottom"/>
          </w:tcPr>
          <w:p w14:paraId="3DE0BD90" w14:textId="551A5A23"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w:t>
            </w:r>
          </w:p>
        </w:tc>
        <w:tc>
          <w:tcPr>
            <w:tcW w:w="677" w:type="dxa"/>
            <w:tcBorders>
              <w:top w:val="nil"/>
              <w:left w:val="nil"/>
              <w:bottom w:val="nil"/>
              <w:right w:val="nil"/>
            </w:tcBorders>
            <w:tcMar>
              <w:top w:w="15" w:type="dxa"/>
              <w:left w:w="15" w:type="dxa"/>
              <w:right w:w="15" w:type="dxa"/>
            </w:tcMar>
            <w:vAlign w:val="bottom"/>
          </w:tcPr>
          <w:p w14:paraId="56ABC319" w14:textId="2A8A08CB"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w:t>
            </w:r>
          </w:p>
        </w:tc>
      </w:tr>
      <w:tr w:rsidR="00283152" w:rsidRPr="001B07B6" w14:paraId="414526F4" w14:textId="77777777" w:rsidTr="2125D228">
        <w:trPr>
          <w:trHeight w:val="300"/>
        </w:trPr>
        <w:tc>
          <w:tcPr>
            <w:tcW w:w="930" w:type="dxa"/>
            <w:tcBorders>
              <w:top w:val="nil"/>
              <w:left w:val="nil"/>
              <w:bottom w:val="nil"/>
              <w:right w:val="nil"/>
            </w:tcBorders>
            <w:tcMar>
              <w:top w:w="15" w:type="dxa"/>
              <w:left w:w="15" w:type="dxa"/>
              <w:right w:w="15" w:type="dxa"/>
            </w:tcMar>
            <w:vAlign w:val="bottom"/>
          </w:tcPr>
          <w:p w14:paraId="3CC91346" w14:textId="4BF635D5"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depth_ent_1</w:t>
            </w:r>
          </w:p>
        </w:tc>
        <w:tc>
          <w:tcPr>
            <w:tcW w:w="675" w:type="dxa"/>
            <w:tcBorders>
              <w:top w:val="nil"/>
              <w:left w:val="nil"/>
              <w:bottom w:val="nil"/>
              <w:right w:val="nil"/>
            </w:tcBorders>
            <w:tcMar>
              <w:top w:w="15" w:type="dxa"/>
              <w:left w:w="15" w:type="dxa"/>
              <w:right w:w="15" w:type="dxa"/>
            </w:tcMar>
            <w:vAlign w:val="bottom"/>
          </w:tcPr>
          <w:p w14:paraId="53C3ABDA" w14:textId="67850F4A"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0.159</w:t>
            </w:r>
          </w:p>
        </w:tc>
        <w:tc>
          <w:tcPr>
            <w:tcW w:w="675" w:type="dxa"/>
            <w:tcBorders>
              <w:top w:val="nil"/>
              <w:left w:val="nil"/>
              <w:bottom w:val="nil"/>
              <w:right w:val="nil"/>
            </w:tcBorders>
            <w:tcMar>
              <w:top w:w="15" w:type="dxa"/>
              <w:left w:w="15" w:type="dxa"/>
              <w:right w:w="15" w:type="dxa"/>
            </w:tcMar>
            <w:vAlign w:val="bottom"/>
          </w:tcPr>
          <w:p w14:paraId="45762E44" w14:textId="4EF34315"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0.306</w:t>
            </w:r>
          </w:p>
        </w:tc>
        <w:tc>
          <w:tcPr>
            <w:tcW w:w="675" w:type="dxa"/>
            <w:tcBorders>
              <w:top w:val="nil"/>
              <w:left w:val="nil"/>
              <w:bottom w:val="nil"/>
              <w:right w:val="nil"/>
            </w:tcBorders>
            <w:tcMar>
              <w:top w:w="15" w:type="dxa"/>
              <w:left w:w="15" w:type="dxa"/>
              <w:right w:w="15" w:type="dxa"/>
            </w:tcMar>
            <w:vAlign w:val="bottom"/>
          </w:tcPr>
          <w:p w14:paraId="64A862C3" w14:textId="707ECC31"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0.075</w:t>
            </w:r>
          </w:p>
        </w:tc>
        <w:tc>
          <w:tcPr>
            <w:tcW w:w="211" w:type="dxa"/>
            <w:tcBorders>
              <w:top w:val="nil"/>
              <w:left w:val="nil"/>
              <w:bottom w:val="nil"/>
              <w:right w:val="nil"/>
            </w:tcBorders>
            <w:tcMar>
              <w:top w:w="15" w:type="dxa"/>
              <w:left w:w="15" w:type="dxa"/>
              <w:right w:w="15" w:type="dxa"/>
            </w:tcMar>
            <w:vAlign w:val="bottom"/>
          </w:tcPr>
          <w:p w14:paraId="240CB957" w14:textId="25C17B9E"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020C3391" w14:textId="7532AE64"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depth_ent_1</w:t>
            </w:r>
          </w:p>
        </w:tc>
        <w:tc>
          <w:tcPr>
            <w:tcW w:w="675" w:type="dxa"/>
            <w:tcBorders>
              <w:top w:val="nil"/>
              <w:left w:val="nil"/>
              <w:bottom w:val="nil"/>
              <w:right w:val="nil"/>
            </w:tcBorders>
            <w:tcMar>
              <w:top w:w="15" w:type="dxa"/>
              <w:left w:w="15" w:type="dxa"/>
              <w:right w:w="15" w:type="dxa"/>
            </w:tcMar>
            <w:vAlign w:val="bottom"/>
          </w:tcPr>
          <w:p w14:paraId="281A43C8" w14:textId="520E684B"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0.105</w:t>
            </w:r>
          </w:p>
        </w:tc>
        <w:tc>
          <w:tcPr>
            <w:tcW w:w="675" w:type="dxa"/>
            <w:tcBorders>
              <w:top w:val="nil"/>
              <w:left w:val="nil"/>
              <w:bottom w:val="nil"/>
              <w:right w:val="nil"/>
            </w:tcBorders>
            <w:tcMar>
              <w:top w:w="15" w:type="dxa"/>
              <w:left w:w="15" w:type="dxa"/>
              <w:right w:w="15" w:type="dxa"/>
            </w:tcMar>
            <w:vAlign w:val="bottom"/>
          </w:tcPr>
          <w:p w14:paraId="156A7A3D" w14:textId="18BF3D09"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0.172</w:t>
            </w:r>
          </w:p>
        </w:tc>
        <w:tc>
          <w:tcPr>
            <w:tcW w:w="675" w:type="dxa"/>
            <w:tcBorders>
              <w:top w:val="nil"/>
              <w:left w:val="nil"/>
              <w:bottom w:val="nil"/>
              <w:right w:val="nil"/>
            </w:tcBorders>
            <w:tcMar>
              <w:top w:w="15" w:type="dxa"/>
              <w:left w:w="15" w:type="dxa"/>
              <w:right w:w="15" w:type="dxa"/>
            </w:tcMar>
            <w:vAlign w:val="bottom"/>
          </w:tcPr>
          <w:p w14:paraId="54F702DD" w14:textId="7B8CEA84"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0.064</w:t>
            </w:r>
          </w:p>
        </w:tc>
        <w:tc>
          <w:tcPr>
            <w:tcW w:w="281" w:type="dxa"/>
            <w:tcBorders>
              <w:top w:val="nil"/>
              <w:left w:val="nil"/>
              <w:bottom w:val="nil"/>
              <w:right w:val="nil"/>
            </w:tcBorders>
            <w:tcMar>
              <w:top w:w="15" w:type="dxa"/>
              <w:left w:w="15" w:type="dxa"/>
              <w:right w:w="15" w:type="dxa"/>
            </w:tcMar>
            <w:vAlign w:val="bottom"/>
          </w:tcPr>
          <w:p w14:paraId="4DE01A2D" w14:textId="3C03C091"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0EF7298D" w14:textId="5522B624"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depth_ent_1</w:t>
            </w:r>
          </w:p>
        </w:tc>
        <w:tc>
          <w:tcPr>
            <w:tcW w:w="675" w:type="dxa"/>
            <w:tcBorders>
              <w:top w:val="nil"/>
              <w:left w:val="nil"/>
              <w:bottom w:val="nil"/>
              <w:right w:val="nil"/>
            </w:tcBorders>
            <w:tcMar>
              <w:top w:w="15" w:type="dxa"/>
              <w:left w:w="15" w:type="dxa"/>
              <w:right w:w="15" w:type="dxa"/>
            </w:tcMar>
            <w:vAlign w:val="bottom"/>
          </w:tcPr>
          <w:p w14:paraId="17257987" w14:textId="7A265539"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0.088</w:t>
            </w:r>
          </w:p>
        </w:tc>
        <w:tc>
          <w:tcPr>
            <w:tcW w:w="675" w:type="dxa"/>
            <w:tcBorders>
              <w:top w:val="nil"/>
              <w:left w:val="nil"/>
              <w:bottom w:val="nil"/>
              <w:right w:val="nil"/>
            </w:tcBorders>
            <w:tcMar>
              <w:top w:w="15" w:type="dxa"/>
              <w:left w:w="15" w:type="dxa"/>
              <w:right w:w="15" w:type="dxa"/>
            </w:tcMar>
            <w:vAlign w:val="bottom"/>
          </w:tcPr>
          <w:p w14:paraId="03F10BED" w14:textId="217B2D79"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0.176</w:t>
            </w:r>
          </w:p>
        </w:tc>
        <w:tc>
          <w:tcPr>
            <w:tcW w:w="677" w:type="dxa"/>
            <w:tcBorders>
              <w:top w:val="nil"/>
              <w:left w:val="nil"/>
              <w:bottom w:val="nil"/>
              <w:right w:val="nil"/>
            </w:tcBorders>
            <w:tcMar>
              <w:top w:w="15" w:type="dxa"/>
              <w:left w:w="15" w:type="dxa"/>
              <w:right w:w="15" w:type="dxa"/>
            </w:tcMar>
            <w:vAlign w:val="bottom"/>
          </w:tcPr>
          <w:p w14:paraId="75A14C83" w14:textId="79708B7C"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0.04</w:t>
            </w:r>
          </w:p>
        </w:tc>
      </w:tr>
      <w:tr w:rsidR="00283152" w:rsidRPr="001B07B6" w14:paraId="0439BA31" w14:textId="77777777" w:rsidTr="2125D228">
        <w:trPr>
          <w:trHeight w:val="300"/>
        </w:trPr>
        <w:tc>
          <w:tcPr>
            <w:tcW w:w="930" w:type="dxa"/>
            <w:tcBorders>
              <w:top w:val="nil"/>
              <w:left w:val="nil"/>
              <w:bottom w:val="nil"/>
              <w:right w:val="nil"/>
            </w:tcBorders>
            <w:tcMar>
              <w:top w:w="15" w:type="dxa"/>
              <w:left w:w="15" w:type="dxa"/>
              <w:right w:w="15" w:type="dxa"/>
            </w:tcMar>
            <w:vAlign w:val="bottom"/>
          </w:tcPr>
          <w:p w14:paraId="18317D02" w14:textId="2CAAFEA4"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depth_ent_2</w:t>
            </w:r>
          </w:p>
        </w:tc>
        <w:tc>
          <w:tcPr>
            <w:tcW w:w="675" w:type="dxa"/>
            <w:tcBorders>
              <w:top w:val="nil"/>
              <w:left w:val="nil"/>
              <w:bottom w:val="nil"/>
              <w:right w:val="nil"/>
            </w:tcBorders>
            <w:tcMar>
              <w:top w:w="15" w:type="dxa"/>
              <w:left w:w="15" w:type="dxa"/>
              <w:right w:w="15" w:type="dxa"/>
            </w:tcMar>
            <w:vAlign w:val="bottom"/>
          </w:tcPr>
          <w:p w14:paraId="3EEC2862" w14:textId="635F56B0"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0.255</w:t>
            </w:r>
          </w:p>
        </w:tc>
        <w:tc>
          <w:tcPr>
            <w:tcW w:w="675" w:type="dxa"/>
            <w:tcBorders>
              <w:top w:val="nil"/>
              <w:left w:val="nil"/>
              <w:bottom w:val="nil"/>
              <w:right w:val="nil"/>
            </w:tcBorders>
            <w:tcMar>
              <w:top w:w="15" w:type="dxa"/>
              <w:left w:w="15" w:type="dxa"/>
              <w:right w:w="15" w:type="dxa"/>
            </w:tcMar>
            <w:vAlign w:val="bottom"/>
          </w:tcPr>
          <w:p w14:paraId="5EEA7B75" w14:textId="33092FA4"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0.371</w:t>
            </w:r>
          </w:p>
        </w:tc>
        <w:tc>
          <w:tcPr>
            <w:tcW w:w="675" w:type="dxa"/>
            <w:tcBorders>
              <w:top w:val="nil"/>
              <w:left w:val="nil"/>
              <w:bottom w:val="nil"/>
              <w:right w:val="nil"/>
            </w:tcBorders>
            <w:tcMar>
              <w:top w:w="15" w:type="dxa"/>
              <w:left w:w="15" w:type="dxa"/>
              <w:right w:w="15" w:type="dxa"/>
            </w:tcMar>
            <w:vAlign w:val="bottom"/>
          </w:tcPr>
          <w:p w14:paraId="52A2666F" w14:textId="75481A3A"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0.189</w:t>
            </w:r>
          </w:p>
        </w:tc>
        <w:tc>
          <w:tcPr>
            <w:tcW w:w="211" w:type="dxa"/>
            <w:tcBorders>
              <w:top w:val="nil"/>
              <w:left w:val="nil"/>
              <w:bottom w:val="nil"/>
              <w:right w:val="nil"/>
            </w:tcBorders>
            <w:tcMar>
              <w:top w:w="15" w:type="dxa"/>
              <w:left w:w="15" w:type="dxa"/>
              <w:right w:w="15" w:type="dxa"/>
            </w:tcMar>
            <w:vAlign w:val="bottom"/>
          </w:tcPr>
          <w:p w14:paraId="028BBBAD" w14:textId="2412E50B"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57E321D7" w14:textId="233FCD0B"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depth_ent_2</w:t>
            </w:r>
          </w:p>
        </w:tc>
        <w:tc>
          <w:tcPr>
            <w:tcW w:w="675" w:type="dxa"/>
            <w:tcBorders>
              <w:top w:val="nil"/>
              <w:left w:val="nil"/>
              <w:bottom w:val="nil"/>
              <w:right w:val="nil"/>
            </w:tcBorders>
            <w:tcMar>
              <w:top w:w="15" w:type="dxa"/>
              <w:left w:w="15" w:type="dxa"/>
              <w:right w:w="15" w:type="dxa"/>
            </w:tcMar>
            <w:vAlign w:val="bottom"/>
          </w:tcPr>
          <w:p w14:paraId="24C9AB62" w14:textId="74A88CA7"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0.109</w:t>
            </w:r>
          </w:p>
        </w:tc>
        <w:tc>
          <w:tcPr>
            <w:tcW w:w="675" w:type="dxa"/>
            <w:tcBorders>
              <w:top w:val="nil"/>
              <w:left w:val="nil"/>
              <w:bottom w:val="nil"/>
              <w:right w:val="nil"/>
            </w:tcBorders>
            <w:tcMar>
              <w:top w:w="15" w:type="dxa"/>
              <w:left w:w="15" w:type="dxa"/>
              <w:right w:w="15" w:type="dxa"/>
            </w:tcMar>
            <w:vAlign w:val="bottom"/>
          </w:tcPr>
          <w:p w14:paraId="5A2BE4CE" w14:textId="0A8B3F7C"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0.21</w:t>
            </w:r>
          </w:p>
        </w:tc>
        <w:tc>
          <w:tcPr>
            <w:tcW w:w="675" w:type="dxa"/>
            <w:tcBorders>
              <w:top w:val="nil"/>
              <w:left w:val="nil"/>
              <w:bottom w:val="nil"/>
              <w:right w:val="nil"/>
            </w:tcBorders>
            <w:tcMar>
              <w:top w:w="15" w:type="dxa"/>
              <w:left w:w="15" w:type="dxa"/>
              <w:right w:w="15" w:type="dxa"/>
            </w:tcMar>
            <w:vAlign w:val="bottom"/>
          </w:tcPr>
          <w:p w14:paraId="4C5C2335" w14:textId="7C6E6C0B"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0.055</w:t>
            </w:r>
          </w:p>
        </w:tc>
        <w:tc>
          <w:tcPr>
            <w:tcW w:w="281" w:type="dxa"/>
            <w:tcBorders>
              <w:top w:val="nil"/>
              <w:left w:val="nil"/>
              <w:bottom w:val="nil"/>
              <w:right w:val="nil"/>
            </w:tcBorders>
            <w:tcMar>
              <w:top w:w="15" w:type="dxa"/>
              <w:left w:w="15" w:type="dxa"/>
              <w:right w:w="15" w:type="dxa"/>
            </w:tcMar>
            <w:vAlign w:val="bottom"/>
          </w:tcPr>
          <w:p w14:paraId="1E680AE1" w14:textId="158347A6"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4FBAA3A5" w14:textId="44830800"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depth_ent_2</w:t>
            </w:r>
          </w:p>
        </w:tc>
        <w:tc>
          <w:tcPr>
            <w:tcW w:w="675" w:type="dxa"/>
            <w:tcBorders>
              <w:top w:val="nil"/>
              <w:left w:val="nil"/>
              <w:bottom w:val="nil"/>
              <w:right w:val="nil"/>
            </w:tcBorders>
            <w:tcMar>
              <w:top w:w="15" w:type="dxa"/>
              <w:left w:w="15" w:type="dxa"/>
              <w:right w:w="15" w:type="dxa"/>
            </w:tcMar>
            <w:vAlign w:val="bottom"/>
          </w:tcPr>
          <w:p w14:paraId="7846D4F9" w14:textId="62B67960"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w:t>
            </w:r>
          </w:p>
        </w:tc>
        <w:tc>
          <w:tcPr>
            <w:tcW w:w="675" w:type="dxa"/>
            <w:tcBorders>
              <w:top w:val="nil"/>
              <w:left w:val="nil"/>
              <w:bottom w:val="nil"/>
              <w:right w:val="nil"/>
            </w:tcBorders>
            <w:tcMar>
              <w:top w:w="15" w:type="dxa"/>
              <w:left w:w="15" w:type="dxa"/>
              <w:right w:w="15" w:type="dxa"/>
            </w:tcMar>
            <w:vAlign w:val="bottom"/>
          </w:tcPr>
          <w:p w14:paraId="21183F81" w14:textId="08C73786"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0.222</w:t>
            </w:r>
          </w:p>
        </w:tc>
        <w:tc>
          <w:tcPr>
            <w:tcW w:w="677" w:type="dxa"/>
            <w:tcBorders>
              <w:top w:val="nil"/>
              <w:left w:val="nil"/>
              <w:bottom w:val="nil"/>
              <w:right w:val="nil"/>
            </w:tcBorders>
            <w:tcMar>
              <w:top w:w="15" w:type="dxa"/>
              <w:left w:w="15" w:type="dxa"/>
              <w:right w:w="15" w:type="dxa"/>
            </w:tcMar>
            <w:vAlign w:val="bottom"/>
          </w:tcPr>
          <w:p w14:paraId="26E50066" w14:textId="31054EA1"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0.041</w:t>
            </w:r>
          </w:p>
        </w:tc>
      </w:tr>
      <w:tr w:rsidR="00283152" w:rsidRPr="001B07B6" w14:paraId="6F3ADED8" w14:textId="77777777" w:rsidTr="2125D228">
        <w:trPr>
          <w:trHeight w:val="300"/>
        </w:trPr>
        <w:tc>
          <w:tcPr>
            <w:tcW w:w="930" w:type="dxa"/>
            <w:tcBorders>
              <w:top w:val="nil"/>
              <w:left w:val="nil"/>
              <w:bottom w:val="nil"/>
              <w:right w:val="nil"/>
            </w:tcBorders>
            <w:tcMar>
              <w:top w:w="15" w:type="dxa"/>
              <w:left w:w="15" w:type="dxa"/>
              <w:right w:w="15" w:type="dxa"/>
            </w:tcMar>
            <w:vAlign w:val="bottom"/>
          </w:tcPr>
          <w:p w14:paraId="1E1CFD7F" w14:textId="759BE9FF"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depth_ent_3</w:t>
            </w:r>
          </w:p>
        </w:tc>
        <w:tc>
          <w:tcPr>
            <w:tcW w:w="675" w:type="dxa"/>
            <w:tcBorders>
              <w:top w:val="nil"/>
              <w:left w:val="nil"/>
              <w:bottom w:val="nil"/>
              <w:right w:val="nil"/>
            </w:tcBorders>
            <w:tcMar>
              <w:top w:w="15" w:type="dxa"/>
              <w:left w:w="15" w:type="dxa"/>
              <w:right w:w="15" w:type="dxa"/>
            </w:tcMar>
            <w:vAlign w:val="bottom"/>
          </w:tcPr>
          <w:p w14:paraId="0CF7B008" w14:textId="0CBF55EF"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0.111</w:t>
            </w:r>
          </w:p>
        </w:tc>
        <w:tc>
          <w:tcPr>
            <w:tcW w:w="675" w:type="dxa"/>
            <w:tcBorders>
              <w:top w:val="nil"/>
              <w:left w:val="nil"/>
              <w:bottom w:val="nil"/>
              <w:right w:val="nil"/>
            </w:tcBorders>
            <w:tcMar>
              <w:top w:w="15" w:type="dxa"/>
              <w:left w:w="15" w:type="dxa"/>
              <w:right w:w="15" w:type="dxa"/>
            </w:tcMar>
            <w:vAlign w:val="bottom"/>
          </w:tcPr>
          <w:p w14:paraId="1F8A3FB6" w14:textId="0C784F68"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0.188</w:t>
            </w:r>
          </w:p>
        </w:tc>
        <w:tc>
          <w:tcPr>
            <w:tcW w:w="675" w:type="dxa"/>
            <w:tcBorders>
              <w:top w:val="nil"/>
              <w:left w:val="nil"/>
              <w:bottom w:val="nil"/>
              <w:right w:val="nil"/>
            </w:tcBorders>
            <w:tcMar>
              <w:top w:w="15" w:type="dxa"/>
              <w:left w:w="15" w:type="dxa"/>
              <w:right w:w="15" w:type="dxa"/>
            </w:tcMar>
            <w:vAlign w:val="bottom"/>
          </w:tcPr>
          <w:p w14:paraId="127F2B38" w14:textId="3323FB45"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0.069</w:t>
            </w:r>
          </w:p>
        </w:tc>
        <w:tc>
          <w:tcPr>
            <w:tcW w:w="211" w:type="dxa"/>
            <w:tcBorders>
              <w:top w:val="nil"/>
              <w:left w:val="nil"/>
              <w:bottom w:val="nil"/>
              <w:right w:val="nil"/>
            </w:tcBorders>
            <w:tcMar>
              <w:top w:w="15" w:type="dxa"/>
              <w:left w:w="15" w:type="dxa"/>
              <w:right w:w="15" w:type="dxa"/>
            </w:tcMar>
            <w:vAlign w:val="bottom"/>
          </w:tcPr>
          <w:p w14:paraId="64B0CDA2" w14:textId="433B6592"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5A883F46" w14:textId="75D6181E"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depth_ent_3</w:t>
            </w:r>
          </w:p>
        </w:tc>
        <w:tc>
          <w:tcPr>
            <w:tcW w:w="675" w:type="dxa"/>
            <w:tcBorders>
              <w:top w:val="nil"/>
              <w:left w:val="nil"/>
              <w:bottom w:val="nil"/>
              <w:right w:val="nil"/>
            </w:tcBorders>
            <w:tcMar>
              <w:top w:w="15" w:type="dxa"/>
              <w:left w:w="15" w:type="dxa"/>
              <w:right w:w="15" w:type="dxa"/>
            </w:tcMar>
            <w:vAlign w:val="bottom"/>
          </w:tcPr>
          <w:p w14:paraId="7310D03A" w14:textId="11E68679"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0.112</w:t>
            </w:r>
          </w:p>
        </w:tc>
        <w:tc>
          <w:tcPr>
            <w:tcW w:w="675" w:type="dxa"/>
            <w:tcBorders>
              <w:top w:val="nil"/>
              <w:left w:val="nil"/>
              <w:bottom w:val="nil"/>
              <w:right w:val="nil"/>
            </w:tcBorders>
            <w:tcMar>
              <w:top w:w="15" w:type="dxa"/>
              <w:left w:w="15" w:type="dxa"/>
              <w:right w:w="15" w:type="dxa"/>
            </w:tcMar>
            <w:vAlign w:val="bottom"/>
          </w:tcPr>
          <w:p w14:paraId="3AF7FD09" w14:textId="3A3089B1"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0.211</w:t>
            </w:r>
          </w:p>
        </w:tc>
        <w:tc>
          <w:tcPr>
            <w:tcW w:w="675" w:type="dxa"/>
            <w:tcBorders>
              <w:top w:val="nil"/>
              <w:left w:val="nil"/>
              <w:bottom w:val="nil"/>
              <w:right w:val="nil"/>
            </w:tcBorders>
            <w:tcMar>
              <w:top w:w="15" w:type="dxa"/>
              <w:left w:w="15" w:type="dxa"/>
              <w:right w:w="15" w:type="dxa"/>
            </w:tcMar>
            <w:vAlign w:val="bottom"/>
          </w:tcPr>
          <w:p w14:paraId="561785DD" w14:textId="049996E1"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0.06</w:t>
            </w:r>
          </w:p>
        </w:tc>
        <w:tc>
          <w:tcPr>
            <w:tcW w:w="281" w:type="dxa"/>
            <w:tcBorders>
              <w:top w:val="nil"/>
              <w:left w:val="nil"/>
              <w:bottom w:val="nil"/>
              <w:right w:val="nil"/>
            </w:tcBorders>
            <w:tcMar>
              <w:top w:w="15" w:type="dxa"/>
              <w:left w:w="15" w:type="dxa"/>
              <w:right w:w="15" w:type="dxa"/>
            </w:tcMar>
            <w:vAlign w:val="bottom"/>
          </w:tcPr>
          <w:p w14:paraId="1597A293" w14:textId="3F9DCA75"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70218485" w14:textId="5CDDD4DB"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depth_ent_3</w:t>
            </w:r>
          </w:p>
        </w:tc>
        <w:tc>
          <w:tcPr>
            <w:tcW w:w="675" w:type="dxa"/>
            <w:tcBorders>
              <w:top w:val="nil"/>
              <w:left w:val="nil"/>
              <w:bottom w:val="nil"/>
              <w:right w:val="nil"/>
            </w:tcBorders>
            <w:tcMar>
              <w:top w:w="15" w:type="dxa"/>
              <w:left w:w="15" w:type="dxa"/>
              <w:right w:w="15" w:type="dxa"/>
            </w:tcMar>
            <w:vAlign w:val="bottom"/>
          </w:tcPr>
          <w:p w14:paraId="34DA7101" w14:textId="5B9035DE"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0.101</w:t>
            </w:r>
          </w:p>
        </w:tc>
        <w:tc>
          <w:tcPr>
            <w:tcW w:w="675" w:type="dxa"/>
            <w:tcBorders>
              <w:top w:val="nil"/>
              <w:left w:val="nil"/>
              <w:bottom w:val="nil"/>
              <w:right w:val="nil"/>
            </w:tcBorders>
            <w:tcMar>
              <w:top w:w="15" w:type="dxa"/>
              <w:left w:w="15" w:type="dxa"/>
              <w:right w:w="15" w:type="dxa"/>
            </w:tcMar>
            <w:vAlign w:val="bottom"/>
          </w:tcPr>
          <w:p w14:paraId="127E932E" w14:textId="1EB4817E"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0.225</w:t>
            </w:r>
          </w:p>
        </w:tc>
        <w:tc>
          <w:tcPr>
            <w:tcW w:w="677" w:type="dxa"/>
            <w:tcBorders>
              <w:top w:val="nil"/>
              <w:left w:val="nil"/>
              <w:bottom w:val="nil"/>
              <w:right w:val="nil"/>
            </w:tcBorders>
            <w:tcMar>
              <w:top w:w="15" w:type="dxa"/>
              <w:left w:w="15" w:type="dxa"/>
              <w:right w:w="15" w:type="dxa"/>
            </w:tcMar>
            <w:vAlign w:val="bottom"/>
          </w:tcPr>
          <w:p w14:paraId="66BC31E2" w14:textId="1ECD10D6"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0.04</w:t>
            </w:r>
          </w:p>
        </w:tc>
      </w:tr>
      <w:tr w:rsidR="00283152" w:rsidRPr="001B07B6" w14:paraId="0911884C" w14:textId="77777777" w:rsidTr="2125D228">
        <w:trPr>
          <w:trHeight w:val="300"/>
        </w:trPr>
        <w:tc>
          <w:tcPr>
            <w:tcW w:w="930" w:type="dxa"/>
            <w:tcBorders>
              <w:top w:val="nil"/>
              <w:left w:val="nil"/>
              <w:bottom w:val="nil"/>
              <w:right w:val="nil"/>
            </w:tcBorders>
            <w:tcMar>
              <w:top w:w="15" w:type="dxa"/>
              <w:left w:w="15" w:type="dxa"/>
              <w:right w:w="15" w:type="dxa"/>
            </w:tcMar>
            <w:vAlign w:val="bottom"/>
          </w:tcPr>
          <w:p w14:paraId="634B2978" w14:textId="4F96943E"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depth_ent_4</w:t>
            </w:r>
          </w:p>
        </w:tc>
        <w:tc>
          <w:tcPr>
            <w:tcW w:w="675" w:type="dxa"/>
            <w:tcBorders>
              <w:top w:val="nil"/>
              <w:left w:val="nil"/>
              <w:bottom w:val="nil"/>
              <w:right w:val="nil"/>
            </w:tcBorders>
            <w:tcMar>
              <w:top w:w="15" w:type="dxa"/>
              <w:left w:w="15" w:type="dxa"/>
              <w:right w:w="15" w:type="dxa"/>
            </w:tcMar>
            <w:vAlign w:val="bottom"/>
          </w:tcPr>
          <w:p w14:paraId="3E1D011E" w14:textId="78827F9D"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0.043</w:t>
            </w:r>
          </w:p>
        </w:tc>
        <w:tc>
          <w:tcPr>
            <w:tcW w:w="675" w:type="dxa"/>
            <w:tcBorders>
              <w:top w:val="nil"/>
              <w:left w:val="nil"/>
              <w:bottom w:val="nil"/>
              <w:right w:val="nil"/>
            </w:tcBorders>
            <w:tcMar>
              <w:top w:w="15" w:type="dxa"/>
              <w:left w:w="15" w:type="dxa"/>
              <w:right w:w="15" w:type="dxa"/>
            </w:tcMar>
            <w:vAlign w:val="bottom"/>
          </w:tcPr>
          <w:p w14:paraId="723746F6" w14:textId="518FC702"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0.082</w:t>
            </w:r>
          </w:p>
        </w:tc>
        <w:tc>
          <w:tcPr>
            <w:tcW w:w="675" w:type="dxa"/>
            <w:tcBorders>
              <w:top w:val="nil"/>
              <w:left w:val="nil"/>
              <w:bottom w:val="nil"/>
              <w:right w:val="nil"/>
            </w:tcBorders>
            <w:tcMar>
              <w:top w:w="15" w:type="dxa"/>
              <w:left w:w="15" w:type="dxa"/>
              <w:right w:w="15" w:type="dxa"/>
            </w:tcMar>
            <w:vAlign w:val="bottom"/>
          </w:tcPr>
          <w:p w14:paraId="28C4D570" w14:textId="1EC7888E"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0.018</w:t>
            </w:r>
          </w:p>
        </w:tc>
        <w:tc>
          <w:tcPr>
            <w:tcW w:w="211" w:type="dxa"/>
            <w:tcBorders>
              <w:top w:val="nil"/>
              <w:left w:val="nil"/>
              <w:bottom w:val="nil"/>
              <w:right w:val="nil"/>
            </w:tcBorders>
            <w:tcMar>
              <w:top w:w="15" w:type="dxa"/>
              <w:left w:w="15" w:type="dxa"/>
              <w:right w:w="15" w:type="dxa"/>
            </w:tcMar>
            <w:vAlign w:val="bottom"/>
          </w:tcPr>
          <w:p w14:paraId="27EBB3FD" w14:textId="185DA9CC"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75A7BFF0" w14:textId="75A00340"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depth_rel_1</w:t>
            </w:r>
          </w:p>
        </w:tc>
        <w:tc>
          <w:tcPr>
            <w:tcW w:w="675" w:type="dxa"/>
            <w:tcBorders>
              <w:top w:val="nil"/>
              <w:left w:val="nil"/>
              <w:bottom w:val="nil"/>
              <w:right w:val="nil"/>
            </w:tcBorders>
            <w:tcMar>
              <w:top w:w="15" w:type="dxa"/>
              <w:left w:w="15" w:type="dxa"/>
              <w:right w:w="15" w:type="dxa"/>
            </w:tcMar>
            <w:vAlign w:val="bottom"/>
          </w:tcPr>
          <w:p w14:paraId="18F4E45F" w14:textId="66E53B2B"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0.117</w:t>
            </w:r>
          </w:p>
        </w:tc>
        <w:tc>
          <w:tcPr>
            <w:tcW w:w="675" w:type="dxa"/>
            <w:tcBorders>
              <w:top w:val="nil"/>
              <w:left w:val="nil"/>
              <w:bottom w:val="nil"/>
              <w:right w:val="nil"/>
            </w:tcBorders>
            <w:tcMar>
              <w:top w:w="15" w:type="dxa"/>
              <w:left w:w="15" w:type="dxa"/>
              <w:right w:w="15" w:type="dxa"/>
            </w:tcMar>
            <w:vAlign w:val="bottom"/>
          </w:tcPr>
          <w:p w14:paraId="242493F3" w14:textId="45A2FD53"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0.211</w:t>
            </w:r>
          </w:p>
        </w:tc>
        <w:tc>
          <w:tcPr>
            <w:tcW w:w="675" w:type="dxa"/>
            <w:tcBorders>
              <w:top w:val="nil"/>
              <w:left w:val="nil"/>
              <w:bottom w:val="nil"/>
              <w:right w:val="nil"/>
            </w:tcBorders>
            <w:tcMar>
              <w:top w:w="15" w:type="dxa"/>
              <w:left w:w="15" w:type="dxa"/>
              <w:right w:w="15" w:type="dxa"/>
            </w:tcMar>
            <w:vAlign w:val="bottom"/>
          </w:tcPr>
          <w:p w14:paraId="12AC8051" w14:textId="0C1F9FA8"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0.066</w:t>
            </w:r>
          </w:p>
        </w:tc>
        <w:tc>
          <w:tcPr>
            <w:tcW w:w="281" w:type="dxa"/>
            <w:tcBorders>
              <w:top w:val="nil"/>
              <w:left w:val="nil"/>
              <w:bottom w:val="nil"/>
              <w:right w:val="nil"/>
            </w:tcBorders>
            <w:tcMar>
              <w:top w:w="15" w:type="dxa"/>
              <w:left w:w="15" w:type="dxa"/>
              <w:right w:w="15" w:type="dxa"/>
            </w:tcMar>
            <w:vAlign w:val="bottom"/>
          </w:tcPr>
          <w:p w14:paraId="6AF1231A" w14:textId="26A5797F"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38B36DF3" w14:textId="22120108"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depth_rel_1</w:t>
            </w:r>
          </w:p>
        </w:tc>
        <w:tc>
          <w:tcPr>
            <w:tcW w:w="675" w:type="dxa"/>
            <w:tcBorders>
              <w:top w:val="nil"/>
              <w:left w:val="nil"/>
              <w:bottom w:val="nil"/>
              <w:right w:val="nil"/>
            </w:tcBorders>
            <w:tcMar>
              <w:top w:w="15" w:type="dxa"/>
              <w:left w:w="15" w:type="dxa"/>
              <w:right w:w="15" w:type="dxa"/>
            </w:tcMar>
            <w:vAlign w:val="bottom"/>
          </w:tcPr>
          <w:p w14:paraId="5B56BF70" w14:textId="579F5C17"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0.097</w:t>
            </w:r>
          </w:p>
        </w:tc>
        <w:tc>
          <w:tcPr>
            <w:tcW w:w="675" w:type="dxa"/>
            <w:tcBorders>
              <w:top w:val="nil"/>
              <w:left w:val="nil"/>
              <w:bottom w:val="nil"/>
              <w:right w:val="nil"/>
            </w:tcBorders>
            <w:tcMar>
              <w:top w:w="15" w:type="dxa"/>
              <w:left w:w="15" w:type="dxa"/>
              <w:right w:w="15" w:type="dxa"/>
            </w:tcMar>
            <w:vAlign w:val="bottom"/>
          </w:tcPr>
          <w:p w14:paraId="66CE66EB" w14:textId="2336A706"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0.222</w:t>
            </w:r>
          </w:p>
        </w:tc>
        <w:tc>
          <w:tcPr>
            <w:tcW w:w="677" w:type="dxa"/>
            <w:tcBorders>
              <w:top w:val="nil"/>
              <w:left w:val="nil"/>
              <w:bottom w:val="nil"/>
              <w:right w:val="nil"/>
            </w:tcBorders>
            <w:tcMar>
              <w:top w:w="15" w:type="dxa"/>
              <w:left w:w="15" w:type="dxa"/>
              <w:right w:w="15" w:type="dxa"/>
            </w:tcMar>
            <w:vAlign w:val="bottom"/>
          </w:tcPr>
          <w:p w14:paraId="72121172" w14:textId="4F7CCBB6"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0.034</w:t>
            </w:r>
          </w:p>
        </w:tc>
      </w:tr>
      <w:tr w:rsidR="00283152" w:rsidRPr="001B07B6" w14:paraId="3B232BC1" w14:textId="77777777" w:rsidTr="2125D228">
        <w:trPr>
          <w:trHeight w:val="300"/>
        </w:trPr>
        <w:tc>
          <w:tcPr>
            <w:tcW w:w="930" w:type="dxa"/>
            <w:tcBorders>
              <w:top w:val="nil"/>
              <w:left w:val="nil"/>
              <w:bottom w:val="nil"/>
              <w:right w:val="nil"/>
            </w:tcBorders>
            <w:tcMar>
              <w:top w:w="15" w:type="dxa"/>
              <w:left w:w="15" w:type="dxa"/>
              <w:right w:w="15" w:type="dxa"/>
            </w:tcMar>
            <w:vAlign w:val="bottom"/>
          </w:tcPr>
          <w:p w14:paraId="3ADF831B" w14:textId="3E78E148" w:rsidR="2125D228" w:rsidRPr="001B07B6" w:rsidRDefault="2125D228" w:rsidP="2125D228">
            <w:pPr>
              <w:spacing w:after="0"/>
              <w:rPr>
                <w:rFonts w:ascii="Times New Roman" w:eastAsia="Calibri" w:hAnsi="Times New Roman" w:cs="Times New Roman"/>
                <w:b/>
                <w:bCs/>
                <w:color w:val="000000" w:themeColor="text1"/>
                <w:sz w:val="14"/>
                <w:szCs w:val="14"/>
                <w:highlight w:val="yellow"/>
              </w:rPr>
            </w:pPr>
            <w:r w:rsidRPr="001B07B6">
              <w:rPr>
                <w:rFonts w:ascii="Times New Roman" w:eastAsia="Calibri" w:hAnsi="Times New Roman" w:cs="Times New Roman"/>
                <w:b/>
                <w:bCs/>
                <w:color w:val="000000" w:themeColor="text1"/>
                <w:sz w:val="16"/>
                <w:szCs w:val="16"/>
                <w:highlight w:val="yellow"/>
              </w:rPr>
              <w:t>depth_rel_1</w:t>
            </w:r>
          </w:p>
        </w:tc>
        <w:tc>
          <w:tcPr>
            <w:tcW w:w="675" w:type="dxa"/>
            <w:tcBorders>
              <w:top w:val="nil"/>
              <w:left w:val="nil"/>
              <w:bottom w:val="nil"/>
              <w:right w:val="nil"/>
            </w:tcBorders>
            <w:tcMar>
              <w:top w:w="15" w:type="dxa"/>
              <w:left w:w="15" w:type="dxa"/>
              <w:right w:w="15" w:type="dxa"/>
            </w:tcMar>
            <w:vAlign w:val="bottom"/>
          </w:tcPr>
          <w:p w14:paraId="30D5F1CF" w14:textId="32471DF1" w:rsidR="2125D228" w:rsidRPr="001B07B6" w:rsidRDefault="2125D228" w:rsidP="2125D228">
            <w:pPr>
              <w:spacing w:after="0"/>
              <w:jc w:val="right"/>
              <w:rPr>
                <w:rFonts w:ascii="Times New Roman" w:eastAsia="Calibri" w:hAnsi="Times New Roman" w:cs="Times New Roman"/>
                <w:b/>
                <w:bCs/>
                <w:color w:val="000000" w:themeColor="text1"/>
                <w:sz w:val="14"/>
                <w:szCs w:val="14"/>
                <w:highlight w:val="yellow"/>
              </w:rPr>
            </w:pPr>
            <w:r w:rsidRPr="001B07B6">
              <w:rPr>
                <w:rFonts w:ascii="Times New Roman" w:eastAsia="Calibri" w:hAnsi="Times New Roman" w:cs="Times New Roman"/>
                <w:b/>
                <w:bCs/>
                <w:color w:val="000000" w:themeColor="text1"/>
                <w:sz w:val="16"/>
                <w:szCs w:val="16"/>
                <w:highlight w:val="yellow"/>
              </w:rPr>
              <w:t>0.263</w:t>
            </w:r>
          </w:p>
        </w:tc>
        <w:tc>
          <w:tcPr>
            <w:tcW w:w="675" w:type="dxa"/>
            <w:tcBorders>
              <w:top w:val="nil"/>
              <w:left w:val="nil"/>
              <w:bottom w:val="nil"/>
              <w:right w:val="nil"/>
            </w:tcBorders>
            <w:tcMar>
              <w:top w:w="15" w:type="dxa"/>
              <w:left w:w="15" w:type="dxa"/>
              <w:right w:w="15" w:type="dxa"/>
            </w:tcMar>
            <w:vAlign w:val="bottom"/>
          </w:tcPr>
          <w:p w14:paraId="4E8E6CE9" w14:textId="29F846D1" w:rsidR="2125D228" w:rsidRPr="001B07B6" w:rsidRDefault="2125D228" w:rsidP="2125D228">
            <w:pPr>
              <w:spacing w:after="0"/>
              <w:jc w:val="right"/>
              <w:rPr>
                <w:rFonts w:ascii="Times New Roman" w:eastAsia="Calibri" w:hAnsi="Times New Roman" w:cs="Times New Roman"/>
                <w:b/>
                <w:bCs/>
                <w:color w:val="000000" w:themeColor="text1"/>
                <w:sz w:val="14"/>
                <w:szCs w:val="14"/>
                <w:highlight w:val="yellow"/>
              </w:rPr>
            </w:pPr>
            <w:r w:rsidRPr="001B07B6">
              <w:rPr>
                <w:rFonts w:ascii="Times New Roman" w:eastAsia="Calibri" w:hAnsi="Times New Roman" w:cs="Times New Roman"/>
                <w:b/>
                <w:bCs/>
                <w:color w:val="000000" w:themeColor="text1"/>
                <w:sz w:val="16"/>
                <w:szCs w:val="16"/>
                <w:highlight w:val="yellow"/>
              </w:rPr>
              <w:t>0.409</w:t>
            </w:r>
          </w:p>
        </w:tc>
        <w:tc>
          <w:tcPr>
            <w:tcW w:w="675" w:type="dxa"/>
            <w:tcBorders>
              <w:top w:val="nil"/>
              <w:left w:val="nil"/>
              <w:bottom w:val="nil"/>
              <w:right w:val="nil"/>
            </w:tcBorders>
            <w:tcMar>
              <w:top w:w="15" w:type="dxa"/>
              <w:left w:w="15" w:type="dxa"/>
              <w:right w:w="15" w:type="dxa"/>
            </w:tcMar>
            <w:vAlign w:val="bottom"/>
          </w:tcPr>
          <w:p w14:paraId="75158DB3" w14:textId="40D51B3D" w:rsidR="2125D228" w:rsidRPr="001B07B6" w:rsidRDefault="2125D228" w:rsidP="2125D228">
            <w:pPr>
              <w:spacing w:after="0"/>
              <w:jc w:val="right"/>
              <w:rPr>
                <w:rFonts w:ascii="Times New Roman" w:eastAsia="Calibri" w:hAnsi="Times New Roman" w:cs="Times New Roman"/>
                <w:b/>
                <w:bCs/>
                <w:color w:val="000000" w:themeColor="text1"/>
                <w:sz w:val="14"/>
                <w:szCs w:val="14"/>
                <w:highlight w:val="yellow"/>
              </w:rPr>
            </w:pPr>
            <w:r w:rsidRPr="001B07B6">
              <w:rPr>
                <w:rFonts w:ascii="Times New Roman" w:eastAsia="Calibri" w:hAnsi="Times New Roman" w:cs="Times New Roman"/>
                <w:b/>
                <w:bCs/>
                <w:color w:val="000000" w:themeColor="text1"/>
                <w:sz w:val="16"/>
                <w:szCs w:val="16"/>
                <w:highlight w:val="yellow"/>
              </w:rPr>
              <w:t>0.185</w:t>
            </w:r>
          </w:p>
        </w:tc>
        <w:tc>
          <w:tcPr>
            <w:tcW w:w="211" w:type="dxa"/>
            <w:tcBorders>
              <w:top w:val="nil"/>
              <w:left w:val="nil"/>
              <w:bottom w:val="nil"/>
              <w:right w:val="nil"/>
            </w:tcBorders>
            <w:tcMar>
              <w:top w:w="15" w:type="dxa"/>
              <w:left w:w="15" w:type="dxa"/>
              <w:right w:w="15" w:type="dxa"/>
            </w:tcMar>
            <w:vAlign w:val="bottom"/>
          </w:tcPr>
          <w:p w14:paraId="13A7B125" w14:textId="4E182936"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5E49721F" w14:textId="29C5D314"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depth_rel_2</w:t>
            </w:r>
          </w:p>
        </w:tc>
        <w:tc>
          <w:tcPr>
            <w:tcW w:w="675" w:type="dxa"/>
            <w:tcBorders>
              <w:top w:val="nil"/>
              <w:left w:val="nil"/>
              <w:bottom w:val="nil"/>
              <w:right w:val="nil"/>
            </w:tcBorders>
            <w:tcMar>
              <w:top w:w="15" w:type="dxa"/>
              <w:left w:w="15" w:type="dxa"/>
              <w:right w:w="15" w:type="dxa"/>
            </w:tcMar>
            <w:vAlign w:val="bottom"/>
          </w:tcPr>
          <w:p w14:paraId="5A7A6F3A" w14:textId="04A3AAE0"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0.116</w:t>
            </w:r>
          </w:p>
        </w:tc>
        <w:tc>
          <w:tcPr>
            <w:tcW w:w="675" w:type="dxa"/>
            <w:tcBorders>
              <w:top w:val="nil"/>
              <w:left w:val="nil"/>
              <w:bottom w:val="nil"/>
              <w:right w:val="nil"/>
            </w:tcBorders>
            <w:tcMar>
              <w:top w:w="15" w:type="dxa"/>
              <w:left w:w="15" w:type="dxa"/>
              <w:right w:w="15" w:type="dxa"/>
            </w:tcMar>
            <w:vAlign w:val="bottom"/>
          </w:tcPr>
          <w:p w14:paraId="56C588A1" w14:textId="50416C6A"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0.2</w:t>
            </w:r>
          </w:p>
        </w:tc>
        <w:tc>
          <w:tcPr>
            <w:tcW w:w="675" w:type="dxa"/>
            <w:tcBorders>
              <w:top w:val="nil"/>
              <w:left w:val="nil"/>
              <w:bottom w:val="nil"/>
              <w:right w:val="nil"/>
            </w:tcBorders>
            <w:tcMar>
              <w:top w:w="15" w:type="dxa"/>
              <w:left w:w="15" w:type="dxa"/>
              <w:right w:w="15" w:type="dxa"/>
            </w:tcMar>
            <w:vAlign w:val="bottom"/>
          </w:tcPr>
          <w:p w14:paraId="52CE19AE" w14:textId="42E92B94"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0.078</w:t>
            </w:r>
          </w:p>
        </w:tc>
        <w:tc>
          <w:tcPr>
            <w:tcW w:w="281" w:type="dxa"/>
            <w:tcBorders>
              <w:top w:val="nil"/>
              <w:left w:val="nil"/>
              <w:bottom w:val="nil"/>
              <w:right w:val="nil"/>
            </w:tcBorders>
            <w:tcMar>
              <w:top w:w="15" w:type="dxa"/>
              <w:left w:w="15" w:type="dxa"/>
              <w:right w:w="15" w:type="dxa"/>
            </w:tcMar>
            <w:vAlign w:val="bottom"/>
          </w:tcPr>
          <w:p w14:paraId="71D64D67" w14:textId="3D371ED7"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59CE829D" w14:textId="431EF27F" w:rsidR="2125D228" w:rsidRPr="001B07B6" w:rsidRDefault="2125D228" w:rsidP="2125D228">
            <w:pPr>
              <w:spacing w:after="0"/>
              <w:rPr>
                <w:rFonts w:ascii="Times New Roman" w:eastAsia="Calibri" w:hAnsi="Times New Roman" w:cs="Times New Roman"/>
                <w:b/>
                <w:bCs/>
                <w:color w:val="000000" w:themeColor="text1"/>
                <w:sz w:val="14"/>
                <w:szCs w:val="14"/>
                <w:highlight w:val="yellow"/>
              </w:rPr>
            </w:pPr>
            <w:r w:rsidRPr="001B07B6">
              <w:rPr>
                <w:rFonts w:ascii="Times New Roman" w:eastAsia="Calibri" w:hAnsi="Times New Roman" w:cs="Times New Roman"/>
                <w:b/>
                <w:bCs/>
                <w:color w:val="000000" w:themeColor="text1"/>
                <w:sz w:val="16"/>
                <w:szCs w:val="16"/>
                <w:highlight w:val="yellow"/>
              </w:rPr>
              <w:t>depth_rel_2</w:t>
            </w:r>
          </w:p>
        </w:tc>
        <w:tc>
          <w:tcPr>
            <w:tcW w:w="675" w:type="dxa"/>
            <w:tcBorders>
              <w:top w:val="nil"/>
              <w:left w:val="nil"/>
              <w:bottom w:val="nil"/>
              <w:right w:val="nil"/>
            </w:tcBorders>
            <w:tcMar>
              <w:top w:w="15" w:type="dxa"/>
              <w:left w:w="15" w:type="dxa"/>
              <w:right w:w="15" w:type="dxa"/>
            </w:tcMar>
            <w:vAlign w:val="bottom"/>
          </w:tcPr>
          <w:p w14:paraId="1B239C43" w14:textId="420D5BA3" w:rsidR="2125D228" w:rsidRPr="001B07B6" w:rsidRDefault="2125D228" w:rsidP="2125D228">
            <w:pPr>
              <w:spacing w:after="0"/>
              <w:jc w:val="right"/>
              <w:rPr>
                <w:rFonts w:ascii="Times New Roman" w:eastAsia="Calibri" w:hAnsi="Times New Roman" w:cs="Times New Roman"/>
                <w:b/>
                <w:bCs/>
                <w:color w:val="000000" w:themeColor="text1"/>
                <w:sz w:val="14"/>
                <w:szCs w:val="14"/>
                <w:highlight w:val="yellow"/>
              </w:rPr>
            </w:pPr>
            <w:r w:rsidRPr="001B07B6">
              <w:rPr>
                <w:rFonts w:ascii="Times New Roman" w:eastAsia="Calibri" w:hAnsi="Times New Roman" w:cs="Times New Roman"/>
                <w:b/>
                <w:bCs/>
                <w:color w:val="000000" w:themeColor="text1"/>
                <w:sz w:val="16"/>
                <w:szCs w:val="16"/>
                <w:highlight w:val="yellow"/>
              </w:rPr>
              <w:t>0.112</w:t>
            </w:r>
          </w:p>
        </w:tc>
        <w:tc>
          <w:tcPr>
            <w:tcW w:w="675" w:type="dxa"/>
            <w:tcBorders>
              <w:top w:val="nil"/>
              <w:left w:val="nil"/>
              <w:bottom w:val="nil"/>
              <w:right w:val="nil"/>
            </w:tcBorders>
            <w:tcMar>
              <w:top w:w="15" w:type="dxa"/>
              <w:left w:w="15" w:type="dxa"/>
              <w:right w:w="15" w:type="dxa"/>
            </w:tcMar>
            <w:vAlign w:val="bottom"/>
          </w:tcPr>
          <w:p w14:paraId="0BE56CBF" w14:textId="3564F8E9" w:rsidR="2125D228" w:rsidRPr="001B07B6" w:rsidRDefault="2125D228" w:rsidP="2125D228">
            <w:pPr>
              <w:spacing w:after="0"/>
              <w:jc w:val="right"/>
              <w:rPr>
                <w:rFonts w:ascii="Times New Roman" w:eastAsia="Calibri" w:hAnsi="Times New Roman" w:cs="Times New Roman"/>
                <w:b/>
                <w:bCs/>
                <w:color w:val="000000" w:themeColor="text1"/>
                <w:sz w:val="14"/>
                <w:szCs w:val="14"/>
                <w:highlight w:val="yellow"/>
              </w:rPr>
            </w:pPr>
            <w:r w:rsidRPr="001B07B6">
              <w:rPr>
                <w:rFonts w:ascii="Times New Roman" w:eastAsia="Calibri" w:hAnsi="Times New Roman" w:cs="Times New Roman"/>
                <w:b/>
                <w:bCs/>
                <w:color w:val="000000" w:themeColor="text1"/>
                <w:sz w:val="16"/>
                <w:szCs w:val="16"/>
                <w:highlight w:val="yellow"/>
              </w:rPr>
              <w:t>0.242</w:t>
            </w:r>
          </w:p>
        </w:tc>
        <w:tc>
          <w:tcPr>
            <w:tcW w:w="677" w:type="dxa"/>
            <w:tcBorders>
              <w:top w:val="nil"/>
              <w:left w:val="nil"/>
              <w:bottom w:val="nil"/>
              <w:right w:val="nil"/>
            </w:tcBorders>
            <w:tcMar>
              <w:top w:w="15" w:type="dxa"/>
              <w:left w:w="15" w:type="dxa"/>
              <w:right w:w="15" w:type="dxa"/>
            </w:tcMar>
            <w:vAlign w:val="bottom"/>
          </w:tcPr>
          <w:p w14:paraId="40B3120A" w14:textId="74864D46" w:rsidR="2125D228" w:rsidRPr="001B07B6" w:rsidRDefault="2125D228" w:rsidP="2125D228">
            <w:pPr>
              <w:spacing w:after="0"/>
              <w:jc w:val="right"/>
              <w:rPr>
                <w:rFonts w:ascii="Times New Roman" w:eastAsia="Calibri" w:hAnsi="Times New Roman" w:cs="Times New Roman"/>
                <w:b/>
                <w:bCs/>
                <w:color w:val="000000" w:themeColor="text1"/>
                <w:sz w:val="14"/>
                <w:szCs w:val="14"/>
                <w:highlight w:val="yellow"/>
              </w:rPr>
            </w:pPr>
            <w:r w:rsidRPr="001B07B6">
              <w:rPr>
                <w:rFonts w:ascii="Times New Roman" w:eastAsia="Calibri" w:hAnsi="Times New Roman" w:cs="Times New Roman"/>
                <w:b/>
                <w:bCs/>
                <w:color w:val="000000" w:themeColor="text1"/>
                <w:sz w:val="16"/>
                <w:szCs w:val="16"/>
                <w:highlight w:val="yellow"/>
              </w:rPr>
              <w:t>0.048</w:t>
            </w:r>
          </w:p>
        </w:tc>
      </w:tr>
      <w:tr w:rsidR="00283152" w:rsidRPr="001B07B6" w14:paraId="1A558150" w14:textId="77777777" w:rsidTr="2125D228">
        <w:trPr>
          <w:trHeight w:val="300"/>
        </w:trPr>
        <w:tc>
          <w:tcPr>
            <w:tcW w:w="930" w:type="dxa"/>
            <w:tcBorders>
              <w:top w:val="nil"/>
              <w:left w:val="nil"/>
              <w:bottom w:val="nil"/>
              <w:right w:val="nil"/>
            </w:tcBorders>
            <w:tcMar>
              <w:top w:w="15" w:type="dxa"/>
              <w:left w:w="15" w:type="dxa"/>
              <w:right w:w="15" w:type="dxa"/>
            </w:tcMar>
            <w:vAlign w:val="bottom"/>
          </w:tcPr>
          <w:p w14:paraId="1121A692" w14:textId="2DA483B6"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depth_rel_2</w:t>
            </w:r>
          </w:p>
        </w:tc>
        <w:tc>
          <w:tcPr>
            <w:tcW w:w="675" w:type="dxa"/>
            <w:tcBorders>
              <w:top w:val="nil"/>
              <w:left w:val="nil"/>
              <w:bottom w:val="nil"/>
              <w:right w:val="nil"/>
            </w:tcBorders>
            <w:tcMar>
              <w:top w:w="15" w:type="dxa"/>
              <w:left w:w="15" w:type="dxa"/>
              <w:right w:w="15" w:type="dxa"/>
            </w:tcMar>
            <w:vAlign w:val="bottom"/>
          </w:tcPr>
          <w:p w14:paraId="4724A84C" w14:textId="6695E962"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0.247</w:t>
            </w:r>
          </w:p>
        </w:tc>
        <w:tc>
          <w:tcPr>
            <w:tcW w:w="675" w:type="dxa"/>
            <w:tcBorders>
              <w:top w:val="nil"/>
              <w:left w:val="nil"/>
              <w:bottom w:val="nil"/>
              <w:right w:val="nil"/>
            </w:tcBorders>
            <w:tcMar>
              <w:top w:w="15" w:type="dxa"/>
              <w:left w:w="15" w:type="dxa"/>
              <w:right w:w="15" w:type="dxa"/>
            </w:tcMar>
            <w:vAlign w:val="bottom"/>
          </w:tcPr>
          <w:p w14:paraId="2D03B810" w14:textId="18C228BD"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0.353</w:t>
            </w:r>
          </w:p>
        </w:tc>
        <w:tc>
          <w:tcPr>
            <w:tcW w:w="675" w:type="dxa"/>
            <w:tcBorders>
              <w:top w:val="nil"/>
              <w:left w:val="nil"/>
              <w:bottom w:val="nil"/>
              <w:right w:val="nil"/>
            </w:tcBorders>
            <w:tcMar>
              <w:top w:w="15" w:type="dxa"/>
              <w:left w:w="15" w:type="dxa"/>
              <w:right w:w="15" w:type="dxa"/>
            </w:tcMar>
            <w:vAlign w:val="bottom"/>
          </w:tcPr>
          <w:p w14:paraId="013E2DAC" w14:textId="2CA7A6E7"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0.189</w:t>
            </w:r>
          </w:p>
        </w:tc>
        <w:tc>
          <w:tcPr>
            <w:tcW w:w="211" w:type="dxa"/>
            <w:tcBorders>
              <w:top w:val="nil"/>
              <w:left w:val="nil"/>
              <w:bottom w:val="nil"/>
              <w:right w:val="nil"/>
            </w:tcBorders>
            <w:tcMar>
              <w:top w:w="15" w:type="dxa"/>
              <w:left w:w="15" w:type="dxa"/>
              <w:right w:w="15" w:type="dxa"/>
            </w:tcMar>
            <w:vAlign w:val="bottom"/>
          </w:tcPr>
          <w:p w14:paraId="5FB28988" w14:textId="1F0000CD"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13AB54AD" w14:textId="409420C9" w:rsidR="2125D228" w:rsidRPr="001B07B6" w:rsidRDefault="2125D228" w:rsidP="2125D228">
            <w:pPr>
              <w:spacing w:after="0"/>
              <w:rPr>
                <w:rFonts w:ascii="Times New Roman" w:eastAsia="Calibri" w:hAnsi="Times New Roman" w:cs="Times New Roman"/>
                <w:b/>
                <w:bCs/>
                <w:color w:val="000000" w:themeColor="text1"/>
                <w:sz w:val="14"/>
                <w:szCs w:val="14"/>
                <w:highlight w:val="yellow"/>
              </w:rPr>
            </w:pPr>
            <w:r w:rsidRPr="001B07B6">
              <w:rPr>
                <w:rFonts w:ascii="Times New Roman" w:eastAsia="Calibri" w:hAnsi="Times New Roman" w:cs="Times New Roman"/>
                <w:b/>
                <w:bCs/>
                <w:color w:val="000000" w:themeColor="text1"/>
                <w:sz w:val="16"/>
                <w:szCs w:val="16"/>
                <w:highlight w:val="yellow"/>
              </w:rPr>
              <w:t>depth_rel_3</w:t>
            </w:r>
          </w:p>
        </w:tc>
        <w:tc>
          <w:tcPr>
            <w:tcW w:w="675" w:type="dxa"/>
            <w:tcBorders>
              <w:top w:val="nil"/>
              <w:left w:val="nil"/>
              <w:bottom w:val="nil"/>
              <w:right w:val="nil"/>
            </w:tcBorders>
            <w:tcMar>
              <w:top w:w="15" w:type="dxa"/>
              <w:left w:w="15" w:type="dxa"/>
              <w:right w:w="15" w:type="dxa"/>
            </w:tcMar>
            <w:vAlign w:val="bottom"/>
          </w:tcPr>
          <w:p w14:paraId="22017C7F" w14:textId="2EDCB1D1" w:rsidR="2125D228" w:rsidRPr="001B07B6" w:rsidRDefault="2125D228" w:rsidP="2125D228">
            <w:pPr>
              <w:spacing w:after="0"/>
              <w:jc w:val="right"/>
              <w:rPr>
                <w:rFonts w:ascii="Times New Roman" w:eastAsia="Calibri" w:hAnsi="Times New Roman" w:cs="Times New Roman"/>
                <w:b/>
                <w:bCs/>
                <w:color w:val="000000" w:themeColor="text1"/>
                <w:sz w:val="14"/>
                <w:szCs w:val="14"/>
                <w:highlight w:val="yellow"/>
              </w:rPr>
            </w:pPr>
            <w:r w:rsidRPr="001B07B6">
              <w:rPr>
                <w:rFonts w:ascii="Times New Roman" w:eastAsia="Calibri" w:hAnsi="Times New Roman" w:cs="Times New Roman"/>
                <w:b/>
                <w:bCs/>
                <w:color w:val="000000" w:themeColor="text1"/>
                <w:sz w:val="16"/>
                <w:szCs w:val="16"/>
                <w:highlight w:val="yellow"/>
              </w:rPr>
              <w:t>0.13</w:t>
            </w:r>
          </w:p>
        </w:tc>
        <w:tc>
          <w:tcPr>
            <w:tcW w:w="675" w:type="dxa"/>
            <w:tcBorders>
              <w:top w:val="nil"/>
              <w:left w:val="nil"/>
              <w:bottom w:val="nil"/>
              <w:right w:val="nil"/>
            </w:tcBorders>
            <w:tcMar>
              <w:top w:w="15" w:type="dxa"/>
              <w:left w:w="15" w:type="dxa"/>
              <w:right w:w="15" w:type="dxa"/>
            </w:tcMar>
            <w:vAlign w:val="bottom"/>
          </w:tcPr>
          <w:p w14:paraId="19B5A8C9" w14:textId="525859DE" w:rsidR="2125D228" w:rsidRPr="001B07B6" w:rsidRDefault="2125D228" w:rsidP="2125D228">
            <w:pPr>
              <w:spacing w:after="0"/>
              <w:jc w:val="right"/>
              <w:rPr>
                <w:rFonts w:ascii="Times New Roman" w:eastAsia="Calibri" w:hAnsi="Times New Roman" w:cs="Times New Roman"/>
                <w:b/>
                <w:bCs/>
                <w:color w:val="000000" w:themeColor="text1"/>
                <w:sz w:val="14"/>
                <w:szCs w:val="14"/>
                <w:highlight w:val="yellow"/>
              </w:rPr>
            </w:pPr>
            <w:r w:rsidRPr="001B07B6">
              <w:rPr>
                <w:rFonts w:ascii="Times New Roman" w:eastAsia="Calibri" w:hAnsi="Times New Roman" w:cs="Times New Roman"/>
                <w:b/>
                <w:bCs/>
                <w:color w:val="000000" w:themeColor="text1"/>
                <w:sz w:val="16"/>
                <w:szCs w:val="16"/>
                <w:highlight w:val="yellow"/>
              </w:rPr>
              <w:t>0.21</w:t>
            </w:r>
          </w:p>
        </w:tc>
        <w:tc>
          <w:tcPr>
            <w:tcW w:w="675" w:type="dxa"/>
            <w:tcBorders>
              <w:top w:val="nil"/>
              <w:left w:val="nil"/>
              <w:bottom w:val="nil"/>
              <w:right w:val="nil"/>
            </w:tcBorders>
            <w:tcMar>
              <w:top w:w="15" w:type="dxa"/>
              <w:left w:w="15" w:type="dxa"/>
              <w:right w:w="15" w:type="dxa"/>
            </w:tcMar>
            <w:vAlign w:val="bottom"/>
          </w:tcPr>
          <w:p w14:paraId="262F1813" w14:textId="192D8AF1" w:rsidR="2125D228" w:rsidRPr="001B07B6" w:rsidRDefault="2125D228" w:rsidP="2125D228">
            <w:pPr>
              <w:spacing w:after="0"/>
              <w:jc w:val="right"/>
              <w:rPr>
                <w:rFonts w:ascii="Times New Roman" w:eastAsia="Calibri" w:hAnsi="Times New Roman" w:cs="Times New Roman"/>
                <w:b/>
                <w:bCs/>
                <w:color w:val="000000" w:themeColor="text1"/>
                <w:sz w:val="14"/>
                <w:szCs w:val="14"/>
                <w:highlight w:val="yellow"/>
              </w:rPr>
            </w:pPr>
            <w:r w:rsidRPr="001B07B6">
              <w:rPr>
                <w:rFonts w:ascii="Times New Roman" w:eastAsia="Calibri" w:hAnsi="Times New Roman" w:cs="Times New Roman"/>
                <w:b/>
                <w:bCs/>
                <w:color w:val="000000" w:themeColor="text1"/>
                <w:sz w:val="16"/>
                <w:szCs w:val="16"/>
                <w:highlight w:val="yellow"/>
              </w:rPr>
              <w:t>0.087</w:t>
            </w:r>
          </w:p>
        </w:tc>
        <w:tc>
          <w:tcPr>
            <w:tcW w:w="281" w:type="dxa"/>
            <w:tcBorders>
              <w:top w:val="nil"/>
              <w:left w:val="nil"/>
              <w:bottom w:val="nil"/>
              <w:right w:val="nil"/>
            </w:tcBorders>
            <w:tcMar>
              <w:top w:w="15" w:type="dxa"/>
              <w:left w:w="15" w:type="dxa"/>
              <w:right w:w="15" w:type="dxa"/>
            </w:tcMar>
            <w:vAlign w:val="bottom"/>
          </w:tcPr>
          <w:p w14:paraId="032ADDF2" w14:textId="75172DE8"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63B973AA" w14:textId="6D43D93A"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depth_rel_3</w:t>
            </w:r>
          </w:p>
        </w:tc>
        <w:tc>
          <w:tcPr>
            <w:tcW w:w="675" w:type="dxa"/>
            <w:tcBorders>
              <w:top w:val="nil"/>
              <w:left w:val="nil"/>
              <w:bottom w:val="nil"/>
              <w:right w:val="nil"/>
            </w:tcBorders>
            <w:tcMar>
              <w:top w:w="15" w:type="dxa"/>
              <w:left w:w="15" w:type="dxa"/>
              <w:right w:w="15" w:type="dxa"/>
            </w:tcMar>
            <w:vAlign w:val="bottom"/>
          </w:tcPr>
          <w:p w14:paraId="254248B2" w14:textId="68BED2A4"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0.084</w:t>
            </w:r>
          </w:p>
        </w:tc>
        <w:tc>
          <w:tcPr>
            <w:tcW w:w="675" w:type="dxa"/>
            <w:tcBorders>
              <w:top w:val="nil"/>
              <w:left w:val="nil"/>
              <w:bottom w:val="nil"/>
              <w:right w:val="nil"/>
            </w:tcBorders>
            <w:tcMar>
              <w:top w:w="15" w:type="dxa"/>
              <w:left w:w="15" w:type="dxa"/>
              <w:right w:w="15" w:type="dxa"/>
            </w:tcMar>
            <w:vAlign w:val="bottom"/>
          </w:tcPr>
          <w:p w14:paraId="2FAABA38" w14:textId="0517D96C"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0.184</w:t>
            </w:r>
          </w:p>
        </w:tc>
        <w:tc>
          <w:tcPr>
            <w:tcW w:w="677" w:type="dxa"/>
            <w:tcBorders>
              <w:top w:val="nil"/>
              <w:left w:val="nil"/>
              <w:bottom w:val="nil"/>
              <w:right w:val="nil"/>
            </w:tcBorders>
            <w:tcMar>
              <w:top w:w="15" w:type="dxa"/>
              <w:left w:w="15" w:type="dxa"/>
              <w:right w:w="15" w:type="dxa"/>
            </w:tcMar>
            <w:vAlign w:val="bottom"/>
          </w:tcPr>
          <w:p w14:paraId="0A922A06" w14:textId="598C9EF6"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0.032</w:t>
            </w:r>
          </w:p>
        </w:tc>
      </w:tr>
      <w:tr w:rsidR="00283152" w:rsidRPr="001B07B6" w14:paraId="40B2EBC5" w14:textId="77777777" w:rsidTr="2125D228">
        <w:trPr>
          <w:trHeight w:val="300"/>
        </w:trPr>
        <w:tc>
          <w:tcPr>
            <w:tcW w:w="930" w:type="dxa"/>
            <w:tcBorders>
              <w:top w:val="nil"/>
              <w:left w:val="nil"/>
              <w:bottom w:val="nil"/>
              <w:right w:val="nil"/>
            </w:tcBorders>
            <w:tcMar>
              <w:top w:w="15" w:type="dxa"/>
              <w:left w:w="15" w:type="dxa"/>
              <w:right w:w="15" w:type="dxa"/>
            </w:tcMar>
            <w:vAlign w:val="bottom"/>
          </w:tcPr>
          <w:p w14:paraId="1BEC654D" w14:textId="71829726"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depth_rel_3</w:t>
            </w:r>
          </w:p>
        </w:tc>
        <w:tc>
          <w:tcPr>
            <w:tcW w:w="675" w:type="dxa"/>
            <w:tcBorders>
              <w:top w:val="nil"/>
              <w:left w:val="nil"/>
              <w:bottom w:val="nil"/>
              <w:right w:val="nil"/>
            </w:tcBorders>
            <w:tcMar>
              <w:top w:w="15" w:type="dxa"/>
              <w:left w:w="15" w:type="dxa"/>
              <w:right w:w="15" w:type="dxa"/>
            </w:tcMar>
            <w:vAlign w:val="bottom"/>
          </w:tcPr>
          <w:p w14:paraId="162CA4B2" w14:textId="3E20B588"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0.22</w:t>
            </w:r>
          </w:p>
        </w:tc>
        <w:tc>
          <w:tcPr>
            <w:tcW w:w="675" w:type="dxa"/>
            <w:tcBorders>
              <w:top w:val="nil"/>
              <w:left w:val="nil"/>
              <w:bottom w:val="nil"/>
              <w:right w:val="nil"/>
            </w:tcBorders>
            <w:tcMar>
              <w:top w:w="15" w:type="dxa"/>
              <w:left w:w="15" w:type="dxa"/>
              <w:right w:w="15" w:type="dxa"/>
            </w:tcMar>
            <w:vAlign w:val="bottom"/>
          </w:tcPr>
          <w:p w14:paraId="16DE92D3" w14:textId="77906FDD"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0.326</w:t>
            </w:r>
          </w:p>
        </w:tc>
        <w:tc>
          <w:tcPr>
            <w:tcW w:w="675" w:type="dxa"/>
            <w:tcBorders>
              <w:top w:val="nil"/>
              <w:left w:val="nil"/>
              <w:bottom w:val="nil"/>
              <w:right w:val="nil"/>
            </w:tcBorders>
            <w:tcMar>
              <w:top w:w="15" w:type="dxa"/>
              <w:left w:w="15" w:type="dxa"/>
              <w:right w:w="15" w:type="dxa"/>
            </w:tcMar>
            <w:vAlign w:val="bottom"/>
          </w:tcPr>
          <w:p w14:paraId="34EFF8AB" w14:textId="2F9478EC"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0.167</w:t>
            </w:r>
          </w:p>
        </w:tc>
        <w:tc>
          <w:tcPr>
            <w:tcW w:w="211" w:type="dxa"/>
            <w:tcBorders>
              <w:top w:val="nil"/>
              <w:left w:val="nil"/>
              <w:bottom w:val="nil"/>
              <w:right w:val="nil"/>
            </w:tcBorders>
            <w:tcMar>
              <w:top w:w="15" w:type="dxa"/>
              <w:left w:w="15" w:type="dxa"/>
              <w:right w:w="15" w:type="dxa"/>
            </w:tcMar>
            <w:vAlign w:val="bottom"/>
          </w:tcPr>
          <w:p w14:paraId="1A7EAE21" w14:textId="3EEB316E"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155BAEBF" w14:textId="3530F0A9" w:rsidR="2125D228" w:rsidRPr="001B07B6" w:rsidRDefault="2125D228" w:rsidP="2125D228">
            <w:pPr>
              <w:rPr>
                <w:rFonts w:ascii="Times New Roman" w:hAnsi="Times New Roman" w:cs="Times New Roman"/>
                <w:sz w:val="18"/>
                <w:szCs w:val="18"/>
              </w:rPr>
            </w:pPr>
          </w:p>
        </w:tc>
        <w:tc>
          <w:tcPr>
            <w:tcW w:w="675" w:type="dxa"/>
            <w:tcBorders>
              <w:top w:val="nil"/>
              <w:left w:val="nil"/>
              <w:bottom w:val="nil"/>
              <w:right w:val="nil"/>
            </w:tcBorders>
            <w:tcMar>
              <w:top w:w="15" w:type="dxa"/>
              <w:left w:w="15" w:type="dxa"/>
              <w:right w:w="15" w:type="dxa"/>
            </w:tcMar>
            <w:vAlign w:val="bottom"/>
          </w:tcPr>
          <w:p w14:paraId="1B9D00AC" w14:textId="47F00B88" w:rsidR="2125D228" w:rsidRPr="001B07B6" w:rsidRDefault="2125D228" w:rsidP="2125D228">
            <w:pPr>
              <w:rPr>
                <w:rFonts w:ascii="Times New Roman" w:hAnsi="Times New Roman" w:cs="Times New Roman"/>
                <w:sz w:val="18"/>
                <w:szCs w:val="18"/>
              </w:rPr>
            </w:pPr>
          </w:p>
        </w:tc>
        <w:tc>
          <w:tcPr>
            <w:tcW w:w="675" w:type="dxa"/>
            <w:tcBorders>
              <w:top w:val="nil"/>
              <w:left w:val="nil"/>
              <w:bottom w:val="nil"/>
              <w:right w:val="nil"/>
            </w:tcBorders>
            <w:tcMar>
              <w:top w:w="15" w:type="dxa"/>
              <w:left w:w="15" w:type="dxa"/>
              <w:right w:w="15" w:type="dxa"/>
            </w:tcMar>
            <w:vAlign w:val="bottom"/>
          </w:tcPr>
          <w:p w14:paraId="0CD8A5B7" w14:textId="538CAD73" w:rsidR="2125D228" w:rsidRPr="001B07B6" w:rsidRDefault="2125D228" w:rsidP="2125D228">
            <w:pPr>
              <w:rPr>
                <w:rFonts w:ascii="Times New Roman" w:hAnsi="Times New Roman" w:cs="Times New Roman"/>
                <w:sz w:val="18"/>
                <w:szCs w:val="18"/>
              </w:rPr>
            </w:pPr>
          </w:p>
        </w:tc>
        <w:tc>
          <w:tcPr>
            <w:tcW w:w="675" w:type="dxa"/>
            <w:tcBorders>
              <w:top w:val="nil"/>
              <w:left w:val="nil"/>
              <w:bottom w:val="nil"/>
              <w:right w:val="nil"/>
            </w:tcBorders>
            <w:tcMar>
              <w:top w:w="15" w:type="dxa"/>
              <w:left w:w="15" w:type="dxa"/>
              <w:right w:w="15" w:type="dxa"/>
            </w:tcMar>
            <w:vAlign w:val="bottom"/>
          </w:tcPr>
          <w:p w14:paraId="1AD7434C" w14:textId="3701F610" w:rsidR="2125D228" w:rsidRPr="001B07B6" w:rsidRDefault="2125D228" w:rsidP="2125D228">
            <w:pPr>
              <w:rPr>
                <w:rFonts w:ascii="Times New Roman" w:hAnsi="Times New Roman" w:cs="Times New Roman"/>
                <w:sz w:val="18"/>
                <w:szCs w:val="18"/>
              </w:rPr>
            </w:pPr>
          </w:p>
        </w:tc>
        <w:tc>
          <w:tcPr>
            <w:tcW w:w="281" w:type="dxa"/>
            <w:tcBorders>
              <w:top w:val="nil"/>
              <w:left w:val="nil"/>
              <w:bottom w:val="nil"/>
              <w:right w:val="nil"/>
            </w:tcBorders>
            <w:tcMar>
              <w:top w:w="15" w:type="dxa"/>
              <w:left w:w="15" w:type="dxa"/>
              <w:right w:w="15" w:type="dxa"/>
            </w:tcMar>
            <w:vAlign w:val="bottom"/>
          </w:tcPr>
          <w:p w14:paraId="7E413992" w14:textId="52BC644C"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7070BC13" w14:textId="5AB0EE9A" w:rsidR="2125D228" w:rsidRPr="001B07B6" w:rsidRDefault="2125D228" w:rsidP="2125D228">
            <w:pPr>
              <w:rPr>
                <w:rFonts w:ascii="Times New Roman" w:hAnsi="Times New Roman" w:cs="Times New Roman"/>
                <w:sz w:val="18"/>
                <w:szCs w:val="18"/>
              </w:rPr>
            </w:pPr>
          </w:p>
        </w:tc>
        <w:tc>
          <w:tcPr>
            <w:tcW w:w="675" w:type="dxa"/>
            <w:tcBorders>
              <w:top w:val="nil"/>
              <w:left w:val="nil"/>
              <w:bottom w:val="nil"/>
              <w:right w:val="nil"/>
            </w:tcBorders>
            <w:tcMar>
              <w:top w:w="15" w:type="dxa"/>
              <w:left w:w="15" w:type="dxa"/>
              <w:right w:w="15" w:type="dxa"/>
            </w:tcMar>
            <w:vAlign w:val="bottom"/>
          </w:tcPr>
          <w:p w14:paraId="1845A3ED" w14:textId="75ED7BB3" w:rsidR="2125D228" w:rsidRPr="001B07B6" w:rsidRDefault="2125D228" w:rsidP="2125D228">
            <w:pPr>
              <w:rPr>
                <w:rFonts w:ascii="Times New Roman" w:hAnsi="Times New Roman" w:cs="Times New Roman"/>
                <w:sz w:val="18"/>
                <w:szCs w:val="18"/>
              </w:rPr>
            </w:pPr>
          </w:p>
        </w:tc>
        <w:tc>
          <w:tcPr>
            <w:tcW w:w="675" w:type="dxa"/>
            <w:tcBorders>
              <w:top w:val="nil"/>
              <w:left w:val="nil"/>
              <w:bottom w:val="nil"/>
              <w:right w:val="nil"/>
            </w:tcBorders>
            <w:tcMar>
              <w:top w:w="15" w:type="dxa"/>
              <w:left w:w="15" w:type="dxa"/>
              <w:right w:w="15" w:type="dxa"/>
            </w:tcMar>
            <w:vAlign w:val="bottom"/>
          </w:tcPr>
          <w:p w14:paraId="778C8A2B" w14:textId="0DF8E00C" w:rsidR="2125D228" w:rsidRPr="001B07B6" w:rsidRDefault="2125D228" w:rsidP="2125D228">
            <w:pPr>
              <w:rPr>
                <w:rFonts w:ascii="Times New Roman" w:hAnsi="Times New Roman" w:cs="Times New Roman"/>
                <w:sz w:val="18"/>
                <w:szCs w:val="18"/>
              </w:rPr>
            </w:pPr>
          </w:p>
        </w:tc>
        <w:tc>
          <w:tcPr>
            <w:tcW w:w="677" w:type="dxa"/>
            <w:tcBorders>
              <w:top w:val="nil"/>
              <w:left w:val="nil"/>
              <w:bottom w:val="nil"/>
              <w:right w:val="nil"/>
            </w:tcBorders>
            <w:tcMar>
              <w:top w:w="15" w:type="dxa"/>
              <w:left w:w="15" w:type="dxa"/>
              <w:right w:w="15" w:type="dxa"/>
            </w:tcMar>
            <w:vAlign w:val="bottom"/>
          </w:tcPr>
          <w:p w14:paraId="5867874E" w14:textId="097CD560" w:rsidR="2125D228" w:rsidRPr="001B07B6" w:rsidRDefault="2125D228" w:rsidP="2125D228">
            <w:pPr>
              <w:rPr>
                <w:rFonts w:ascii="Times New Roman" w:hAnsi="Times New Roman" w:cs="Times New Roman"/>
                <w:sz w:val="18"/>
                <w:szCs w:val="18"/>
              </w:rPr>
            </w:pPr>
          </w:p>
        </w:tc>
      </w:tr>
      <w:tr w:rsidR="00283152" w:rsidRPr="001B07B6" w14:paraId="623F9597" w14:textId="77777777" w:rsidTr="2125D228">
        <w:trPr>
          <w:trHeight w:val="300"/>
        </w:trPr>
        <w:tc>
          <w:tcPr>
            <w:tcW w:w="930" w:type="dxa"/>
            <w:tcBorders>
              <w:top w:val="nil"/>
              <w:left w:val="nil"/>
              <w:bottom w:val="nil"/>
              <w:right w:val="nil"/>
            </w:tcBorders>
            <w:tcMar>
              <w:top w:w="15" w:type="dxa"/>
              <w:left w:w="15" w:type="dxa"/>
              <w:right w:w="15" w:type="dxa"/>
            </w:tcMar>
            <w:vAlign w:val="bottom"/>
          </w:tcPr>
          <w:p w14:paraId="3B7846C6" w14:textId="0AE665F1" w:rsidR="2125D228" w:rsidRPr="001B07B6" w:rsidRDefault="2125D228" w:rsidP="2125D228">
            <w:pPr>
              <w:spacing w:after="0"/>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depth_rel_4</w:t>
            </w:r>
          </w:p>
        </w:tc>
        <w:tc>
          <w:tcPr>
            <w:tcW w:w="675" w:type="dxa"/>
            <w:tcBorders>
              <w:top w:val="nil"/>
              <w:left w:val="nil"/>
              <w:bottom w:val="nil"/>
              <w:right w:val="nil"/>
            </w:tcBorders>
            <w:tcMar>
              <w:top w:w="15" w:type="dxa"/>
              <w:left w:w="15" w:type="dxa"/>
              <w:right w:w="15" w:type="dxa"/>
            </w:tcMar>
            <w:vAlign w:val="bottom"/>
          </w:tcPr>
          <w:p w14:paraId="21B0B9D8" w14:textId="2D06F850"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0.138</w:t>
            </w:r>
          </w:p>
        </w:tc>
        <w:tc>
          <w:tcPr>
            <w:tcW w:w="675" w:type="dxa"/>
            <w:tcBorders>
              <w:top w:val="nil"/>
              <w:left w:val="nil"/>
              <w:bottom w:val="nil"/>
              <w:right w:val="nil"/>
            </w:tcBorders>
            <w:tcMar>
              <w:top w:w="15" w:type="dxa"/>
              <w:left w:w="15" w:type="dxa"/>
              <w:right w:w="15" w:type="dxa"/>
            </w:tcMar>
            <w:vAlign w:val="bottom"/>
          </w:tcPr>
          <w:p w14:paraId="55583CD4" w14:textId="025E0E96"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0.271</w:t>
            </w:r>
          </w:p>
        </w:tc>
        <w:tc>
          <w:tcPr>
            <w:tcW w:w="675" w:type="dxa"/>
            <w:tcBorders>
              <w:top w:val="nil"/>
              <w:left w:val="nil"/>
              <w:bottom w:val="nil"/>
              <w:right w:val="nil"/>
            </w:tcBorders>
            <w:tcMar>
              <w:top w:w="15" w:type="dxa"/>
              <w:left w:w="15" w:type="dxa"/>
              <w:right w:w="15" w:type="dxa"/>
            </w:tcMar>
            <w:vAlign w:val="bottom"/>
          </w:tcPr>
          <w:p w14:paraId="1650231C" w14:textId="24F9F370" w:rsidR="2125D228" w:rsidRPr="001B07B6" w:rsidRDefault="2125D228" w:rsidP="2125D228">
            <w:pPr>
              <w:spacing w:after="0"/>
              <w:jc w:val="right"/>
              <w:rPr>
                <w:rFonts w:ascii="Times New Roman" w:eastAsia="Calibri" w:hAnsi="Times New Roman" w:cs="Times New Roman"/>
                <w:color w:val="000000" w:themeColor="text1"/>
                <w:sz w:val="14"/>
                <w:szCs w:val="14"/>
              </w:rPr>
            </w:pPr>
            <w:r w:rsidRPr="001B07B6">
              <w:rPr>
                <w:rFonts w:ascii="Times New Roman" w:eastAsia="Calibri" w:hAnsi="Times New Roman" w:cs="Times New Roman"/>
                <w:color w:val="000000" w:themeColor="text1"/>
                <w:sz w:val="16"/>
                <w:szCs w:val="16"/>
              </w:rPr>
              <w:t>0.081</w:t>
            </w:r>
          </w:p>
        </w:tc>
        <w:tc>
          <w:tcPr>
            <w:tcW w:w="211" w:type="dxa"/>
            <w:tcBorders>
              <w:top w:val="nil"/>
              <w:left w:val="nil"/>
              <w:bottom w:val="nil"/>
              <w:right w:val="nil"/>
            </w:tcBorders>
            <w:tcMar>
              <w:top w:w="15" w:type="dxa"/>
              <w:left w:w="15" w:type="dxa"/>
              <w:right w:w="15" w:type="dxa"/>
            </w:tcMar>
            <w:vAlign w:val="bottom"/>
          </w:tcPr>
          <w:p w14:paraId="4D4B77B9" w14:textId="754EFD94"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178496D6" w14:textId="7743C014" w:rsidR="2125D228" w:rsidRPr="001B07B6" w:rsidRDefault="2125D228" w:rsidP="2125D228">
            <w:pPr>
              <w:rPr>
                <w:rFonts w:ascii="Times New Roman" w:hAnsi="Times New Roman" w:cs="Times New Roman"/>
                <w:sz w:val="18"/>
                <w:szCs w:val="18"/>
              </w:rPr>
            </w:pPr>
          </w:p>
        </w:tc>
        <w:tc>
          <w:tcPr>
            <w:tcW w:w="675" w:type="dxa"/>
            <w:tcBorders>
              <w:top w:val="nil"/>
              <w:left w:val="nil"/>
              <w:bottom w:val="nil"/>
              <w:right w:val="nil"/>
            </w:tcBorders>
            <w:tcMar>
              <w:top w:w="15" w:type="dxa"/>
              <w:left w:w="15" w:type="dxa"/>
              <w:right w:w="15" w:type="dxa"/>
            </w:tcMar>
            <w:vAlign w:val="bottom"/>
          </w:tcPr>
          <w:p w14:paraId="20D48DDD" w14:textId="5E67EF7A" w:rsidR="2125D228" w:rsidRPr="001B07B6" w:rsidRDefault="2125D228" w:rsidP="2125D228">
            <w:pPr>
              <w:rPr>
                <w:rFonts w:ascii="Times New Roman" w:hAnsi="Times New Roman" w:cs="Times New Roman"/>
                <w:sz w:val="18"/>
                <w:szCs w:val="18"/>
              </w:rPr>
            </w:pPr>
          </w:p>
        </w:tc>
        <w:tc>
          <w:tcPr>
            <w:tcW w:w="675" w:type="dxa"/>
            <w:tcBorders>
              <w:top w:val="nil"/>
              <w:left w:val="nil"/>
              <w:bottom w:val="nil"/>
              <w:right w:val="nil"/>
            </w:tcBorders>
            <w:tcMar>
              <w:top w:w="15" w:type="dxa"/>
              <w:left w:w="15" w:type="dxa"/>
              <w:right w:w="15" w:type="dxa"/>
            </w:tcMar>
            <w:vAlign w:val="bottom"/>
          </w:tcPr>
          <w:p w14:paraId="43DE7764" w14:textId="5ABBCC73" w:rsidR="2125D228" w:rsidRPr="001B07B6" w:rsidRDefault="2125D228" w:rsidP="2125D228">
            <w:pPr>
              <w:rPr>
                <w:rFonts w:ascii="Times New Roman" w:hAnsi="Times New Roman" w:cs="Times New Roman"/>
                <w:sz w:val="18"/>
                <w:szCs w:val="18"/>
              </w:rPr>
            </w:pPr>
          </w:p>
        </w:tc>
        <w:tc>
          <w:tcPr>
            <w:tcW w:w="675" w:type="dxa"/>
            <w:tcBorders>
              <w:top w:val="nil"/>
              <w:left w:val="nil"/>
              <w:bottom w:val="nil"/>
              <w:right w:val="nil"/>
            </w:tcBorders>
            <w:tcMar>
              <w:top w:w="15" w:type="dxa"/>
              <w:left w:w="15" w:type="dxa"/>
              <w:right w:w="15" w:type="dxa"/>
            </w:tcMar>
            <w:vAlign w:val="bottom"/>
          </w:tcPr>
          <w:p w14:paraId="39733240" w14:textId="5C565C4F" w:rsidR="2125D228" w:rsidRPr="001B07B6" w:rsidRDefault="2125D228" w:rsidP="2125D228">
            <w:pPr>
              <w:rPr>
                <w:rFonts w:ascii="Times New Roman" w:hAnsi="Times New Roman" w:cs="Times New Roman"/>
                <w:sz w:val="18"/>
                <w:szCs w:val="18"/>
              </w:rPr>
            </w:pPr>
          </w:p>
        </w:tc>
        <w:tc>
          <w:tcPr>
            <w:tcW w:w="281" w:type="dxa"/>
            <w:tcBorders>
              <w:top w:val="nil"/>
              <w:left w:val="nil"/>
              <w:bottom w:val="nil"/>
              <w:right w:val="nil"/>
            </w:tcBorders>
            <w:tcMar>
              <w:top w:w="15" w:type="dxa"/>
              <w:left w:w="15" w:type="dxa"/>
              <w:right w:w="15" w:type="dxa"/>
            </w:tcMar>
            <w:vAlign w:val="bottom"/>
          </w:tcPr>
          <w:p w14:paraId="4BB8B3BE" w14:textId="66089DAE" w:rsidR="2125D228" w:rsidRPr="001B07B6" w:rsidRDefault="2125D228" w:rsidP="2125D228">
            <w:pPr>
              <w:rPr>
                <w:rFonts w:ascii="Times New Roman" w:hAnsi="Times New Roman" w:cs="Times New Roman"/>
                <w:sz w:val="18"/>
                <w:szCs w:val="18"/>
              </w:rPr>
            </w:pPr>
          </w:p>
        </w:tc>
        <w:tc>
          <w:tcPr>
            <w:tcW w:w="930" w:type="dxa"/>
            <w:tcBorders>
              <w:top w:val="nil"/>
              <w:left w:val="nil"/>
              <w:bottom w:val="nil"/>
              <w:right w:val="nil"/>
            </w:tcBorders>
            <w:tcMar>
              <w:top w:w="15" w:type="dxa"/>
              <w:left w:w="15" w:type="dxa"/>
              <w:right w:w="15" w:type="dxa"/>
            </w:tcMar>
            <w:vAlign w:val="bottom"/>
          </w:tcPr>
          <w:p w14:paraId="47747A22" w14:textId="573F5387" w:rsidR="2125D228" w:rsidRPr="001B07B6" w:rsidRDefault="2125D228" w:rsidP="2125D228">
            <w:pPr>
              <w:rPr>
                <w:rFonts w:ascii="Times New Roman" w:hAnsi="Times New Roman" w:cs="Times New Roman"/>
                <w:sz w:val="18"/>
                <w:szCs w:val="18"/>
              </w:rPr>
            </w:pPr>
          </w:p>
        </w:tc>
        <w:tc>
          <w:tcPr>
            <w:tcW w:w="675" w:type="dxa"/>
            <w:tcBorders>
              <w:top w:val="nil"/>
              <w:left w:val="nil"/>
              <w:bottom w:val="nil"/>
              <w:right w:val="nil"/>
            </w:tcBorders>
            <w:tcMar>
              <w:top w:w="15" w:type="dxa"/>
              <w:left w:w="15" w:type="dxa"/>
              <w:right w:w="15" w:type="dxa"/>
            </w:tcMar>
            <w:vAlign w:val="bottom"/>
          </w:tcPr>
          <w:p w14:paraId="3CE4C3EB" w14:textId="0BF27F5A" w:rsidR="2125D228" w:rsidRPr="001B07B6" w:rsidRDefault="2125D228" w:rsidP="2125D228">
            <w:pPr>
              <w:rPr>
                <w:rFonts w:ascii="Times New Roman" w:hAnsi="Times New Roman" w:cs="Times New Roman"/>
                <w:sz w:val="18"/>
                <w:szCs w:val="18"/>
              </w:rPr>
            </w:pPr>
          </w:p>
        </w:tc>
        <w:tc>
          <w:tcPr>
            <w:tcW w:w="675" w:type="dxa"/>
            <w:tcBorders>
              <w:top w:val="nil"/>
              <w:left w:val="nil"/>
              <w:bottom w:val="nil"/>
              <w:right w:val="nil"/>
            </w:tcBorders>
            <w:tcMar>
              <w:top w:w="15" w:type="dxa"/>
              <w:left w:w="15" w:type="dxa"/>
              <w:right w:w="15" w:type="dxa"/>
            </w:tcMar>
            <w:vAlign w:val="bottom"/>
          </w:tcPr>
          <w:p w14:paraId="6629090E" w14:textId="7765F7A6" w:rsidR="2125D228" w:rsidRPr="001B07B6" w:rsidRDefault="2125D228" w:rsidP="2125D228">
            <w:pPr>
              <w:rPr>
                <w:rFonts w:ascii="Times New Roman" w:hAnsi="Times New Roman" w:cs="Times New Roman"/>
                <w:sz w:val="18"/>
                <w:szCs w:val="18"/>
              </w:rPr>
            </w:pPr>
          </w:p>
        </w:tc>
        <w:tc>
          <w:tcPr>
            <w:tcW w:w="677" w:type="dxa"/>
            <w:tcBorders>
              <w:top w:val="nil"/>
              <w:left w:val="nil"/>
              <w:bottom w:val="nil"/>
              <w:right w:val="nil"/>
            </w:tcBorders>
            <w:tcMar>
              <w:top w:w="15" w:type="dxa"/>
              <w:left w:w="15" w:type="dxa"/>
              <w:right w:w="15" w:type="dxa"/>
            </w:tcMar>
            <w:vAlign w:val="bottom"/>
          </w:tcPr>
          <w:p w14:paraId="2B8BB7A4" w14:textId="166CEC88" w:rsidR="2125D228" w:rsidRPr="001B07B6" w:rsidRDefault="2125D228" w:rsidP="2125D228">
            <w:pPr>
              <w:rPr>
                <w:rFonts w:ascii="Times New Roman" w:hAnsi="Times New Roman" w:cs="Times New Roman"/>
                <w:sz w:val="18"/>
                <w:szCs w:val="18"/>
              </w:rPr>
            </w:pPr>
          </w:p>
        </w:tc>
      </w:tr>
    </w:tbl>
    <w:p w14:paraId="58691D68" w14:textId="76A62720" w:rsidR="15A8E8DC" w:rsidRPr="001B07B6" w:rsidRDefault="15A8E8DC" w:rsidP="15A8E8DC">
      <w:pPr>
        <w:pStyle w:val="Heading1"/>
        <w:rPr>
          <w:rFonts w:ascii="Times New Roman" w:hAnsi="Times New Roman" w:cs="Times New Roman"/>
          <w:lang w:val="es-MX"/>
        </w:rPr>
      </w:pPr>
    </w:p>
    <w:p w14:paraId="16D3C2F1" w14:textId="707E136B" w:rsidR="4D637733" w:rsidRPr="001B07B6" w:rsidRDefault="00174EC8" w:rsidP="15A8E8DC">
      <w:pPr>
        <w:rPr>
          <w:rStyle w:val="Heading2Char"/>
          <w:rFonts w:ascii="Times New Roman" w:hAnsi="Times New Roman" w:cs="Times New Roman"/>
          <w:lang w:val="es-MX"/>
        </w:rPr>
      </w:pPr>
      <w:bookmarkStart w:id="30" w:name="_Toc223903765"/>
      <w:r w:rsidRPr="001B07B6">
        <w:rPr>
          <w:rStyle w:val="Heading2Char"/>
          <w:rFonts w:ascii="Times New Roman" w:hAnsi="Times New Roman" w:cs="Times New Roman"/>
          <w:lang w:val="es-MX"/>
        </w:rPr>
        <w:t xml:space="preserve">Resultados </w:t>
      </w:r>
      <w:r w:rsidR="4D637733" w:rsidRPr="001B07B6">
        <w:rPr>
          <w:rStyle w:val="Heading2Char"/>
          <w:rFonts w:ascii="Times New Roman" w:hAnsi="Times New Roman" w:cs="Times New Roman"/>
          <w:lang w:val="es-MX"/>
        </w:rPr>
        <w:t>IKGE</w:t>
      </w:r>
      <w:bookmarkEnd w:id="30"/>
    </w:p>
    <w:p w14:paraId="48BD5940" w14:textId="7C79B85D" w:rsidR="1C1A7055" w:rsidRPr="001B07B6" w:rsidRDefault="1C1A7055" w:rsidP="006A1AFF">
      <w:pPr>
        <w:jc w:val="both"/>
        <w:rPr>
          <w:rFonts w:ascii="Times New Roman" w:hAnsi="Times New Roman" w:cs="Times New Roman"/>
          <w:lang w:val="es-MX"/>
        </w:rPr>
      </w:pPr>
      <w:r w:rsidRPr="001B07B6">
        <w:rPr>
          <w:rFonts w:ascii="Times New Roman" w:hAnsi="Times New Roman" w:cs="Times New Roman"/>
          <w:lang w:val="es-MX"/>
        </w:rPr>
        <w:t xml:space="preserve">Estos fueron los resultados obtenidos en la implementación de IKGE con el </w:t>
      </w:r>
      <w:proofErr w:type="spellStart"/>
      <w:r w:rsidRPr="001B07B6">
        <w:rPr>
          <w:rFonts w:ascii="Times New Roman" w:hAnsi="Times New Roman" w:cs="Times New Roman"/>
          <w:lang w:val="es-MX"/>
        </w:rPr>
        <w:t>dataset</w:t>
      </w:r>
      <w:proofErr w:type="spellEnd"/>
      <w:r w:rsidRPr="001B07B6">
        <w:rPr>
          <w:rFonts w:ascii="Times New Roman" w:hAnsi="Times New Roman" w:cs="Times New Roman"/>
          <w:lang w:val="es-MX"/>
        </w:rPr>
        <w:t xml:space="preserve"> de FB20k. El </w:t>
      </w:r>
      <w:proofErr w:type="spellStart"/>
      <w:r w:rsidRPr="001B07B6">
        <w:rPr>
          <w:rFonts w:ascii="Times New Roman" w:hAnsi="Times New Roman" w:cs="Times New Roman"/>
          <w:lang w:val="es-MX"/>
        </w:rPr>
        <w:t>análisis</w:t>
      </w:r>
      <w:proofErr w:type="spellEnd"/>
      <w:r w:rsidRPr="001B07B6">
        <w:rPr>
          <w:rFonts w:ascii="Times New Roman" w:hAnsi="Times New Roman" w:cs="Times New Roman"/>
          <w:lang w:val="es-MX"/>
        </w:rPr>
        <w:t xml:space="preserve"> se desglosa en la </w:t>
      </w:r>
      <w:proofErr w:type="spellStart"/>
      <w:r w:rsidRPr="001B07B6">
        <w:rPr>
          <w:rFonts w:ascii="Times New Roman" w:hAnsi="Times New Roman" w:cs="Times New Roman"/>
          <w:lang w:val="es-MX"/>
        </w:rPr>
        <w:t>clasificación</w:t>
      </w:r>
      <w:proofErr w:type="spellEnd"/>
      <w:r w:rsidRPr="001B07B6">
        <w:rPr>
          <w:rFonts w:ascii="Times New Roman" w:hAnsi="Times New Roman" w:cs="Times New Roman"/>
          <w:lang w:val="es-MX"/>
        </w:rPr>
        <w:t xml:space="preserve"> en los 4 Grupos de </w:t>
      </w:r>
      <w:proofErr w:type="spellStart"/>
      <w:r w:rsidRPr="001B07B6">
        <w:rPr>
          <w:rFonts w:ascii="Times New Roman" w:hAnsi="Times New Roman" w:cs="Times New Roman"/>
          <w:lang w:val="es-MX"/>
        </w:rPr>
        <w:t>Evaluación</w:t>
      </w:r>
      <w:proofErr w:type="spellEnd"/>
      <w:r w:rsidRPr="001B07B6">
        <w:rPr>
          <w:rFonts w:ascii="Times New Roman" w:hAnsi="Times New Roman" w:cs="Times New Roman"/>
          <w:lang w:val="es-MX"/>
        </w:rPr>
        <w:t xml:space="preserve"> dictados por el </w:t>
      </w:r>
      <w:proofErr w:type="spellStart"/>
      <w:r w:rsidRPr="001B07B6">
        <w:rPr>
          <w:rFonts w:ascii="Times New Roman" w:hAnsi="Times New Roman" w:cs="Times New Roman"/>
          <w:lang w:val="es-MX"/>
        </w:rPr>
        <w:t>artículo</w:t>
      </w:r>
      <w:proofErr w:type="spellEnd"/>
      <w:r w:rsidRPr="001B07B6">
        <w:rPr>
          <w:rFonts w:ascii="Times New Roman" w:hAnsi="Times New Roman" w:cs="Times New Roman"/>
          <w:lang w:val="es-MX"/>
        </w:rPr>
        <w:t xml:space="preserve">, probando las 85,557 tripletas del conjunto de prueba en forma vectorizada sobre GPU. Los </w:t>
      </w:r>
      <w:proofErr w:type="spellStart"/>
      <w:r w:rsidRPr="001B07B6">
        <w:rPr>
          <w:rFonts w:ascii="Times New Roman" w:hAnsi="Times New Roman" w:cs="Times New Roman"/>
          <w:lang w:val="es-MX"/>
        </w:rPr>
        <w:t>reusltados</w:t>
      </w:r>
      <w:proofErr w:type="spellEnd"/>
      <w:r w:rsidRPr="001B07B6">
        <w:rPr>
          <w:rFonts w:ascii="Times New Roman" w:hAnsi="Times New Roman" w:cs="Times New Roman"/>
          <w:lang w:val="es-MX"/>
        </w:rPr>
        <w:t xml:space="preserve"> sintetizan la capacidad del modelo para adivinar el nodo (o relación) faltante, evaluado mediante Mean Reciprocal Rank (MRR) y Mean Rank (MR). </w:t>
      </w:r>
    </w:p>
    <w:p w14:paraId="1CD5AA4D" w14:textId="5932C4A0" w:rsidR="1C1A7055" w:rsidRPr="001B07B6" w:rsidRDefault="1C1A7055" w:rsidP="63DC4AB4">
      <w:pPr>
        <w:rPr>
          <w:rFonts w:ascii="Times New Roman" w:hAnsi="Times New Roman" w:cs="Times New Roman"/>
          <w:lang w:val="es-MX"/>
        </w:rPr>
      </w:pPr>
    </w:p>
    <w:p w14:paraId="447FD2B6" w14:textId="20E288F3" w:rsidR="1C1A7055" w:rsidRPr="001B07B6" w:rsidRDefault="1C1A7055" w:rsidP="63DC4AB4">
      <w:pPr>
        <w:rPr>
          <w:rFonts w:ascii="Times New Roman" w:hAnsi="Times New Roman" w:cs="Times New Roman"/>
          <w:lang w:val="es-MX"/>
        </w:rPr>
      </w:pPr>
    </w:p>
    <w:p w14:paraId="075AD604" w14:textId="1F9D773D" w:rsidR="3F5C6ECE" w:rsidRPr="001B07B6" w:rsidRDefault="006A1AFF">
      <w:pPr>
        <w:rPr>
          <w:rFonts w:ascii="Times New Roman" w:hAnsi="Times New Roman" w:cs="Times New Roman"/>
          <w:lang w:val="es-MX"/>
        </w:rPr>
      </w:pPr>
      <w:r w:rsidRPr="001B07B6">
        <w:rPr>
          <w:rFonts w:ascii="Times New Roman" w:hAnsi="Times New Roman" w:cs="Times New Roman"/>
          <w:noProof/>
        </w:rPr>
        <w:drawing>
          <wp:anchor distT="0" distB="0" distL="114300" distR="114300" simplePos="0" relativeHeight="251658244" behindDoc="0" locked="0" layoutInCell="1" allowOverlap="1" wp14:anchorId="7EDD4673" wp14:editId="5290F821">
            <wp:simplePos x="0" y="0"/>
            <wp:positionH relativeFrom="column">
              <wp:posOffset>59690</wp:posOffset>
            </wp:positionH>
            <wp:positionV relativeFrom="paragraph">
              <wp:posOffset>18367</wp:posOffset>
            </wp:positionV>
            <wp:extent cx="5943600" cy="3086100"/>
            <wp:effectExtent l="0" t="0" r="0" b="0"/>
            <wp:wrapTopAndBottom/>
            <wp:docPr id="1096990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90873" name="Picture 1096990873"/>
                    <pic:cNvPicPr/>
                  </pic:nvPicPr>
                  <pic:blipFill>
                    <a:blip r:embed="rId14">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14:sizeRelH relativeFrom="page">
              <wp14:pctWidth>0</wp14:pctWidth>
            </wp14:sizeRelH>
            <wp14:sizeRelV relativeFrom="page">
              <wp14:pctHeight>0</wp14:pctHeight>
            </wp14:sizeRelV>
          </wp:anchor>
        </w:drawing>
      </w:r>
    </w:p>
    <w:p w14:paraId="327C5F55" w14:textId="15C6B9FB" w:rsidR="3F5C6ECE" w:rsidRPr="001B07B6" w:rsidRDefault="3F5C6ECE">
      <w:pPr>
        <w:rPr>
          <w:rFonts w:ascii="Times New Roman" w:hAnsi="Times New Roman" w:cs="Times New Roman"/>
        </w:rPr>
      </w:pPr>
    </w:p>
    <w:p w14:paraId="75492FE5" w14:textId="02649BD1" w:rsidR="62BE9DD8" w:rsidRPr="001B07B6" w:rsidRDefault="62BE9DD8" w:rsidP="006A1AFF">
      <w:pPr>
        <w:jc w:val="both"/>
        <w:rPr>
          <w:rFonts w:ascii="Times New Roman" w:hAnsi="Times New Roman" w:cs="Times New Roman"/>
          <w:lang w:val="es-MX"/>
        </w:rPr>
      </w:pPr>
      <w:r w:rsidRPr="001B07B6">
        <w:rPr>
          <w:rFonts w:ascii="Times New Roman" w:hAnsi="Times New Roman" w:cs="Times New Roman"/>
          <w:lang w:val="es-MX"/>
        </w:rPr>
        <w:t xml:space="preserve">Adicional a las tablas del </w:t>
      </w:r>
      <w:proofErr w:type="spellStart"/>
      <w:r w:rsidRPr="001B07B6">
        <w:rPr>
          <w:rFonts w:ascii="Times New Roman" w:hAnsi="Times New Roman" w:cs="Times New Roman"/>
          <w:lang w:val="es-MX"/>
        </w:rPr>
        <w:t>artículo</w:t>
      </w:r>
      <w:proofErr w:type="spellEnd"/>
      <w:r w:rsidRPr="001B07B6">
        <w:rPr>
          <w:rFonts w:ascii="Times New Roman" w:hAnsi="Times New Roman" w:cs="Times New Roman"/>
          <w:lang w:val="es-MX"/>
        </w:rPr>
        <w:t xml:space="preserve"> original, </w:t>
      </w:r>
      <w:proofErr w:type="spellStart"/>
      <w:r w:rsidRPr="001B07B6">
        <w:rPr>
          <w:rFonts w:ascii="Times New Roman" w:hAnsi="Times New Roman" w:cs="Times New Roman"/>
          <w:lang w:val="es-MX"/>
        </w:rPr>
        <w:t>diseñamos</w:t>
      </w:r>
      <w:proofErr w:type="spellEnd"/>
      <w:r w:rsidRPr="001B07B6">
        <w:rPr>
          <w:rFonts w:ascii="Times New Roman" w:hAnsi="Times New Roman" w:cs="Times New Roman"/>
          <w:lang w:val="es-MX"/>
        </w:rPr>
        <w:t xml:space="preserve"> un experimento de </w:t>
      </w:r>
      <w:proofErr w:type="spellStart"/>
      <w:r w:rsidR="4E3503EC" w:rsidRPr="001B07B6">
        <w:rPr>
          <w:rFonts w:ascii="Times New Roman" w:hAnsi="Times New Roman" w:cs="Times New Roman"/>
          <w:lang w:val="es-MX"/>
        </w:rPr>
        <w:t>c</w:t>
      </w:r>
      <w:r w:rsidRPr="001B07B6">
        <w:rPr>
          <w:rFonts w:ascii="Times New Roman" w:hAnsi="Times New Roman" w:cs="Times New Roman"/>
          <w:lang w:val="es-MX"/>
        </w:rPr>
        <w:t>lasificación</w:t>
      </w:r>
      <w:proofErr w:type="spellEnd"/>
      <w:r w:rsidRPr="001B07B6">
        <w:rPr>
          <w:rFonts w:ascii="Times New Roman" w:hAnsi="Times New Roman" w:cs="Times New Roman"/>
          <w:lang w:val="es-MX"/>
        </w:rPr>
        <w:t xml:space="preserve"> </w:t>
      </w:r>
      <w:r w:rsidR="7FFEB429" w:rsidRPr="001B07B6">
        <w:rPr>
          <w:rFonts w:ascii="Times New Roman" w:hAnsi="Times New Roman" w:cs="Times New Roman"/>
          <w:lang w:val="es-MX"/>
        </w:rPr>
        <w:t>b</w:t>
      </w:r>
      <w:r w:rsidRPr="001B07B6">
        <w:rPr>
          <w:rFonts w:ascii="Times New Roman" w:hAnsi="Times New Roman" w:cs="Times New Roman"/>
          <w:lang w:val="es-MX"/>
        </w:rPr>
        <w:t>inaria</w:t>
      </w:r>
      <w:r w:rsidR="52CE1543" w:rsidRPr="001B07B6">
        <w:rPr>
          <w:rFonts w:ascii="Times New Roman" w:hAnsi="Times New Roman" w:cs="Times New Roman"/>
          <w:lang w:val="es-MX"/>
        </w:rPr>
        <w:t xml:space="preserve"> para determinar con otras métricas las capacidades de generalización del modelo</w:t>
      </w:r>
      <w:r w:rsidRPr="001B07B6">
        <w:rPr>
          <w:rFonts w:ascii="Times New Roman" w:hAnsi="Times New Roman" w:cs="Times New Roman"/>
          <w:lang w:val="es-MX"/>
        </w:rPr>
        <w:t xml:space="preserve">. Tras calibrar el umbral </w:t>
      </w:r>
      <w:proofErr w:type="spellStart"/>
      <w:r w:rsidRPr="001B07B6">
        <w:rPr>
          <w:rFonts w:ascii="Times New Roman" w:hAnsi="Times New Roman" w:cs="Times New Roman"/>
          <w:lang w:val="es-MX"/>
        </w:rPr>
        <w:t>óptimo</w:t>
      </w:r>
      <w:proofErr w:type="spellEnd"/>
      <w:r w:rsidRPr="001B07B6">
        <w:rPr>
          <w:rFonts w:ascii="Times New Roman" w:hAnsi="Times New Roman" w:cs="Times New Roman"/>
          <w:lang w:val="es-MX"/>
        </w:rPr>
        <w:t xml:space="preserve"> con el valor de pérdida visto durante</w:t>
      </w:r>
      <w:r w:rsidR="0944EBDD" w:rsidRPr="001B07B6">
        <w:rPr>
          <w:rFonts w:ascii="Times New Roman" w:hAnsi="Times New Roman" w:cs="Times New Roman"/>
          <w:lang w:val="es-MX"/>
        </w:rPr>
        <w:t xml:space="preserve"> el entrenamiento e</w:t>
      </w:r>
      <w:r w:rsidR="56B206A4" w:rsidRPr="001B07B6">
        <w:rPr>
          <w:rFonts w:ascii="Times New Roman" w:hAnsi="Times New Roman" w:cs="Times New Roman"/>
          <w:lang w:val="es-MX"/>
        </w:rPr>
        <w:t>n</w:t>
      </w:r>
      <w:r w:rsidR="0944EBDD" w:rsidRPr="001B07B6">
        <w:rPr>
          <w:rFonts w:ascii="Times New Roman" w:hAnsi="Times New Roman" w:cs="Times New Roman"/>
          <w:lang w:val="es-MX"/>
        </w:rPr>
        <w:t xml:space="preserve"> el subconjunto de validación </w:t>
      </w:r>
      <w:r w:rsidRPr="001B07B6">
        <w:rPr>
          <w:rFonts w:ascii="Times New Roman" w:hAnsi="Times New Roman" w:cs="Times New Roman"/>
          <w:lang w:val="es-MX"/>
        </w:rPr>
        <w:t xml:space="preserve">(tau = 0.38), probamos un set balanceado (1:1 Verdadero/Falso con negativos </w:t>
      </w:r>
      <w:proofErr w:type="spellStart"/>
      <w:r w:rsidRPr="001B07B6">
        <w:rPr>
          <w:rFonts w:ascii="Times New Roman" w:hAnsi="Times New Roman" w:cs="Times New Roman"/>
          <w:lang w:val="es-MX"/>
        </w:rPr>
        <w:t>difíciles</w:t>
      </w:r>
      <w:proofErr w:type="spellEnd"/>
      <w:r w:rsidRPr="001B07B6">
        <w:rPr>
          <w:rFonts w:ascii="Times New Roman" w:hAnsi="Times New Roman" w:cs="Times New Roman"/>
          <w:lang w:val="es-MX"/>
        </w:rPr>
        <w:t xml:space="preserve">) de 88,142 tripletas: </w:t>
      </w:r>
    </w:p>
    <w:p w14:paraId="22C7FD26" w14:textId="1C017555" w:rsidR="1C95C387" w:rsidRPr="001B07B6" w:rsidRDefault="1C95C387" w:rsidP="1C95C387">
      <w:pPr>
        <w:rPr>
          <w:rFonts w:ascii="Times New Roman" w:hAnsi="Times New Roman" w:cs="Times New Roman"/>
          <w:lang w:val="es-MX"/>
        </w:rPr>
      </w:pPr>
    </w:p>
    <w:p w14:paraId="50B33EE6" w14:textId="286D5CA4" w:rsidR="1C95C387" w:rsidRPr="001B07B6" w:rsidRDefault="4C7D6167" w:rsidP="1C95C387">
      <w:pPr>
        <w:rPr>
          <w:rFonts w:ascii="Times New Roman" w:hAnsi="Times New Roman" w:cs="Times New Roman"/>
          <w:lang w:val="es-MX"/>
        </w:rPr>
      </w:pPr>
      <w:r w:rsidRPr="001B07B6">
        <w:rPr>
          <w:rFonts w:ascii="Times New Roman" w:hAnsi="Times New Roman" w:cs="Times New Roman"/>
          <w:noProof/>
        </w:rPr>
        <w:drawing>
          <wp:anchor distT="0" distB="0" distL="114300" distR="114300" simplePos="0" relativeHeight="251658240" behindDoc="0" locked="0" layoutInCell="1" allowOverlap="1" wp14:anchorId="71C2061B" wp14:editId="781AE9D3">
            <wp:simplePos x="0" y="0"/>
            <wp:positionH relativeFrom="column">
              <wp:posOffset>733425</wp:posOffset>
            </wp:positionH>
            <wp:positionV relativeFrom="paragraph">
              <wp:posOffset>-38100</wp:posOffset>
            </wp:positionV>
            <wp:extent cx="3819525" cy="2876550"/>
            <wp:effectExtent l="0" t="0" r="0" b="0"/>
            <wp:wrapNone/>
            <wp:docPr id="638070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70585" name="Picture 638070585"/>
                    <pic:cNvPicPr/>
                  </pic:nvPicPr>
                  <pic:blipFill>
                    <a:blip r:embed="rId15">
                      <a:extLst>
                        <a:ext uri="{28A0092B-C50C-407E-A947-70E740481C1C}">
                          <a14:useLocalDpi xmlns:a14="http://schemas.microsoft.com/office/drawing/2010/main"/>
                        </a:ext>
                      </a:extLst>
                    </a:blip>
                    <a:stretch>
                      <a:fillRect/>
                    </a:stretch>
                  </pic:blipFill>
                  <pic:spPr>
                    <a:xfrm>
                      <a:off x="0" y="0"/>
                      <a:ext cx="3819525" cy="2876550"/>
                    </a:xfrm>
                    <a:prstGeom prst="rect">
                      <a:avLst/>
                    </a:prstGeom>
                  </pic:spPr>
                </pic:pic>
              </a:graphicData>
            </a:graphic>
            <wp14:sizeRelH relativeFrom="page">
              <wp14:pctWidth>0</wp14:pctWidth>
            </wp14:sizeRelH>
            <wp14:sizeRelV relativeFrom="page">
              <wp14:pctHeight>0</wp14:pctHeight>
            </wp14:sizeRelV>
          </wp:anchor>
        </w:drawing>
      </w:r>
    </w:p>
    <w:p w14:paraId="675B1A09" w14:textId="1D97F0E4" w:rsidR="62BE9DD8" w:rsidRPr="001B07B6" w:rsidRDefault="62BE9DD8" w:rsidP="3F5C6ECE">
      <w:pPr>
        <w:pStyle w:val="Heading1"/>
        <w:rPr>
          <w:rFonts w:ascii="Times New Roman" w:hAnsi="Times New Roman" w:cs="Times New Roman"/>
          <w:lang w:val="es-MX"/>
        </w:rPr>
      </w:pPr>
    </w:p>
    <w:p w14:paraId="2596D2F9" w14:textId="462E2105" w:rsidR="62BE9DD8" w:rsidRPr="001B07B6" w:rsidRDefault="62BE9DD8" w:rsidP="3F5C6ECE">
      <w:pPr>
        <w:pStyle w:val="Heading1"/>
        <w:rPr>
          <w:rFonts w:ascii="Times New Roman" w:hAnsi="Times New Roman" w:cs="Times New Roman"/>
          <w:lang w:val="es-MX"/>
        </w:rPr>
      </w:pPr>
    </w:p>
    <w:p w14:paraId="0BDC7477" w14:textId="77777777" w:rsidR="00305A18" w:rsidRDefault="00305A18" w:rsidP="00116ECF">
      <w:pPr>
        <w:pStyle w:val="Heading1"/>
        <w:rPr>
          <w:rFonts w:ascii="Times New Roman" w:hAnsi="Times New Roman" w:cs="Times New Roman"/>
          <w:lang w:val="es-MX"/>
        </w:rPr>
      </w:pPr>
      <w:bookmarkStart w:id="31" w:name="_Toc223903766"/>
    </w:p>
    <w:p w14:paraId="40918B34" w14:textId="77777777" w:rsidR="0041080A" w:rsidRPr="0041080A" w:rsidRDefault="0041080A" w:rsidP="0041080A">
      <w:pPr>
        <w:rPr>
          <w:lang w:val="es-MX"/>
        </w:rPr>
      </w:pPr>
    </w:p>
    <w:p w14:paraId="10477927" w14:textId="02B99A95" w:rsidR="00DD19FD" w:rsidRPr="001B07B6" w:rsidRDefault="00DD19FD" w:rsidP="00116ECF">
      <w:pPr>
        <w:pStyle w:val="Heading1"/>
        <w:rPr>
          <w:rFonts w:ascii="Times New Roman" w:hAnsi="Times New Roman" w:cs="Times New Roman"/>
          <w:lang w:val="es-MX"/>
        </w:rPr>
      </w:pPr>
      <w:r w:rsidRPr="001B07B6">
        <w:rPr>
          <w:rFonts w:ascii="Times New Roman" w:hAnsi="Times New Roman" w:cs="Times New Roman"/>
          <w:lang w:val="es-MX"/>
        </w:rPr>
        <w:t>Discusión</w:t>
      </w:r>
      <w:bookmarkEnd w:id="31"/>
    </w:p>
    <w:p w14:paraId="62C78092" w14:textId="712C0FF9" w:rsidR="00C90DE4" w:rsidRPr="001B07B6" w:rsidRDefault="00C90DE4" w:rsidP="2E9E807D">
      <w:pPr>
        <w:pStyle w:val="Heading2"/>
        <w:rPr>
          <w:rFonts w:ascii="Times New Roman" w:hAnsi="Times New Roman" w:cs="Times New Roman"/>
          <w:lang w:val="es-MX"/>
        </w:rPr>
      </w:pPr>
      <w:bookmarkStart w:id="32" w:name="_Toc223903767"/>
      <w:r w:rsidRPr="001B07B6">
        <w:rPr>
          <w:rFonts w:ascii="Times New Roman" w:hAnsi="Times New Roman" w:cs="Times New Roman"/>
          <w:lang w:val="es-MX"/>
        </w:rPr>
        <w:t xml:space="preserve">Diferencias entre </w:t>
      </w:r>
      <w:proofErr w:type="spellStart"/>
      <w:r w:rsidRPr="001B07B6">
        <w:rPr>
          <w:rFonts w:ascii="Times New Roman" w:hAnsi="Times New Roman" w:cs="Times New Roman"/>
          <w:lang w:val="es-MX"/>
        </w:rPr>
        <w:t>In</w:t>
      </w:r>
      <w:r w:rsidR="00174EC8" w:rsidRPr="001B07B6">
        <w:rPr>
          <w:rFonts w:ascii="Times New Roman" w:hAnsi="Times New Roman" w:cs="Times New Roman"/>
          <w:lang w:val="es-MX"/>
        </w:rPr>
        <w:t>G</w:t>
      </w:r>
      <w:r w:rsidRPr="001B07B6">
        <w:rPr>
          <w:rFonts w:ascii="Times New Roman" w:hAnsi="Times New Roman" w:cs="Times New Roman"/>
          <w:lang w:val="es-MX"/>
        </w:rPr>
        <w:t>ram</w:t>
      </w:r>
      <w:proofErr w:type="spellEnd"/>
      <w:r w:rsidRPr="001B07B6">
        <w:rPr>
          <w:rFonts w:ascii="Times New Roman" w:hAnsi="Times New Roman" w:cs="Times New Roman"/>
          <w:lang w:val="es-MX"/>
        </w:rPr>
        <w:t xml:space="preserve"> </w:t>
      </w:r>
      <w:r w:rsidR="00B35ED5" w:rsidRPr="001B07B6">
        <w:rPr>
          <w:rFonts w:ascii="Times New Roman" w:hAnsi="Times New Roman" w:cs="Times New Roman"/>
          <w:lang w:val="es-MX"/>
        </w:rPr>
        <w:t>vs IKGE</w:t>
      </w:r>
      <w:bookmarkEnd w:id="32"/>
    </w:p>
    <w:p w14:paraId="19D2E122" w14:textId="3C3F68FF" w:rsidR="73E0FFFE" w:rsidRPr="001B07B6" w:rsidRDefault="73E0FFFE" w:rsidP="002D3382">
      <w:pPr>
        <w:jc w:val="both"/>
        <w:rPr>
          <w:rFonts w:ascii="Times New Roman" w:hAnsi="Times New Roman" w:cs="Times New Roman"/>
        </w:rPr>
      </w:pPr>
      <w:r w:rsidRPr="001B07B6">
        <w:rPr>
          <w:rFonts w:ascii="Times New Roman" w:hAnsi="Times New Roman" w:cs="Times New Roman"/>
        </w:rPr>
        <w:t xml:space="preserve">Un </w:t>
      </w:r>
      <w:proofErr w:type="spellStart"/>
      <w:r w:rsidRPr="001B07B6">
        <w:rPr>
          <w:rFonts w:ascii="Times New Roman" w:hAnsi="Times New Roman" w:cs="Times New Roman"/>
        </w:rPr>
        <w:t>enfoque</w:t>
      </w:r>
      <w:proofErr w:type="spellEnd"/>
      <w:r w:rsidRPr="001B07B6">
        <w:rPr>
          <w:rFonts w:ascii="Times New Roman" w:hAnsi="Times New Roman" w:cs="Times New Roman"/>
        </w:rPr>
        <w:t xml:space="preserve"> alternativo para </w:t>
      </w:r>
      <w:proofErr w:type="spellStart"/>
      <w:r w:rsidRPr="001B07B6">
        <w:rPr>
          <w:rFonts w:ascii="Times New Roman" w:hAnsi="Times New Roman" w:cs="Times New Roman"/>
        </w:rPr>
        <w:t>abordar</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problema</w:t>
      </w:r>
      <w:proofErr w:type="spellEnd"/>
      <w:r w:rsidRPr="001B07B6">
        <w:rPr>
          <w:rFonts w:ascii="Times New Roman" w:hAnsi="Times New Roman" w:cs="Times New Roman"/>
        </w:rPr>
        <w:t xml:space="preserve"> de la </w:t>
      </w:r>
      <w:proofErr w:type="spellStart"/>
      <w:r w:rsidRPr="001B07B6">
        <w:rPr>
          <w:rFonts w:ascii="Times New Roman" w:hAnsi="Times New Roman" w:cs="Times New Roman"/>
        </w:rPr>
        <w:t>predicción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inductiva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grafos</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conocimiento</w:t>
      </w:r>
      <w:proofErr w:type="spellEnd"/>
      <w:r w:rsidRPr="001B07B6">
        <w:rPr>
          <w:rFonts w:ascii="Times New Roman" w:hAnsi="Times New Roman" w:cs="Times New Roman"/>
        </w:rPr>
        <w:t xml:space="preserve"> es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propuesto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por</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modelos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como</w:t>
      </w:r>
      <w:proofErr w:type="spellEnd"/>
      <w:r w:rsidRPr="001B07B6">
        <w:rPr>
          <w:rFonts w:ascii="Times New Roman" w:hAnsi="Times New Roman" w:cs="Times New Roman"/>
        </w:rPr>
        <w:t xml:space="preserve"> Inductive Knowledge Graph Embedding (IKGE), </w:t>
      </w:r>
      <w:proofErr w:type="spellStart"/>
      <w:r w:rsidRPr="001B07B6">
        <w:rPr>
          <w:rFonts w:ascii="Times New Roman" w:hAnsi="Times New Roman" w:cs="Times New Roman"/>
        </w:rPr>
        <w:t>los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cuales</w:t>
      </w:r>
      <w:proofErr w:type="spellEnd"/>
      <w:r w:rsidRPr="001B07B6">
        <w:rPr>
          <w:rFonts w:ascii="Times New Roman" w:hAnsi="Times New Roman" w:cs="Times New Roman"/>
        </w:rPr>
        <w:t xml:space="preserve"> se </w:t>
      </w:r>
      <w:proofErr w:type="spellStart"/>
      <w:r w:rsidRPr="001B07B6">
        <w:rPr>
          <w:rFonts w:ascii="Times New Roman" w:hAnsi="Times New Roman" w:cs="Times New Roman"/>
        </w:rPr>
        <w:t>apoyan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representaciones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semánticas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derivadas</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texto</w:t>
      </w:r>
      <w:proofErr w:type="spellEnd"/>
      <w:r w:rsidRPr="001B07B6">
        <w:rPr>
          <w:rFonts w:ascii="Times New Roman" w:hAnsi="Times New Roman" w:cs="Times New Roman"/>
        </w:rPr>
        <w:t xml:space="preserve">. En </w:t>
      </w:r>
      <w:proofErr w:type="spellStart"/>
      <w:r w:rsidRPr="001B07B6">
        <w:rPr>
          <w:rFonts w:ascii="Times New Roman" w:hAnsi="Times New Roman" w:cs="Times New Roman"/>
        </w:rPr>
        <w:t>este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tipo</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modelos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los</w:t>
      </w:r>
      <w:proofErr w:type="spellEnd"/>
      <w:r w:rsidRPr="001B07B6">
        <w:rPr>
          <w:rFonts w:ascii="Times New Roman" w:hAnsi="Times New Roman" w:cs="Times New Roman"/>
        </w:rPr>
        <w:t xml:space="preserve"> embeddings de </w:t>
      </w:r>
      <w:proofErr w:type="spellStart"/>
      <w:r w:rsidRPr="001B07B6">
        <w:rPr>
          <w:rFonts w:ascii="Times New Roman" w:hAnsi="Times New Roman" w:cs="Times New Roman"/>
        </w:rPr>
        <w:t>entidades</w:t>
      </w:r>
      <w:proofErr w:type="spellEnd"/>
      <w:r w:rsidRPr="001B07B6">
        <w:rPr>
          <w:rFonts w:ascii="Times New Roman" w:hAnsi="Times New Roman" w:cs="Times New Roman"/>
        </w:rPr>
        <w:t xml:space="preserve"> y </w:t>
      </w:r>
      <w:proofErr w:type="spellStart"/>
      <w:r w:rsidRPr="001B07B6">
        <w:rPr>
          <w:rFonts w:ascii="Times New Roman" w:hAnsi="Times New Roman" w:cs="Times New Roman"/>
        </w:rPr>
        <w:t>relaciones</w:t>
      </w:r>
      <w:proofErr w:type="spellEnd"/>
      <w:r w:rsidRPr="001B07B6">
        <w:rPr>
          <w:rFonts w:ascii="Times New Roman" w:hAnsi="Times New Roman" w:cs="Times New Roman"/>
        </w:rPr>
        <w:t xml:space="preserve"> se </w:t>
      </w:r>
      <w:proofErr w:type="spellStart"/>
      <w:r w:rsidRPr="001B07B6">
        <w:rPr>
          <w:rFonts w:ascii="Times New Roman" w:hAnsi="Times New Roman" w:cs="Times New Roman"/>
        </w:rPr>
        <w:t>obtienen</w:t>
      </w:r>
      <w:proofErr w:type="spellEnd"/>
      <w:r w:rsidRPr="001B07B6">
        <w:rPr>
          <w:rFonts w:ascii="Times New Roman" w:hAnsi="Times New Roman" w:cs="Times New Roman"/>
        </w:rPr>
        <w:t xml:space="preserve"> a </w:t>
      </w:r>
      <w:proofErr w:type="spellStart"/>
      <w:r w:rsidRPr="001B07B6">
        <w:rPr>
          <w:rFonts w:ascii="Times New Roman" w:hAnsi="Times New Roman" w:cs="Times New Roman"/>
        </w:rPr>
        <w:t>partir</w:t>
      </w:r>
      <w:proofErr w:type="spellEnd"/>
      <w:r w:rsidRPr="001B07B6">
        <w:rPr>
          <w:rFonts w:ascii="Times New Roman" w:hAnsi="Times New Roman" w:cs="Times New Roman"/>
        </w:rPr>
        <w:t xml:space="preserve"> de la </w:t>
      </w:r>
      <w:proofErr w:type="spellStart"/>
      <w:r w:rsidRPr="001B07B6">
        <w:rPr>
          <w:rFonts w:ascii="Times New Roman" w:hAnsi="Times New Roman" w:cs="Times New Roman"/>
        </w:rPr>
        <w:t>información</w:t>
      </w:r>
      <w:proofErr w:type="spellEnd"/>
      <w:r w:rsidRPr="001B07B6">
        <w:rPr>
          <w:rFonts w:ascii="Times New Roman" w:hAnsi="Times New Roman" w:cs="Times New Roman"/>
        </w:rPr>
        <w:t xml:space="preserve"> textual </w:t>
      </w:r>
      <w:proofErr w:type="spellStart"/>
      <w:r w:rsidRPr="001B07B6">
        <w:rPr>
          <w:rFonts w:ascii="Times New Roman" w:hAnsi="Times New Roman" w:cs="Times New Roman"/>
        </w:rPr>
        <w:t>asociada</w:t>
      </w:r>
      <w:proofErr w:type="spellEnd"/>
      <w:r w:rsidRPr="001B07B6">
        <w:rPr>
          <w:rFonts w:ascii="Times New Roman" w:hAnsi="Times New Roman" w:cs="Times New Roman"/>
        </w:rPr>
        <w:t xml:space="preserve"> </w:t>
      </w:r>
      <w:proofErr w:type="gramStart"/>
      <w:r w:rsidRPr="001B07B6">
        <w:rPr>
          <w:rFonts w:ascii="Times New Roman" w:hAnsi="Times New Roman" w:cs="Times New Roman"/>
        </w:rPr>
        <w:t>a</w:t>
      </w:r>
      <w:proofErr w:type="gramEnd"/>
      <w:r w:rsidRPr="001B07B6">
        <w:rPr>
          <w:rFonts w:ascii="Times New Roman" w:hAnsi="Times New Roman" w:cs="Times New Roman"/>
        </w:rPr>
        <w:t xml:space="preserve"> </w:t>
      </w:r>
      <w:proofErr w:type="spellStart"/>
      <w:r w:rsidRPr="001B07B6">
        <w:rPr>
          <w:rFonts w:ascii="Times New Roman" w:hAnsi="Times New Roman" w:cs="Times New Roman"/>
        </w:rPr>
        <w:t>ellas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como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nombres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descripciones</w:t>
      </w:r>
      <w:proofErr w:type="spellEnd"/>
      <w:r w:rsidRPr="001B07B6">
        <w:rPr>
          <w:rFonts w:ascii="Times New Roman" w:hAnsi="Times New Roman" w:cs="Times New Roman"/>
        </w:rPr>
        <w:t xml:space="preserve"> o </w:t>
      </w:r>
      <w:proofErr w:type="spellStart"/>
      <w:r w:rsidRPr="001B07B6">
        <w:rPr>
          <w:rFonts w:ascii="Times New Roman" w:hAnsi="Times New Roman" w:cs="Times New Roman"/>
        </w:rPr>
        <w:t>atributos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disponibles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recursos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externos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Dichas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representaciones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textuales</w:t>
      </w:r>
      <w:proofErr w:type="spellEnd"/>
      <w:r w:rsidRPr="001B07B6">
        <w:rPr>
          <w:rFonts w:ascii="Times New Roman" w:hAnsi="Times New Roman" w:cs="Times New Roman"/>
        </w:rPr>
        <w:t xml:space="preserve"> se </w:t>
      </w:r>
      <w:proofErr w:type="spellStart"/>
      <w:r w:rsidRPr="001B07B6">
        <w:rPr>
          <w:rFonts w:ascii="Times New Roman" w:hAnsi="Times New Roman" w:cs="Times New Roman"/>
        </w:rPr>
        <w:t>transforman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mediante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modelos</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lenguaje</w:t>
      </w:r>
      <w:proofErr w:type="spellEnd"/>
      <w:r w:rsidRPr="001B07B6">
        <w:rPr>
          <w:rFonts w:ascii="Times New Roman" w:hAnsi="Times New Roman" w:cs="Times New Roman"/>
        </w:rPr>
        <w:t xml:space="preserve"> o </w:t>
      </w:r>
      <w:proofErr w:type="spellStart"/>
      <w:r w:rsidRPr="001B07B6">
        <w:rPr>
          <w:rFonts w:ascii="Times New Roman" w:hAnsi="Times New Roman" w:cs="Times New Roman"/>
        </w:rPr>
        <w:t>técnicas</w:t>
      </w:r>
      <w:proofErr w:type="spellEnd"/>
      <w:r w:rsidRPr="001B07B6">
        <w:rPr>
          <w:rFonts w:ascii="Times New Roman" w:hAnsi="Times New Roman" w:cs="Times New Roman"/>
        </w:rPr>
        <w:t xml:space="preserve"> de embedding </w:t>
      </w:r>
      <w:proofErr w:type="spellStart"/>
      <w:r w:rsidRPr="001B07B6">
        <w:rPr>
          <w:rFonts w:ascii="Times New Roman" w:hAnsi="Times New Roman" w:cs="Times New Roman"/>
        </w:rPr>
        <w:t>semántico</w:t>
      </w:r>
      <w:proofErr w:type="spellEnd"/>
      <w:r w:rsidRPr="001B07B6">
        <w:rPr>
          <w:rFonts w:ascii="Times New Roman" w:hAnsi="Times New Roman" w:cs="Times New Roman"/>
        </w:rPr>
        <w:t xml:space="preserve"> para </w:t>
      </w:r>
      <w:proofErr w:type="spellStart"/>
      <w:r w:rsidRPr="001B07B6">
        <w:rPr>
          <w:rFonts w:ascii="Times New Roman" w:hAnsi="Times New Roman" w:cs="Times New Roman"/>
        </w:rPr>
        <w:t>producir</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vectores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que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posteriormente</w:t>
      </w:r>
      <w:proofErr w:type="spellEnd"/>
      <w:r w:rsidRPr="001B07B6">
        <w:rPr>
          <w:rFonts w:ascii="Times New Roman" w:hAnsi="Times New Roman" w:cs="Times New Roman"/>
        </w:rPr>
        <w:t xml:space="preserve"> son </w:t>
      </w:r>
      <w:proofErr w:type="spellStart"/>
      <w:r w:rsidRPr="001B07B6">
        <w:rPr>
          <w:rFonts w:ascii="Times New Roman" w:hAnsi="Times New Roman" w:cs="Times New Roman"/>
        </w:rPr>
        <w:t>utilizados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tareas</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predicción</w:t>
      </w:r>
      <w:proofErr w:type="spellEnd"/>
      <w:r w:rsidRPr="001B07B6">
        <w:rPr>
          <w:rFonts w:ascii="Times New Roman" w:hAnsi="Times New Roman" w:cs="Times New Roman"/>
        </w:rPr>
        <w:t xml:space="preserve"> de enlaces.</w:t>
      </w:r>
    </w:p>
    <w:p w14:paraId="045EE39A" w14:textId="036D168F" w:rsidR="73E0FFFE" w:rsidRPr="001B07B6" w:rsidRDefault="73E0FFFE" w:rsidP="002D3382">
      <w:pPr>
        <w:jc w:val="both"/>
        <w:rPr>
          <w:rFonts w:ascii="Times New Roman" w:hAnsi="Times New Roman" w:cs="Times New Roman"/>
        </w:rPr>
      </w:pPr>
      <w:r w:rsidRPr="001B07B6">
        <w:rPr>
          <w:rFonts w:ascii="Times New Roman" w:hAnsi="Times New Roman" w:cs="Times New Roman"/>
        </w:rPr>
        <w:t xml:space="preserve">En </w:t>
      </w:r>
      <w:proofErr w:type="spellStart"/>
      <w:r w:rsidRPr="001B07B6">
        <w:rPr>
          <w:rFonts w:ascii="Times New Roman" w:hAnsi="Times New Roman" w:cs="Times New Roman"/>
        </w:rPr>
        <w:t>contraste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InGram</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adopta</w:t>
      </w:r>
      <w:proofErr w:type="spellEnd"/>
      <w:r w:rsidRPr="001B07B6">
        <w:rPr>
          <w:rFonts w:ascii="Times New Roman" w:hAnsi="Times New Roman" w:cs="Times New Roman"/>
        </w:rPr>
        <w:t xml:space="preserve"> un </w:t>
      </w:r>
      <w:proofErr w:type="spellStart"/>
      <w:r w:rsidRPr="001B07B6">
        <w:rPr>
          <w:rFonts w:ascii="Times New Roman" w:hAnsi="Times New Roman" w:cs="Times New Roman"/>
        </w:rPr>
        <w:t>enfoque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fundamentalmente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estructural</w:t>
      </w:r>
      <w:proofErr w:type="spellEnd"/>
      <w:r w:rsidRPr="001B07B6">
        <w:rPr>
          <w:rFonts w:ascii="Times New Roman" w:hAnsi="Times New Roman" w:cs="Times New Roman"/>
        </w:rPr>
        <w:t xml:space="preserve"> para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problema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inductivo</w:t>
      </w:r>
      <w:proofErr w:type="spellEnd"/>
      <w:r w:rsidRPr="001B07B6">
        <w:rPr>
          <w:rFonts w:ascii="Times New Roman" w:hAnsi="Times New Roman" w:cs="Times New Roman"/>
        </w:rPr>
        <w:t xml:space="preserve">. En </w:t>
      </w:r>
      <w:proofErr w:type="spellStart"/>
      <w:r w:rsidRPr="001B07B6">
        <w:rPr>
          <w:rFonts w:ascii="Times New Roman" w:hAnsi="Times New Roman" w:cs="Times New Roman"/>
        </w:rPr>
        <w:t>lugar</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depender</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descripciones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textuales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modelo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construye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representaciones</w:t>
      </w:r>
      <w:proofErr w:type="spellEnd"/>
      <w:r w:rsidRPr="001B07B6">
        <w:rPr>
          <w:rFonts w:ascii="Times New Roman" w:hAnsi="Times New Roman" w:cs="Times New Roman"/>
        </w:rPr>
        <w:t xml:space="preserve"> a </w:t>
      </w:r>
      <w:proofErr w:type="spellStart"/>
      <w:r w:rsidRPr="001B07B6">
        <w:rPr>
          <w:rFonts w:ascii="Times New Roman" w:hAnsi="Times New Roman" w:cs="Times New Roman"/>
        </w:rPr>
        <w:t>partir</w:t>
      </w:r>
      <w:proofErr w:type="spellEnd"/>
      <w:r w:rsidRPr="001B07B6">
        <w:rPr>
          <w:rFonts w:ascii="Times New Roman" w:hAnsi="Times New Roman" w:cs="Times New Roman"/>
        </w:rPr>
        <w:t xml:space="preserve"> de la </w:t>
      </w:r>
      <w:proofErr w:type="spellStart"/>
      <w:r w:rsidRPr="001B07B6">
        <w:rPr>
          <w:rFonts w:ascii="Times New Roman" w:hAnsi="Times New Roman" w:cs="Times New Roman"/>
        </w:rPr>
        <w:t>estructura</w:t>
      </w:r>
      <w:proofErr w:type="spellEnd"/>
      <w:r w:rsidRPr="001B07B6">
        <w:rPr>
          <w:rFonts w:ascii="Times New Roman" w:hAnsi="Times New Roman" w:cs="Times New Roman"/>
        </w:rPr>
        <w:t xml:space="preserve"> del </w:t>
      </w:r>
      <w:proofErr w:type="spellStart"/>
      <w:r w:rsidRPr="001B07B6">
        <w:rPr>
          <w:rFonts w:ascii="Times New Roman" w:hAnsi="Times New Roman" w:cs="Times New Roman"/>
        </w:rPr>
        <w:t>grafo</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conocimiento</w:t>
      </w:r>
      <w:proofErr w:type="spellEnd"/>
      <w:r w:rsidRPr="001B07B6">
        <w:rPr>
          <w:rFonts w:ascii="Times New Roman" w:hAnsi="Times New Roman" w:cs="Times New Roman"/>
        </w:rPr>
        <w:t xml:space="preserve">. Para </w:t>
      </w:r>
      <w:proofErr w:type="spellStart"/>
      <w:r w:rsidRPr="001B07B6">
        <w:rPr>
          <w:rFonts w:ascii="Times New Roman" w:hAnsi="Times New Roman" w:cs="Times New Roman"/>
        </w:rPr>
        <w:t>ello</w:t>
      </w:r>
      <w:proofErr w:type="spellEnd"/>
      <w:r w:rsidRPr="001B07B6">
        <w:rPr>
          <w:rFonts w:ascii="Times New Roman" w:hAnsi="Times New Roman" w:cs="Times New Roman"/>
        </w:rPr>
        <w:t xml:space="preserve">, primero se define un </w:t>
      </w:r>
      <w:proofErr w:type="spellStart"/>
      <w:r w:rsidRPr="001B07B6">
        <w:rPr>
          <w:rFonts w:ascii="Times New Roman" w:hAnsi="Times New Roman" w:cs="Times New Roman"/>
        </w:rPr>
        <w:t>grafo</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relaciones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donde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cada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nodo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corresponde</w:t>
      </w:r>
      <w:proofErr w:type="spellEnd"/>
      <w:r w:rsidRPr="001B07B6">
        <w:rPr>
          <w:rFonts w:ascii="Times New Roman" w:hAnsi="Times New Roman" w:cs="Times New Roman"/>
        </w:rPr>
        <w:t xml:space="preserve"> a un </w:t>
      </w:r>
      <w:proofErr w:type="spellStart"/>
      <w:r w:rsidRPr="001B07B6">
        <w:rPr>
          <w:rFonts w:ascii="Times New Roman" w:hAnsi="Times New Roman" w:cs="Times New Roman"/>
        </w:rPr>
        <w:t>tipo</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relación</w:t>
      </w:r>
      <w:proofErr w:type="spellEnd"/>
      <w:r w:rsidRPr="001B07B6">
        <w:rPr>
          <w:rFonts w:ascii="Times New Roman" w:hAnsi="Times New Roman" w:cs="Times New Roman"/>
        </w:rPr>
        <w:t xml:space="preserve"> y las </w:t>
      </w:r>
      <w:proofErr w:type="spellStart"/>
      <w:r w:rsidRPr="001B07B6">
        <w:rPr>
          <w:rFonts w:ascii="Times New Roman" w:hAnsi="Times New Roman" w:cs="Times New Roman"/>
        </w:rPr>
        <w:t>aristas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representan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afinidades</w:t>
      </w:r>
      <w:proofErr w:type="spellEnd"/>
      <w:r w:rsidRPr="001B07B6">
        <w:rPr>
          <w:rFonts w:ascii="Times New Roman" w:hAnsi="Times New Roman" w:cs="Times New Roman"/>
        </w:rPr>
        <w:t xml:space="preserve"> entre </w:t>
      </w:r>
      <w:proofErr w:type="spellStart"/>
      <w:r w:rsidRPr="001B07B6">
        <w:rPr>
          <w:rFonts w:ascii="Times New Roman" w:hAnsi="Times New Roman" w:cs="Times New Roman"/>
        </w:rPr>
        <w:t>relaciones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calculadas</w:t>
      </w:r>
      <w:proofErr w:type="spellEnd"/>
      <w:r w:rsidRPr="001B07B6">
        <w:rPr>
          <w:rFonts w:ascii="Times New Roman" w:hAnsi="Times New Roman" w:cs="Times New Roman"/>
        </w:rPr>
        <w:t xml:space="preserve"> a </w:t>
      </w:r>
      <w:proofErr w:type="spellStart"/>
      <w:r w:rsidRPr="001B07B6">
        <w:rPr>
          <w:rFonts w:ascii="Times New Roman" w:hAnsi="Times New Roman" w:cs="Times New Roman"/>
        </w:rPr>
        <w:t>partir</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patrones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estructurales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observados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grafo</w:t>
      </w:r>
      <w:proofErr w:type="spellEnd"/>
      <w:r w:rsidRPr="001B07B6">
        <w:rPr>
          <w:rFonts w:ascii="Times New Roman" w:hAnsi="Times New Roman" w:cs="Times New Roman"/>
        </w:rPr>
        <w:t xml:space="preserve">. A </w:t>
      </w:r>
      <w:proofErr w:type="spellStart"/>
      <w:r w:rsidRPr="001B07B6">
        <w:rPr>
          <w:rFonts w:ascii="Times New Roman" w:hAnsi="Times New Roman" w:cs="Times New Roman"/>
        </w:rPr>
        <w:t>partir</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este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grafo</w:t>
      </w:r>
      <w:proofErr w:type="spellEnd"/>
      <w:r w:rsidRPr="001B07B6">
        <w:rPr>
          <w:rFonts w:ascii="Times New Roman" w:hAnsi="Times New Roman" w:cs="Times New Roman"/>
        </w:rPr>
        <w:t xml:space="preserve"> se </w:t>
      </w:r>
      <w:proofErr w:type="spellStart"/>
      <w:r w:rsidRPr="001B07B6">
        <w:rPr>
          <w:rFonts w:ascii="Times New Roman" w:hAnsi="Times New Roman" w:cs="Times New Roman"/>
        </w:rPr>
        <w:t>generan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representaciones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ocultas</w:t>
      </w:r>
      <w:proofErr w:type="spellEnd"/>
      <w:r w:rsidRPr="001B07B6">
        <w:rPr>
          <w:rFonts w:ascii="Times New Roman" w:hAnsi="Times New Roman" w:cs="Times New Roman"/>
        </w:rPr>
        <w:t xml:space="preserve"> de las </w:t>
      </w:r>
      <w:proofErr w:type="spellStart"/>
      <w:r w:rsidRPr="001B07B6">
        <w:rPr>
          <w:rFonts w:ascii="Times New Roman" w:hAnsi="Times New Roman" w:cs="Times New Roman"/>
        </w:rPr>
        <w:t>relaciones</w:t>
      </w:r>
      <w:proofErr w:type="spellEnd"/>
      <w:r w:rsidRPr="001B07B6">
        <w:rPr>
          <w:rFonts w:ascii="Times New Roman" w:hAnsi="Times New Roman" w:cs="Times New Roman"/>
        </w:rPr>
        <w:t xml:space="preserve">, las </w:t>
      </w:r>
      <w:proofErr w:type="spellStart"/>
      <w:r w:rsidRPr="001B07B6">
        <w:rPr>
          <w:rFonts w:ascii="Times New Roman" w:hAnsi="Times New Roman" w:cs="Times New Roman"/>
        </w:rPr>
        <w:t>cuales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posteriormente</w:t>
      </w:r>
      <w:proofErr w:type="spellEnd"/>
      <w:r w:rsidRPr="001B07B6">
        <w:rPr>
          <w:rFonts w:ascii="Times New Roman" w:hAnsi="Times New Roman" w:cs="Times New Roman"/>
        </w:rPr>
        <w:t xml:space="preserve"> se </w:t>
      </w:r>
      <w:proofErr w:type="spellStart"/>
      <w:r w:rsidRPr="001B07B6">
        <w:rPr>
          <w:rFonts w:ascii="Times New Roman" w:hAnsi="Times New Roman" w:cs="Times New Roman"/>
        </w:rPr>
        <w:t>utilizan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proceso</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agregación</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información</w:t>
      </w:r>
      <w:proofErr w:type="spellEnd"/>
      <w:r w:rsidRPr="001B07B6">
        <w:rPr>
          <w:rFonts w:ascii="Times New Roman" w:hAnsi="Times New Roman" w:cs="Times New Roman"/>
        </w:rPr>
        <w:t xml:space="preserve"> para </w:t>
      </w:r>
      <w:proofErr w:type="spellStart"/>
      <w:r w:rsidRPr="001B07B6">
        <w:rPr>
          <w:rFonts w:ascii="Times New Roman" w:hAnsi="Times New Roman" w:cs="Times New Roman"/>
        </w:rPr>
        <w:t>construir</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representaciones</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entidades</w:t>
      </w:r>
      <w:proofErr w:type="spellEnd"/>
      <w:r w:rsidRPr="001B07B6">
        <w:rPr>
          <w:rFonts w:ascii="Times New Roman" w:hAnsi="Times New Roman" w:cs="Times New Roman"/>
        </w:rPr>
        <w:t>.</w:t>
      </w:r>
    </w:p>
    <w:p w14:paraId="478700DC" w14:textId="650F6F81" w:rsidR="73E0FFFE" w:rsidRPr="001B07B6" w:rsidRDefault="73E0FFFE" w:rsidP="002D3382">
      <w:pPr>
        <w:jc w:val="both"/>
        <w:rPr>
          <w:rFonts w:ascii="Times New Roman" w:hAnsi="Times New Roman" w:cs="Times New Roman"/>
        </w:rPr>
      </w:pPr>
      <w:r w:rsidRPr="001B07B6">
        <w:rPr>
          <w:rFonts w:ascii="Times New Roman" w:hAnsi="Times New Roman" w:cs="Times New Roman"/>
        </w:rPr>
        <w:t xml:space="preserve">La </w:t>
      </w:r>
      <w:proofErr w:type="spellStart"/>
      <w:r w:rsidRPr="001B07B6">
        <w:rPr>
          <w:rFonts w:ascii="Times New Roman" w:hAnsi="Times New Roman" w:cs="Times New Roman"/>
        </w:rPr>
        <w:t>representación</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cada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entidad</w:t>
      </w:r>
      <w:proofErr w:type="spellEnd"/>
      <w:r w:rsidRPr="001B07B6">
        <w:rPr>
          <w:rFonts w:ascii="Times New Roman" w:hAnsi="Times New Roman" w:cs="Times New Roman"/>
        </w:rPr>
        <w:t xml:space="preserve"> se </w:t>
      </w:r>
      <w:proofErr w:type="spellStart"/>
      <w:r w:rsidRPr="001B07B6">
        <w:rPr>
          <w:rFonts w:ascii="Times New Roman" w:hAnsi="Times New Roman" w:cs="Times New Roman"/>
        </w:rPr>
        <w:t>obtiene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mediante</w:t>
      </w:r>
      <w:proofErr w:type="spellEnd"/>
      <w:r w:rsidRPr="001B07B6">
        <w:rPr>
          <w:rFonts w:ascii="Times New Roman" w:hAnsi="Times New Roman" w:cs="Times New Roman"/>
        </w:rPr>
        <w:t xml:space="preserve"> la </w:t>
      </w:r>
      <w:proofErr w:type="spellStart"/>
      <w:r w:rsidRPr="001B07B6">
        <w:rPr>
          <w:rFonts w:ascii="Times New Roman" w:hAnsi="Times New Roman" w:cs="Times New Roman"/>
        </w:rPr>
        <w:t>agregación</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información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proveniente</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su</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vecindario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grafo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considerando</w:t>
      </w:r>
      <w:proofErr w:type="spellEnd"/>
      <w:r w:rsidRPr="001B07B6">
        <w:rPr>
          <w:rFonts w:ascii="Times New Roman" w:hAnsi="Times New Roman" w:cs="Times New Roman"/>
        </w:rPr>
        <w:t xml:space="preserve"> tanto las </w:t>
      </w:r>
      <w:proofErr w:type="spellStart"/>
      <w:r w:rsidRPr="001B07B6">
        <w:rPr>
          <w:rFonts w:ascii="Times New Roman" w:hAnsi="Times New Roman" w:cs="Times New Roman"/>
        </w:rPr>
        <w:t>entidades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conectadas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como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los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tipos</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relaciones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que</w:t>
      </w:r>
      <w:proofErr w:type="spellEnd"/>
      <w:r w:rsidRPr="001B07B6">
        <w:rPr>
          <w:rFonts w:ascii="Times New Roman" w:hAnsi="Times New Roman" w:cs="Times New Roman"/>
        </w:rPr>
        <w:t xml:space="preserve"> las </w:t>
      </w:r>
      <w:proofErr w:type="spellStart"/>
      <w:r w:rsidRPr="001B07B6">
        <w:rPr>
          <w:rFonts w:ascii="Times New Roman" w:hAnsi="Times New Roman" w:cs="Times New Roman"/>
        </w:rPr>
        <w:t>vinculan</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esta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manera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modelo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aprende</w:t>
      </w:r>
      <w:proofErr w:type="spellEnd"/>
      <w:r w:rsidRPr="001B07B6">
        <w:rPr>
          <w:rFonts w:ascii="Times New Roman" w:hAnsi="Times New Roman" w:cs="Times New Roman"/>
        </w:rPr>
        <w:t xml:space="preserve"> a </w:t>
      </w:r>
      <w:proofErr w:type="spellStart"/>
      <w:r w:rsidRPr="001B07B6">
        <w:rPr>
          <w:rFonts w:ascii="Times New Roman" w:hAnsi="Times New Roman" w:cs="Times New Roman"/>
        </w:rPr>
        <w:t>producir</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representaciones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latentes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utilizando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únicamente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información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estructural</w:t>
      </w:r>
      <w:proofErr w:type="spellEnd"/>
      <w:r w:rsidRPr="001B07B6">
        <w:rPr>
          <w:rFonts w:ascii="Times New Roman" w:hAnsi="Times New Roman" w:cs="Times New Roman"/>
        </w:rPr>
        <w:t xml:space="preserve"> local. Un </w:t>
      </w:r>
      <w:proofErr w:type="spellStart"/>
      <w:r w:rsidRPr="001B07B6">
        <w:rPr>
          <w:rFonts w:ascii="Times New Roman" w:hAnsi="Times New Roman" w:cs="Times New Roman"/>
        </w:rPr>
        <w:t>aspecto</w:t>
      </w:r>
      <w:proofErr w:type="spellEnd"/>
      <w:r w:rsidRPr="001B07B6">
        <w:rPr>
          <w:rFonts w:ascii="Times New Roman" w:hAnsi="Times New Roman" w:cs="Times New Roman"/>
        </w:rPr>
        <w:t xml:space="preserve"> clave del </w:t>
      </w:r>
      <w:proofErr w:type="spellStart"/>
      <w:r w:rsidRPr="001B07B6">
        <w:rPr>
          <w:rFonts w:ascii="Times New Roman" w:hAnsi="Times New Roman" w:cs="Times New Roman"/>
        </w:rPr>
        <w:t>diseño</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InGram</w:t>
      </w:r>
      <w:proofErr w:type="spellEnd"/>
      <w:r w:rsidRPr="001B07B6">
        <w:rPr>
          <w:rFonts w:ascii="Times New Roman" w:hAnsi="Times New Roman" w:cs="Times New Roman"/>
        </w:rPr>
        <w:t xml:space="preserve"> es </w:t>
      </w:r>
      <w:proofErr w:type="spellStart"/>
      <w:r w:rsidRPr="001B07B6">
        <w:rPr>
          <w:rFonts w:ascii="Times New Roman" w:hAnsi="Times New Roman" w:cs="Times New Roman"/>
        </w:rPr>
        <w:t>que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modelo</w:t>
      </w:r>
      <w:proofErr w:type="spellEnd"/>
      <w:r w:rsidRPr="001B07B6">
        <w:rPr>
          <w:rFonts w:ascii="Times New Roman" w:hAnsi="Times New Roman" w:cs="Times New Roman"/>
        </w:rPr>
        <w:t xml:space="preserve"> no </w:t>
      </w:r>
      <w:proofErr w:type="spellStart"/>
      <w:r w:rsidRPr="001B07B6">
        <w:rPr>
          <w:rFonts w:ascii="Times New Roman" w:hAnsi="Times New Roman" w:cs="Times New Roman"/>
        </w:rPr>
        <w:t>aprende</w:t>
      </w:r>
      <w:proofErr w:type="spellEnd"/>
      <w:r w:rsidRPr="001B07B6">
        <w:rPr>
          <w:rFonts w:ascii="Times New Roman" w:hAnsi="Times New Roman" w:cs="Times New Roman"/>
        </w:rPr>
        <w:t xml:space="preserve"> embeddings </w:t>
      </w:r>
      <w:proofErr w:type="spellStart"/>
      <w:r w:rsidRPr="001B07B6">
        <w:rPr>
          <w:rFonts w:ascii="Times New Roman" w:hAnsi="Times New Roman" w:cs="Times New Roman"/>
        </w:rPr>
        <w:t>específicos</w:t>
      </w:r>
      <w:proofErr w:type="spellEnd"/>
      <w:r w:rsidRPr="001B07B6">
        <w:rPr>
          <w:rFonts w:ascii="Times New Roman" w:hAnsi="Times New Roman" w:cs="Times New Roman"/>
        </w:rPr>
        <w:t xml:space="preserve"> para </w:t>
      </w:r>
      <w:proofErr w:type="spellStart"/>
      <w:r w:rsidRPr="001B07B6">
        <w:rPr>
          <w:rFonts w:ascii="Times New Roman" w:hAnsi="Times New Roman" w:cs="Times New Roman"/>
        </w:rPr>
        <w:t>entidades</w:t>
      </w:r>
      <w:proofErr w:type="spellEnd"/>
      <w:r w:rsidRPr="001B07B6">
        <w:rPr>
          <w:rFonts w:ascii="Times New Roman" w:hAnsi="Times New Roman" w:cs="Times New Roman"/>
        </w:rPr>
        <w:t xml:space="preserve"> o </w:t>
      </w:r>
      <w:proofErr w:type="spellStart"/>
      <w:r w:rsidRPr="001B07B6">
        <w:rPr>
          <w:rFonts w:ascii="Times New Roman" w:hAnsi="Times New Roman" w:cs="Times New Roman"/>
        </w:rPr>
        <w:t>relaciones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individuales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sino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que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aprende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los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parámetros</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una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función</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agregación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capaz</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generar</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representaciones</w:t>
      </w:r>
      <w:proofErr w:type="spellEnd"/>
      <w:r w:rsidRPr="001B07B6">
        <w:rPr>
          <w:rFonts w:ascii="Times New Roman" w:hAnsi="Times New Roman" w:cs="Times New Roman"/>
        </w:rPr>
        <w:t xml:space="preserve"> para </w:t>
      </w:r>
      <w:proofErr w:type="spellStart"/>
      <w:r w:rsidRPr="001B07B6">
        <w:rPr>
          <w:rFonts w:ascii="Times New Roman" w:hAnsi="Times New Roman" w:cs="Times New Roman"/>
        </w:rPr>
        <w:t>cualquier</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entidad</w:t>
      </w:r>
      <w:proofErr w:type="spellEnd"/>
      <w:r w:rsidRPr="001B07B6">
        <w:rPr>
          <w:rFonts w:ascii="Times New Roman" w:hAnsi="Times New Roman" w:cs="Times New Roman"/>
        </w:rPr>
        <w:t xml:space="preserve"> o </w:t>
      </w:r>
      <w:proofErr w:type="spellStart"/>
      <w:r w:rsidRPr="001B07B6">
        <w:rPr>
          <w:rFonts w:ascii="Times New Roman" w:hAnsi="Times New Roman" w:cs="Times New Roman"/>
        </w:rPr>
        <w:t>relación</w:t>
      </w:r>
      <w:proofErr w:type="spellEnd"/>
      <w:r w:rsidRPr="001B07B6">
        <w:rPr>
          <w:rFonts w:ascii="Times New Roman" w:hAnsi="Times New Roman" w:cs="Times New Roman"/>
        </w:rPr>
        <w:t xml:space="preserve"> a </w:t>
      </w:r>
      <w:proofErr w:type="spellStart"/>
      <w:r w:rsidRPr="001B07B6">
        <w:rPr>
          <w:rFonts w:ascii="Times New Roman" w:hAnsi="Times New Roman" w:cs="Times New Roman"/>
        </w:rPr>
        <w:t>partir</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su</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contexto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estructural</w:t>
      </w:r>
      <w:proofErr w:type="spellEnd"/>
      <w:r w:rsidRPr="001B07B6">
        <w:rPr>
          <w:rFonts w:ascii="Times New Roman" w:hAnsi="Times New Roman" w:cs="Times New Roman"/>
        </w:rPr>
        <w:t xml:space="preserve">. Esta </w:t>
      </w:r>
      <w:proofErr w:type="spellStart"/>
      <w:r w:rsidRPr="001B07B6">
        <w:rPr>
          <w:rFonts w:ascii="Times New Roman" w:hAnsi="Times New Roman" w:cs="Times New Roman"/>
        </w:rPr>
        <w:t>característica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permite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que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modelo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pueda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generalizar</w:t>
      </w:r>
      <w:proofErr w:type="spellEnd"/>
      <w:r w:rsidRPr="001B07B6">
        <w:rPr>
          <w:rFonts w:ascii="Times New Roman" w:hAnsi="Times New Roman" w:cs="Times New Roman"/>
        </w:rPr>
        <w:t xml:space="preserve"> </w:t>
      </w:r>
      <w:proofErr w:type="gramStart"/>
      <w:r w:rsidRPr="001B07B6">
        <w:rPr>
          <w:rFonts w:ascii="Times New Roman" w:hAnsi="Times New Roman" w:cs="Times New Roman"/>
        </w:rPr>
        <w:t>a</w:t>
      </w:r>
      <w:proofErr w:type="gramEnd"/>
      <w:r w:rsidRPr="001B07B6">
        <w:rPr>
          <w:rFonts w:ascii="Times New Roman" w:hAnsi="Times New Roman" w:cs="Times New Roman"/>
        </w:rPr>
        <w:t xml:space="preserve"> </w:t>
      </w:r>
      <w:proofErr w:type="spellStart"/>
      <w:r w:rsidRPr="001B07B6">
        <w:rPr>
          <w:rFonts w:ascii="Times New Roman" w:hAnsi="Times New Roman" w:cs="Times New Roman"/>
        </w:rPr>
        <w:t>entidades</w:t>
      </w:r>
      <w:proofErr w:type="spellEnd"/>
      <w:r w:rsidRPr="001B07B6">
        <w:rPr>
          <w:rFonts w:ascii="Times New Roman" w:hAnsi="Times New Roman" w:cs="Times New Roman"/>
        </w:rPr>
        <w:t xml:space="preserve"> no </w:t>
      </w:r>
      <w:proofErr w:type="spellStart"/>
      <w:r w:rsidRPr="001B07B6">
        <w:rPr>
          <w:rFonts w:ascii="Times New Roman" w:hAnsi="Times New Roman" w:cs="Times New Roman"/>
        </w:rPr>
        <w:t>observadas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durante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entrenamiento</w:t>
      </w:r>
      <w:proofErr w:type="spellEnd"/>
      <w:r w:rsidRPr="001B07B6">
        <w:rPr>
          <w:rFonts w:ascii="Times New Roman" w:hAnsi="Times New Roman" w:cs="Times New Roman"/>
        </w:rPr>
        <w:t xml:space="preserve">, lo </w:t>
      </w:r>
      <w:proofErr w:type="spellStart"/>
      <w:r w:rsidRPr="001B07B6">
        <w:rPr>
          <w:rFonts w:ascii="Times New Roman" w:hAnsi="Times New Roman" w:cs="Times New Roman"/>
        </w:rPr>
        <w:t>cual</w:t>
      </w:r>
      <w:proofErr w:type="spellEnd"/>
      <w:r w:rsidRPr="001B07B6">
        <w:rPr>
          <w:rFonts w:ascii="Times New Roman" w:hAnsi="Times New Roman" w:cs="Times New Roman"/>
        </w:rPr>
        <w:t xml:space="preserve"> es fundamental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escenarios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inductivos</w:t>
      </w:r>
      <w:proofErr w:type="spellEnd"/>
      <w:r w:rsidRPr="001B07B6">
        <w:rPr>
          <w:rFonts w:ascii="Times New Roman" w:hAnsi="Times New Roman" w:cs="Times New Roman"/>
        </w:rPr>
        <w:t>.</w:t>
      </w:r>
    </w:p>
    <w:p w14:paraId="1A2E1603" w14:textId="3F92D1A7" w:rsidR="160F9C95" w:rsidRPr="001B07B6" w:rsidRDefault="160F9C95" w:rsidP="160F9C95">
      <w:pPr>
        <w:rPr>
          <w:rFonts w:ascii="Times New Roman" w:hAnsi="Times New Roman" w:cs="Times New Roman"/>
        </w:rPr>
      </w:pPr>
    </w:p>
    <w:p w14:paraId="6827DFA1" w14:textId="77777777" w:rsidR="00FE6557" w:rsidRPr="001B07B6" w:rsidRDefault="00FE6557" w:rsidP="2E9E807D">
      <w:pPr>
        <w:pStyle w:val="Heading2"/>
        <w:rPr>
          <w:rFonts w:ascii="Times New Roman" w:hAnsi="Times New Roman" w:cs="Times New Roman"/>
        </w:rPr>
      </w:pPr>
      <w:bookmarkStart w:id="33" w:name="_Toc223903768"/>
      <w:r w:rsidRPr="001B07B6">
        <w:rPr>
          <w:rFonts w:ascii="Times New Roman" w:hAnsi="Times New Roman" w:cs="Times New Roman"/>
        </w:rPr>
        <w:t xml:space="preserve">Impacto de la </w:t>
      </w:r>
      <w:proofErr w:type="spellStart"/>
      <w:r w:rsidRPr="001B07B6">
        <w:rPr>
          <w:rFonts w:ascii="Times New Roman" w:hAnsi="Times New Roman" w:cs="Times New Roman"/>
        </w:rPr>
        <w:t>estructura</w:t>
      </w:r>
      <w:proofErr w:type="spellEnd"/>
      <w:r w:rsidRPr="001B07B6">
        <w:rPr>
          <w:rFonts w:ascii="Times New Roman" w:hAnsi="Times New Roman" w:cs="Times New Roman"/>
        </w:rPr>
        <w:t xml:space="preserve"> del </w:t>
      </w:r>
      <w:proofErr w:type="spellStart"/>
      <w:r w:rsidRPr="001B07B6">
        <w:rPr>
          <w:rFonts w:ascii="Times New Roman" w:hAnsi="Times New Roman" w:cs="Times New Roman"/>
        </w:rPr>
        <w:t>grafo</w:t>
      </w:r>
      <w:bookmarkEnd w:id="33"/>
      <w:proofErr w:type="spellEnd"/>
    </w:p>
    <w:p w14:paraId="500F12B1" w14:textId="639BDCEF" w:rsidR="00B35ED5" w:rsidRPr="001B07B6" w:rsidRDefault="00FE6557" w:rsidP="2E9E807D">
      <w:pPr>
        <w:pStyle w:val="Heading2"/>
        <w:rPr>
          <w:rFonts w:ascii="Times New Roman" w:hAnsi="Times New Roman" w:cs="Times New Roman"/>
        </w:rPr>
      </w:pPr>
      <w:bookmarkStart w:id="34" w:name="_Toc223903769"/>
      <w:proofErr w:type="spellStart"/>
      <w:r w:rsidRPr="001B07B6">
        <w:rPr>
          <w:rFonts w:ascii="Times New Roman" w:hAnsi="Times New Roman" w:cs="Times New Roman"/>
        </w:rPr>
        <w:t>Efecto</w:t>
      </w:r>
      <w:proofErr w:type="spellEnd"/>
      <w:r w:rsidRPr="001B07B6">
        <w:rPr>
          <w:rFonts w:ascii="Times New Roman" w:hAnsi="Times New Roman" w:cs="Times New Roman"/>
        </w:rPr>
        <w:t xml:space="preserve"> de la </w:t>
      </w:r>
      <w:proofErr w:type="spellStart"/>
      <w:proofErr w:type="gramStart"/>
      <w:r w:rsidRPr="001B07B6">
        <w:rPr>
          <w:rFonts w:ascii="Times New Roman" w:hAnsi="Times New Roman" w:cs="Times New Roman"/>
        </w:rPr>
        <w:t>profundidad</w:t>
      </w:r>
      <w:proofErr w:type="spellEnd"/>
      <w:r w:rsidRPr="001B07B6">
        <w:rPr>
          <w:rFonts w:ascii="Times New Roman" w:hAnsi="Times New Roman" w:cs="Times New Roman"/>
        </w:rPr>
        <w:t xml:space="preserve"> </w:t>
      </w:r>
      <w:r w:rsidR="00DB40BB" w:rsidRPr="001B07B6">
        <w:rPr>
          <w:rFonts w:ascii="Times New Roman" w:hAnsi="Times New Roman" w:cs="Times New Roman"/>
        </w:rPr>
        <w:t xml:space="preserve"> L</w:t>
      </w:r>
      <w:proofErr w:type="gramEnd"/>
      <w:r w:rsidR="00DB40BB" w:rsidRPr="001B07B6">
        <w:rPr>
          <w:rFonts w:ascii="Times New Roman" w:hAnsi="Times New Roman" w:cs="Times New Roman"/>
        </w:rPr>
        <w:t>1, L2, L3</w:t>
      </w:r>
      <w:bookmarkEnd w:id="34"/>
    </w:p>
    <w:p w14:paraId="44D1E10D" w14:textId="399473D9" w:rsidR="11290BFE" w:rsidRPr="001B07B6" w:rsidRDefault="11290BFE" w:rsidP="2E9E807D">
      <w:pPr>
        <w:pStyle w:val="Heading3"/>
        <w:rPr>
          <w:rFonts w:ascii="Times New Roman" w:hAnsi="Times New Roman" w:cs="Times New Roman"/>
        </w:rPr>
      </w:pPr>
      <w:bookmarkStart w:id="35" w:name="_Toc223903770"/>
      <w:proofErr w:type="spellStart"/>
      <w:r w:rsidRPr="001B07B6">
        <w:rPr>
          <w:rFonts w:ascii="Times New Roman" w:hAnsi="Times New Roman" w:cs="Times New Roman"/>
        </w:rPr>
        <w:t>InGram</w:t>
      </w:r>
      <w:bookmarkEnd w:id="35"/>
      <w:proofErr w:type="spellEnd"/>
    </w:p>
    <w:p w14:paraId="0A404C4B" w14:textId="0E30DB2B" w:rsidR="11290BFE" w:rsidRPr="001B07B6" w:rsidRDefault="11290BFE" w:rsidP="00F22116">
      <w:pPr>
        <w:jc w:val="both"/>
        <w:rPr>
          <w:rFonts w:ascii="Times New Roman" w:hAnsi="Times New Roman" w:cs="Times New Roman"/>
        </w:rPr>
      </w:pPr>
      <w:r w:rsidRPr="001B07B6">
        <w:rPr>
          <w:rFonts w:ascii="Times New Roman" w:hAnsi="Times New Roman" w:cs="Times New Roman"/>
        </w:rPr>
        <w:t xml:space="preserve">Los </w:t>
      </w:r>
      <w:proofErr w:type="spellStart"/>
      <w:r w:rsidRPr="001B07B6">
        <w:rPr>
          <w:rFonts w:ascii="Times New Roman" w:hAnsi="Times New Roman" w:cs="Times New Roman"/>
        </w:rPr>
        <w:t>resultados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obtenidos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muestran</w:t>
      </w:r>
      <w:proofErr w:type="spellEnd"/>
      <w:r w:rsidRPr="001B07B6">
        <w:rPr>
          <w:rFonts w:ascii="Times New Roman" w:hAnsi="Times New Roman" w:cs="Times New Roman"/>
        </w:rPr>
        <w:t xml:space="preserve"> un </w:t>
      </w:r>
      <w:proofErr w:type="spellStart"/>
      <w:r w:rsidRPr="001B07B6">
        <w:rPr>
          <w:rFonts w:ascii="Times New Roman" w:hAnsi="Times New Roman" w:cs="Times New Roman"/>
        </w:rPr>
        <w:t>comportamiento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consistente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caso</w:t>
      </w:r>
      <w:proofErr w:type="spellEnd"/>
      <w:r w:rsidRPr="001B07B6">
        <w:rPr>
          <w:rFonts w:ascii="Times New Roman" w:hAnsi="Times New Roman" w:cs="Times New Roman"/>
        </w:rPr>
        <w:t xml:space="preserve"> de la </w:t>
      </w:r>
      <w:proofErr w:type="spellStart"/>
      <w:r w:rsidRPr="001B07B6">
        <w:rPr>
          <w:rFonts w:ascii="Times New Roman" w:hAnsi="Times New Roman" w:cs="Times New Roman"/>
        </w:rPr>
        <w:t>profundidad</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asociada</w:t>
      </w:r>
      <w:proofErr w:type="spellEnd"/>
      <w:r w:rsidRPr="001B07B6">
        <w:rPr>
          <w:rFonts w:ascii="Times New Roman" w:hAnsi="Times New Roman" w:cs="Times New Roman"/>
        </w:rPr>
        <w:t xml:space="preserve"> </w:t>
      </w:r>
      <w:proofErr w:type="gramStart"/>
      <w:r w:rsidRPr="001B07B6">
        <w:rPr>
          <w:rFonts w:ascii="Times New Roman" w:hAnsi="Times New Roman" w:cs="Times New Roman"/>
        </w:rPr>
        <w:t>a</w:t>
      </w:r>
      <w:proofErr w:type="gramEnd"/>
      <w:r w:rsidRPr="001B07B6">
        <w:rPr>
          <w:rFonts w:ascii="Times New Roman" w:hAnsi="Times New Roman" w:cs="Times New Roman"/>
        </w:rPr>
        <w:t xml:space="preserve"> </w:t>
      </w:r>
      <w:proofErr w:type="spellStart"/>
      <w:r w:rsidRPr="001B07B6">
        <w:rPr>
          <w:rFonts w:ascii="Times New Roman" w:hAnsi="Times New Roman" w:cs="Times New Roman"/>
        </w:rPr>
        <w:t>entidades</w:t>
      </w:r>
      <w:proofErr w:type="spellEnd"/>
      <w:r w:rsidRPr="001B07B6">
        <w:rPr>
          <w:rFonts w:ascii="Times New Roman" w:hAnsi="Times New Roman" w:cs="Times New Roman"/>
        </w:rPr>
        <w:t xml:space="preserve">. En </w:t>
      </w:r>
      <w:proofErr w:type="spellStart"/>
      <w:r w:rsidRPr="001B07B6">
        <w:rPr>
          <w:rFonts w:ascii="Times New Roman" w:hAnsi="Times New Roman" w:cs="Times New Roman"/>
        </w:rPr>
        <w:t>los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tres</w:t>
      </w:r>
      <w:proofErr w:type="spellEnd"/>
      <w:r w:rsidRPr="001B07B6">
        <w:rPr>
          <w:rFonts w:ascii="Times New Roman" w:hAnsi="Times New Roman" w:cs="Times New Roman"/>
        </w:rPr>
        <w:t xml:space="preserve"> conjuntos de </w:t>
      </w:r>
      <w:proofErr w:type="spellStart"/>
      <w:r w:rsidRPr="001B07B6">
        <w:rPr>
          <w:rFonts w:ascii="Times New Roman" w:hAnsi="Times New Roman" w:cs="Times New Roman"/>
        </w:rPr>
        <w:t>datos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evaluados</w:t>
      </w:r>
      <w:proofErr w:type="spellEnd"/>
      <w:r w:rsidRPr="001B07B6">
        <w:rPr>
          <w:rFonts w:ascii="Times New Roman" w:hAnsi="Times New Roman" w:cs="Times New Roman"/>
        </w:rPr>
        <w:t xml:space="preserve">, la </w:t>
      </w:r>
      <w:proofErr w:type="spellStart"/>
      <w:r w:rsidRPr="001B07B6">
        <w:rPr>
          <w:rFonts w:ascii="Times New Roman" w:hAnsi="Times New Roman" w:cs="Times New Roman"/>
        </w:rPr>
        <w:t>configuración</w:t>
      </w:r>
      <w:proofErr w:type="spellEnd"/>
      <w:r w:rsidRPr="001B07B6">
        <w:rPr>
          <w:rFonts w:ascii="Times New Roman" w:hAnsi="Times New Roman" w:cs="Times New Roman"/>
        </w:rPr>
        <w:t xml:space="preserve"> con </w:t>
      </w:r>
      <w:proofErr w:type="spellStart"/>
      <w:r w:rsidRPr="001B07B6">
        <w:rPr>
          <w:rFonts w:ascii="Times New Roman" w:hAnsi="Times New Roman" w:cs="Times New Roman"/>
        </w:rPr>
        <w:t>profundidad</w:t>
      </w:r>
      <w:proofErr w:type="spellEnd"/>
      <w:r w:rsidRPr="001B07B6">
        <w:rPr>
          <w:rFonts w:ascii="Times New Roman" w:hAnsi="Times New Roman" w:cs="Times New Roman"/>
        </w:rPr>
        <w:t xml:space="preserve"> Le=2 —</w:t>
      </w:r>
      <w:proofErr w:type="spellStart"/>
      <w:r w:rsidRPr="001B07B6">
        <w:rPr>
          <w:rFonts w:ascii="Times New Roman" w:hAnsi="Times New Roman" w:cs="Times New Roman"/>
        </w:rPr>
        <w:t>correspondiente</w:t>
      </w:r>
      <w:proofErr w:type="spellEnd"/>
      <w:r w:rsidRPr="001B07B6">
        <w:rPr>
          <w:rFonts w:ascii="Times New Roman" w:hAnsi="Times New Roman" w:cs="Times New Roman"/>
        </w:rPr>
        <w:t xml:space="preserve"> a la </w:t>
      </w:r>
      <w:proofErr w:type="spellStart"/>
      <w:r w:rsidRPr="001B07B6">
        <w:rPr>
          <w:rFonts w:ascii="Times New Roman" w:hAnsi="Times New Roman" w:cs="Times New Roman"/>
        </w:rPr>
        <w:t>agregación</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información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proveniente</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vecinos</w:t>
      </w:r>
      <w:proofErr w:type="spellEnd"/>
      <w:r w:rsidRPr="001B07B6">
        <w:rPr>
          <w:rFonts w:ascii="Times New Roman" w:hAnsi="Times New Roman" w:cs="Times New Roman"/>
        </w:rPr>
        <w:t xml:space="preserve"> y </w:t>
      </w:r>
      <w:proofErr w:type="spellStart"/>
      <w:r w:rsidRPr="001B07B6">
        <w:rPr>
          <w:rFonts w:ascii="Times New Roman" w:hAnsi="Times New Roman" w:cs="Times New Roman"/>
        </w:rPr>
        <w:t>vecinos</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vecinos</w:t>
      </w:r>
      <w:proofErr w:type="spellEnd"/>
      <w:r w:rsidRPr="001B07B6">
        <w:rPr>
          <w:rFonts w:ascii="Times New Roman" w:hAnsi="Times New Roman" w:cs="Times New Roman"/>
        </w:rPr>
        <w:t xml:space="preserve">— se </w:t>
      </w:r>
      <w:proofErr w:type="spellStart"/>
      <w:r w:rsidRPr="001B07B6">
        <w:rPr>
          <w:rFonts w:ascii="Times New Roman" w:hAnsi="Times New Roman" w:cs="Times New Roman"/>
        </w:rPr>
        <w:t>encuentra</w:t>
      </w:r>
      <w:proofErr w:type="spellEnd"/>
      <w:r w:rsidRPr="001B07B6">
        <w:rPr>
          <w:rFonts w:ascii="Times New Roman" w:hAnsi="Times New Roman" w:cs="Times New Roman"/>
        </w:rPr>
        <w:t xml:space="preserve"> entre </w:t>
      </w:r>
      <w:proofErr w:type="spellStart"/>
      <w:r w:rsidRPr="001B07B6">
        <w:rPr>
          <w:rFonts w:ascii="Times New Roman" w:hAnsi="Times New Roman" w:cs="Times New Roman"/>
        </w:rPr>
        <w:t>los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mejores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resultados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reportados</w:t>
      </w:r>
      <w:proofErr w:type="spellEnd"/>
      <w:r w:rsidRPr="001B07B6">
        <w:rPr>
          <w:rFonts w:ascii="Times New Roman" w:hAnsi="Times New Roman" w:cs="Times New Roman"/>
        </w:rPr>
        <w:t xml:space="preserve">. En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conjunto NL-25, </w:t>
      </w:r>
      <w:proofErr w:type="spellStart"/>
      <w:r w:rsidRPr="001B07B6">
        <w:rPr>
          <w:rFonts w:ascii="Times New Roman" w:hAnsi="Times New Roman" w:cs="Times New Roman"/>
        </w:rPr>
        <w:t>esta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configuración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alcanza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mejor</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desempeño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todas</w:t>
      </w:r>
      <w:proofErr w:type="spellEnd"/>
      <w:r w:rsidRPr="001B07B6">
        <w:rPr>
          <w:rFonts w:ascii="Times New Roman" w:hAnsi="Times New Roman" w:cs="Times New Roman"/>
        </w:rPr>
        <w:t xml:space="preserve"> las </w:t>
      </w:r>
      <w:proofErr w:type="spellStart"/>
      <w:r w:rsidRPr="001B07B6">
        <w:rPr>
          <w:rFonts w:ascii="Times New Roman" w:hAnsi="Times New Roman" w:cs="Times New Roman"/>
        </w:rPr>
        <w:t>métricas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evaluadas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mostrando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una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mejora</w:t>
      </w:r>
      <w:proofErr w:type="spellEnd"/>
      <w:r w:rsidRPr="001B07B6">
        <w:rPr>
          <w:rFonts w:ascii="Times New Roman" w:hAnsi="Times New Roman" w:cs="Times New Roman"/>
        </w:rPr>
        <w:t xml:space="preserve"> notable </w:t>
      </w:r>
      <w:proofErr w:type="spellStart"/>
      <w:r w:rsidRPr="001B07B6">
        <w:rPr>
          <w:rFonts w:ascii="Times New Roman" w:hAnsi="Times New Roman" w:cs="Times New Roman"/>
        </w:rPr>
        <w:t>respecto</w:t>
      </w:r>
      <w:proofErr w:type="spellEnd"/>
      <w:r w:rsidRPr="001B07B6">
        <w:rPr>
          <w:rFonts w:ascii="Times New Roman" w:hAnsi="Times New Roman" w:cs="Times New Roman"/>
        </w:rPr>
        <w:t xml:space="preserve"> a </w:t>
      </w:r>
      <w:proofErr w:type="spellStart"/>
      <w:r w:rsidRPr="001B07B6">
        <w:rPr>
          <w:rFonts w:ascii="Times New Roman" w:hAnsi="Times New Roman" w:cs="Times New Roman"/>
        </w:rPr>
        <w:t>profundidades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menores</w:t>
      </w:r>
      <w:proofErr w:type="spellEnd"/>
      <w:r w:rsidRPr="001B07B6">
        <w:rPr>
          <w:rFonts w:ascii="Times New Roman" w:hAnsi="Times New Roman" w:cs="Times New Roman"/>
        </w:rPr>
        <w:t xml:space="preserve"> o </w:t>
      </w:r>
      <w:proofErr w:type="spellStart"/>
      <w:r w:rsidRPr="001B07B6">
        <w:rPr>
          <w:rFonts w:ascii="Times New Roman" w:hAnsi="Times New Roman" w:cs="Times New Roman"/>
        </w:rPr>
        <w:t>mayores</w:t>
      </w:r>
      <w:proofErr w:type="spellEnd"/>
      <w:r w:rsidRPr="001B07B6">
        <w:rPr>
          <w:rFonts w:ascii="Times New Roman" w:hAnsi="Times New Roman" w:cs="Times New Roman"/>
        </w:rPr>
        <w:t xml:space="preserve">. En </w:t>
      </w:r>
      <w:proofErr w:type="spellStart"/>
      <w:r w:rsidRPr="001B07B6">
        <w:rPr>
          <w:rFonts w:ascii="Times New Roman" w:hAnsi="Times New Roman" w:cs="Times New Roman"/>
        </w:rPr>
        <w:t>los</w:t>
      </w:r>
      <w:proofErr w:type="spellEnd"/>
      <w:r w:rsidRPr="001B07B6">
        <w:rPr>
          <w:rFonts w:ascii="Times New Roman" w:hAnsi="Times New Roman" w:cs="Times New Roman"/>
        </w:rPr>
        <w:t xml:space="preserve"> conjuntos WK-25 y FB-25, </w:t>
      </w:r>
      <w:proofErr w:type="spellStart"/>
      <w:r w:rsidRPr="001B07B6">
        <w:rPr>
          <w:rFonts w:ascii="Times New Roman" w:hAnsi="Times New Roman" w:cs="Times New Roman"/>
        </w:rPr>
        <w:t>aunque</w:t>
      </w:r>
      <w:proofErr w:type="spellEnd"/>
      <w:r w:rsidRPr="001B07B6">
        <w:rPr>
          <w:rFonts w:ascii="Times New Roman" w:hAnsi="Times New Roman" w:cs="Times New Roman"/>
        </w:rPr>
        <w:t xml:space="preserve"> la </w:t>
      </w:r>
      <w:proofErr w:type="spellStart"/>
      <w:r w:rsidRPr="001B07B6">
        <w:rPr>
          <w:rFonts w:ascii="Times New Roman" w:hAnsi="Times New Roman" w:cs="Times New Roman"/>
        </w:rPr>
        <w:t>configuración</w:t>
      </w:r>
      <w:proofErr w:type="spellEnd"/>
      <w:r w:rsidRPr="001B07B6">
        <w:rPr>
          <w:rFonts w:ascii="Times New Roman" w:hAnsi="Times New Roman" w:cs="Times New Roman"/>
        </w:rPr>
        <w:t xml:space="preserve"> Le=2 no </w:t>
      </w:r>
      <w:proofErr w:type="spellStart"/>
      <w:r w:rsidRPr="001B07B6">
        <w:rPr>
          <w:rFonts w:ascii="Times New Roman" w:hAnsi="Times New Roman" w:cs="Times New Roman"/>
        </w:rPr>
        <w:t>siempre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corresponde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estrictamente</w:t>
      </w:r>
      <w:proofErr w:type="spellEnd"/>
      <w:r w:rsidRPr="001B07B6">
        <w:rPr>
          <w:rFonts w:ascii="Times New Roman" w:hAnsi="Times New Roman" w:cs="Times New Roman"/>
        </w:rPr>
        <w:t xml:space="preserve"> al valor </w:t>
      </w:r>
      <w:proofErr w:type="spellStart"/>
      <w:r w:rsidRPr="001B07B6">
        <w:rPr>
          <w:rFonts w:ascii="Times New Roman" w:hAnsi="Times New Roman" w:cs="Times New Roman"/>
        </w:rPr>
        <w:t>máximo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su</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desempeño</w:t>
      </w:r>
      <w:proofErr w:type="spellEnd"/>
      <w:r w:rsidRPr="001B07B6">
        <w:rPr>
          <w:rFonts w:ascii="Times New Roman" w:hAnsi="Times New Roman" w:cs="Times New Roman"/>
        </w:rPr>
        <w:t xml:space="preserve"> se </w:t>
      </w:r>
      <w:proofErr w:type="spellStart"/>
      <w:r w:rsidRPr="001B07B6">
        <w:rPr>
          <w:rFonts w:ascii="Times New Roman" w:hAnsi="Times New Roman" w:cs="Times New Roman"/>
        </w:rPr>
        <w:t>mantiene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muy</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cercano</w:t>
      </w:r>
      <w:proofErr w:type="spellEnd"/>
      <w:r w:rsidRPr="001B07B6">
        <w:rPr>
          <w:rFonts w:ascii="Times New Roman" w:hAnsi="Times New Roman" w:cs="Times New Roman"/>
        </w:rPr>
        <w:t xml:space="preserve"> al </w:t>
      </w:r>
      <w:proofErr w:type="spellStart"/>
      <w:r w:rsidRPr="001B07B6">
        <w:rPr>
          <w:rFonts w:ascii="Times New Roman" w:hAnsi="Times New Roman" w:cs="Times New Roman"/>
        </w:rPr>
        <w:t>mejor</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resultado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observado</w:t>
      </w:r>
      <w:proofErr w:type="spellEnd"/>
      <w:r w:rsidRPr="001B07B6">
        <w:rPr>
          <w:rFonts w:ascii="Times New Roman" w:hAnsi="Times New Roman" w:cs="Times New Roman"/>
        </w:rPr>
        <w:t xml:space="preserve">, lo </w:t>
      </w:r>
      <w:proofErr w:type="spellStart"/>
      <w:r w:rsidRPr="001B07B6">
        <w:rPr>
          <w:rFonts w:ascii="Times New Roman" w:hAnsi="Times New Roman" w:cs="Times New Roman"/>
        </w:rPr>
        <w:t>que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sugiere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que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incorporar</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información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estructural</w:t>
      </w:r>
      <w:proofErr w:type="spellEnd"/>
      <w:r w:rsidRPr="001B07B6">
        <w:rPr>
          <w:rFonts w:ascii="Times New Roman" w:hAnsi="Times New Roman" w:cs="Times New Roman"/>
        </w:rPr>
        <w:t xml:space="preserve"> hasta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segundo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nivel</w:t>
      </w:r>
      <w:proofErr w:type="spellEnd"/>
      <w:r w:rsidRPr="001B07B6">
        <w:rPr>
          <w:rFonts w:ascii="Times New Roman" w:hAnsi="Times New Roman" w:cs="Times New Roman"/>
        </w:rPr>
        <w:t xml:space="preserve"> del </w:t>
      </w:r>
      <w:proofErr w:type="spellStart"/>
      <w:r w:rsidRPr="001B07B6">
        <w:rPr>
          <w:rFonts w:ascii="Times New Roman" w:hAnsi="Times New Roman" w:cs="Times New Roman"/>
        </w:rPr>
        <w:t>vecindario</w:t>
      </w:r>
      <w:proofErr w:type="spellEnd"/>
      <w:r w:rsidRPr="001B07B6">
        <w:rPr>
          <w:rFonts w:ascii="Times New Roman" w:hAnsi="Times New Roman" w:cs="Times New Roman"/>
        </w:rPr>
        <w:t xml:space="preserve"> es </w:t>
      </w:r>
      <w:proofErr w:type="spellStart"/>
      <w:r w:rsidRPr="001B07B6">
        <w:rPr>
          <w:rFonts w:ascii="Times New Roman" w:hAnsi="Times New Roman" w:cs="Times New Roman"/>
        </w:rPr>
        <w:t>suficiente</w:t>
      </w:r>
      <w:proofErr w:type="spellEnd"/>
      <w:r w:rsidRPr="001B07B6">
        <w:rPr>
          <w:rFonts w:ascii="Times New Roman" w:hAnsi="Times New Roman" w:cs="Times New Roman"/>
        </w:rPr>
        <w:t xml:space="preserve"> para </w:t>
      </w:r>
      <w:proofErr w:type="spellStart"/>
      <w:r w:rsidRPr="001B07B6">
        <w:rPr>
          <w:rFonts w:ascii="Times New Roman" w:hAnsi="Times New Roman" w:cs="Times New Roman"/>
        </w:rPr>
        <w:t>capturar</w:t>
      </w:r>
      <w:proofErr w:type="spellEnd"/>
      <w:r w:rsidRPr="001B07B6">
        <w:rPr>
          <w:rFonts w:ascii="Times New Roman" w:hAnsi="Times New Roman" w:cs="Times New Roman"/>
        </w:rPr>
        <w:t xml:space="preserve"> la mayor </w:t>
      </w:r>
      <w:proofErr w:type="spellStart"/>
      <w:r w:rsidRPr="001B07B6">
        <w:rPr>
          <w:rFonts w:ascii="Times New Roman" w:hAnsi="Times New Roman" w:cs="Times New Roman"/>
        </w:rPr>
        <w:t>parte</w:t>
      </w:r>
      <w:proofErr w:type="spellEnd"/>
      <w:r w:rsidRPr="001B07B6">
        <w:rPr>
          <w:rFonts w:ascii="Times New Roman" w:hAnsi="Times New Roman" w:cs="Times New Roman"/>
        </w:rPr>
        <w:t xml:space="preserve"> de las </w:t>
      </w:r>
      <w:proofErr w:type="spellStart"/>
      <w:r w:rsidRPr="001B07B6">
        <w:rPr>
          <w:rFonts w:ascii="Times New Roman" w:hAnsi="Times New Roman" w:cs="Times New Roman"/>
        </w:rPr>
        <w:t>dependencias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relevantes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grafo</w:t>
      </w:r>
      <w:proofErr w:type="spellEnd"/>
      <w:r w:rsidRPr="001B07B6">
        <w:rPr>
          <w:rFonts w:ascii="Times New Roman" w:hAnsi="Times New Roman" w:cs="Times New Roman"/>
        </w:rPr>
        <w:t>.</w:t>
      </w:r>
    </w:p>
    <w:p w14:paraId="1760A7A1" w14:textId="14A92B26" w:rsidR="11290BFE" w:rsidRPr="001B07B6" w:rsidRDefault="11290BFE" w:rsidP="00F22116">
      <w:pPr>
        <w:jc w:val="both"/>
        <w:rPr>
          <w:rFonts w:ascii="Times New Roman" w:hAnsi="Times New Roman" w:cs="Times New Roman"/>
        </w:rPr>
      </w:pPr>
      <w:r w:rsidRPr="001B07B6">
        <w:rPr>
          <w:rFonts w:ascii="Times New Roman" w:hAnsi="Times New Roman" w:cs="Times New Roman"/>
        </w:rPr>
        <w:t xml:space="preserve">Por </w:t>
      </w:r>
      <w:proofErr w:type="spellStart"/>
      <w:r w:rsidRPr="001B07B6">
        <w:rPr>
          <w:rFonts w:ascii="Times New Roman" w:hAnsi="Times New Roman" w:cs="Times New Roman"/>
        </w:rPr>
        <w:t>otro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lado</w:t>
      </w:r>
      <w:proofErr w:type="spellEnd"/>
      <w:r w:rsidRPr="001B07B6">
        <w:rPr>
          <w:rFonts w:ascii="Times New Roman" w:hAnsi="Times New Roman" w:cs="Times New Roman"/>
        </w:rPr>
        <w:t xml:space="preserve">, al </w:t>
      </w:r>
      <w:proofErr w:type="spellStart"/>
      <w:r w:rsidRPr="001B07B6">
        <w:rPr>
          <w:rFonts w:ascii="Times New Roman" w:hAnsi="Times New Roman" w:cs="Times New Roman"/>
        </w:rPr>
        <w:t>incrementar</w:t>
      </w:r>
      <w:proofErr w:type="spellEnd"/>
      <w:r w:rsidRPr="001B07B6">
        <w:rPr>
          <w:rFonts w:ascii="Times New Roman" w:hAnsi="Times New Roman" w:cs="Times New Roman"/>
        </w:rPr>
        <w:t xml:space="preserve"> la </w:t>
      </w:r>
      <w:proofErr w:type="spellStart"/>
      <w:r w:rsidRPr="001B07B6">
        <w:rPr>
          <w:rFonts w:ascii="Times New Roman" w:hAnsi="Times New Roman" w:cs="Times New Roman"/>
        </w:rPr>
        <w:t>profundidad</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más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allá</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este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nivel</w:t>
      </w:r>
      <w:proofErr w:type="spellEnd"/>
      <w:r w:rsidRPr="001B07B6">
        <w:rPr>
          <w:rFonts w:ascii="Times New Roman" w:hAnsi="Times New Roman" w:cs="Times New Roman"/>
        </w:rPr>
        <w:t xml:space="preserve"> se </w:t>
      </w:r>
      <w:proofErr w:type="spellStart"/>
      <w:r w:rsidRPr="001B07B6">
        <w:rPr>
          <w:rFonts w:ascii="Times New Roman" w:hAnsi="Times New Roman" w:cs="Times New Roman"/>
        </w:rPr>
        <w:t>observa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una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degradación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clara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desempeño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particularmente</w:t>
      </w:r>
      <w:proofErr w:type="spellEnd"/>
      <w:r w:rsidRPr="001B07B6">
        <w:rPr>
          <w:rFonts w:ascii="Times New Roman" w:hAnsi="Times New Roman" w:cs="Times New Roman"/>
        </w:rPr>
        <w:t xml:space="preserve"> visible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NL-25, </w:t>
      </w:r>
      <w:proofErr w:type="spellStart"/>
      <w:r w:rsidRPr="001B07B6">
        <w:rPr>
          <w:rFonts w:ascii="Times New Roman" w:hAnsi="Times New Roman" w:cs="Times New Roman"/>
        </w:rPr>
        <w:t>donde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profundidades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mayores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provocan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una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disminución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significativa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las </w:t>
      </w:r>
      <w:proofErr w:type="spellStart"/>
      <w:r w:rsidRPr="001B07B6">
        <w:rPr>
          <w:rFonts w:ascii="Times New Roman" w:hAnsi="Times New Roman" w:cs="Times New Roman"/>
        </w:rPr>
        <w:t>métricas</w:t>
      </w:r>
      <w:proofErr w:type="spellEnd"/>
      <w:r w:rsidRPr="001B07B6">
        <w:rPr>
          <w:rFonts w:ascii="Times New Roman" w:hAnsi="Times New Roman" w:cs="Times New Roman"/>
        </w:rPr>
        <w:t xml:space="preserve">. Este </w:t>
      </w:r>
      <w:proofErr w:type="spellStart"/>
      <w:r w:rsidRPr="001B07B6">
        <w:rPr>
          <w:rFonts w:ascii="Times New Roman" w:hAnsi="Times New Roman" w:cs="Times New Roman"/>
        </w:rPr>
        <w:t>comportamiento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sugiere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que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una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propagación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excesiva</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información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puede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introducir</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ruido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estructural</w:t>
      </w:r>
      <w:proofErr w:type="spellEnd"/>
      <w:r w:rsidRPr="001B07B6">
        <w:rPr>
          <w:rFonts w:ascii="Times New Roman" w:hAnsi="Times New Roman" w:cs="Times New Roman"/>
        </w:rPr>
        <w:t xml:space="preserve"> o </w:t>
      </w:r>
      <w:proofErr w:type="spellStart"/>
      <w:r w:rsidRPr="001B07B6">
        <w:rPr>
          <w:rFonts w:ascii="Times New Roman" w:hAnsi="Times New Roman" w:cs="Times New Roman"/>
        </w:rPr>
        <w:t>diluir</w:t>
      </w:r>
      <w:proofErr w:type="spellEnd"/>
      <w:r w:rsidRPr="001B07B6">
        <w:rPr>
          <w:rFonts w:ascii="Times New Roman" w:hAnsi="Times New Roman" w:cs="Times New Roman"/>
        </w:rPr>
        <w:t xml:space="preserve"> las </w:t>
      </w:r>
      <w:proofErr w:type="spellStart"/>
      <w:r w:rsidRPr="001B07B6">
        <w:rPr>
          <w:rFonts w:ascii="Times New Roman" w:hAnsi="Times New Roman" w:cs="Times New Roman"/>
        </w:rPr>
        <w:t>señales</w:t>
      </w:r>
      <w:proofErr w:type="spellEnd"/>
      <w:r w:rsidRPr="001B07B6">
        <w:rPr>
          <w:rFonts w:ascii="Times New Roman" w:hAnsi="Times New Roman" w:cs="Times New Roman"/>
        </w:rPr>
        <w:t xml:space="preserve"> locales </w:t>
      </w:r>
      <w:proofErr w:type="spellStart"/>
      <w:r w:rsidRPr="001B07B6">
        <w:rPr>
          <w:rFonts w:ascii="Times New Roman" w:hAnsi="Times New Roman" w:cs="Times New Roman"/>
        </w:rPr>
        <w:t>más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relevantes</w:t>
      </w:r>
      <w:proofErr w:type="spellEnd"/>
      <w:r w:rsidRPr="001B07B6">
        <w:rPr>
          <w:rFonts w:ascii="Times New Roman" w:hAnsi="Times New Roman" w:cs="Times New Roman"/>
        </w:rPr>
        <w:t xml:space="preserve"> para la </w:t>
      </w:r>
      <w:proofErr w:type="spellStart"/>
      <w:r w:rsidRPr="001B07B6">
        <w:rPr>
          <w:rFonts w:ascii="Times New Roman" w:hAnsi="Times New Roman" w:cs="Times New Roman"/>
        </w:rPr>
        <w:t>tarea</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predicción</w:t>
      </w:r>
      <w:proofErr w:type="spellEnd"/>
      <w:r w:rsidRPr="001B07B6">
        <w:rPr>
          <w:rFonts w:ascii="Times New Roman" w:hAnsi="Times New Roman" w:cs="Times New Roman"/>
        </w:rPr>
        <w:t xml:space="preserve"> de enlaces.</w:t>
      </w:r>
    </w:p>
    <w:p w14:paraId="5E4EF232" w14:textId="46E66662" w:rsidR="11290BFE" w:rsidRPr="001B07B6" w:rsidRDefault="11290BFE" w:rsidP="00F22116">
      <w:pPr>
        <w:jc w:val="both"/>
        <w:rPr>
          <w:rFonts w:ascii="Times New Roman" w:hAnsi="Times New Roman" w:cs="Times New Roman"/>
        </w:rPr>
      </w:pPr>
      <w:r w:rsidRPr="001B07B6">
        <w:rPr>
          <w:rFonts w:ascii="Times New Roman" w:hAnsi="Times New Roman" w:cs="Times New Roman"/>
        </w:rPr>
        <w:t xml:space="preserve">En </w:t>
      </w:r>
      <w:proofErr w:type="spellStart"/>
      <w:r w:rsidRPr="001B07B6">
        <w:rPr>
          <w:rFonts w:ascii="Times New Roman" w:hAnsi="Times New Roman" w:cs="Times New Roman"/>
        </w:rPr>
        <w:t>contraste</w:t>
      </w:r>
      <w:proofErr w:type="spellEnd"/>
      <w:r w:rsidRPr="001B07B6">
        <w:rPr>
          <w:rFonts w:ascii="Times New Roman" w:hAnsi="Times New Roman" w:cs="Times New Roman"/>
        </w:rPr>
        <w:t xml:space="preserve">, la </w:t>
      </w:r>
      <w:proofErr w:type="spellStart"/>
      <w:r w:rsidRPr="001B07B6">
        <w:rPr>
          <w:rFonts w:ascii="Times New Roman" w:hAnsi="Times New Roman" w:cs="Times New Roman"/>
        </w:rPr>
        <w:t>profundidad</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asociada</w:t>
      </w:r>
      <w:proofErr w:type="spellEnd"/>
      <w:r w:rsidRPr="001B07B6">
        <w:rPr>
          <w:rFonts w:ascii="Times New Roman" w:hAnsi="Times New Roman" w:cs="Times New Roman"/>
        </w:rPr>
        <w:t xml:space="preserve"> a </w:t>
      </w:r>
      <w:proofErr w:type="spellStart"/>
      <w:r w:rsidRPr="001B07B6">
        <w:rPr>
          <w:rFonts w:ascii="Times New Roman" w:hAnsi="Times New Roman" w:cs="Times New Roman"/>
        </w:rPr>
        <w:t>relaciones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presenta</w:t>
      </w:r>
      <w:proofErr w:type="spellEnd"/>
      <w:r w:rsidRPr="001B07B6">
        <w:rPr>
          <w:rFonts w:ascii="Times New Roman" w:hAnsi="Times New Roman" w:cs="Times New Roman"/>
        </w:rPr>
        <w:t xml:space="preserve"> un </w:t>
      </w:r>
      <w:proofErr w:type="spellStart"/>
      <w:r w:rsidRPr="001B07B6">
        <w:rPr>
          <w:rFonts w:ascii="Times New Roman" w:hAnsi="Times New Roman" w:cs="Times New Roman"/>
        </w:rPr>
        <w:t>comportamiento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menos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uniforme</w:t>
      </w:r>
      <w:proofErr w:type="spellEnd"/>
      <w:r w:rsidRPr="001B07B6">
        <w:rPr>
          <w:rFonts w:ascii="Times New Roman" w:hAnsi="Times New Roman" w:cs="Times New Roman"/>
        </w:rPr>
        <w:t xml:space="preserve"> entre conjuntos de </w:t>
      </w:r>
      <w:proofErr w:type="spellStart"/>
      <w:r w:rsidRPr="001B07B6">
        <w:rPr>
          <w:rFonts w:ascii="Times New Roman" w:hAnsi="Times New Roman" w:cs="Times New Roman"/>
        </w:rPr>
        <w:t>datos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Mientras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que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NL-25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mejor</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resultado</w:t>
      </w:r>
      <w:proofErr w:type="spellEnd"/>
      <w:r w:rsidRPr="001B07B6">
        <w:rPr>
          <w:rFonts w:ascii="Times New Roman" w:hAnsi="Times New Roman" w:cs="Times New Roman"/>
        </w:rPr>
        <w:t xml:space="preserve"> se </w:t>
      </w:r>
      <w:proofErr w:type="spellStart"/>
      <w:r w:rsidRPr="001B07B6">
        <w:rPr>
          <w:rFonts w:ascii="Times New Roman" w:hAnsi="Times New Roman" w:cs="Times New Roman"/>
        </w:rPr>
        <w:t>obtiene</w:t>
      </w:r>
      <w:proofErr w:type="spellEnd"/>
      <w:r w:rsidRPr="001B07B6">
        <w:rPr>
          <w:rFonts w:ascii="Times New Roman" w:hAnsi="Times New Roman" w:cs="Times New Roman"/>
        </w:rPr>
        <w:t xml:space="preserve"> con </w:t>
      </w:r>
      <w:proofErr w:type="spellStart"/>
      <w:r w:rsidRPr="001B07B6">
        <w:rPr>
          <w:rFonts w:ascii="Times New Roman" w:hAnsi="Times New Roman" w:cs="Times New Roman"/>
        </w:rPr>
        <w:t>una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profundidad</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mínima</w:t>
      </w:r>
      <w:proofErr w:type="spellEnd"/>
      <w:r w:rsidRPr="001B07B6">
        <w:rPr>
          <w:rFonts w:ascii="Times New Roman" w:hAnsi="Times New Roman" w:cs="Times New Roman"/>
        </w:rPr>
        <w:t xml:space="preserve"> (Lr=1),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WK-25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desempeño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mejora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gradualmente</w:t>
      </w:r>
      <w:proofErr w:type="spellEnd"/>
      <w:r w:rsidRPr="001B07B6">
        <w:rPr>
          <w:rFonts w:ascii="Times New Roman" w:hAnsi="Times New Roman" w:cs="Times New Roman"/>
        </w:rPr>
        <w:t xml:space="preserve"> al </w:t>
      </w:r>
      <w:proofErr w:type="spellStart"/>
      <w:r w:rsidRPr="001B07B6">
        <w:rPr>
          <w:rFonts w:ascii="Times New Roman" w:hAnsi="Times New Roman" w:cs="Times New Roman"/>
        </w:rPr>
        <w:t>aumentar</w:t>
      </w:r>
      <w:proofErr w:type="spellEnd"/>
      <w:r w:rsidRPr="001B07B6">
        <w:rPr>
          <w:rFonts w:ascii="Times New Roman" w:hAnsi="Times New Roman" w:cs="Times New Roman"/>
        </w:rPr>
        <w:t xml:space="preserve"> la </w:t>
      </w:r>
      <w:proofErr w:type="spellStart"/>
      <w:r w:rsidRPr="001B07B6">
        <w:rPr>
          <w:rFonts w:ascii="Times New Roman" w:hAnsi="Times New Roman" w:cs="Times New Roman"/>
        </w:rPr>
        <w:t>profundidad</w:t>
      </w:r>
      <w:proofErr w:type="spellEnd"/>
      <w:r w:rsidRPr="001B07B6">
        <w:rPr>
          <w:rFonts w:ascii="Times New Roman" w:hAnsi="Times New Roman" w:cs="Times New Roman"/>
        </w:rPr>
        <w:t xml:space="preserve"> hasta Lr=3. En FB-25, </w:t>
      </w:r>
      <w:proofErr w:type="spellStart"/>
      <w:r w:rsidRPr="001B07B6">
        <w:rPr>
          <w:rFonts w:ascii="Times New Roman" w:hAnsi="Times New Roman" w:cs="Times New Roman"/>
        </w:rPr>
        <w:t>por</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su</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parte</w:t>
      </w:r>
      <w:proofErr w:type="spellEnd"/>
      <w:r w:rsidRPr="001B07B6">
        <w:rPr>
          <w:rFonts w:ascii="Times New Roman" w:hAnsi="Times New Roman" w:cs="Times New Roman"/>
        </w:rPr>
        <w:t xml:space="preserve">, la </w:t>
      </w:r>
      <w:proofErr w:type="spellStart"/>
      <w:r w:rsidRPr="001B07B6">
        <w:rPr>
          <w:rFonts w:ascii="Times New Roman" w:hAnsi="Times New Roman" w:cs="Times New Roman"/>
        </w:rPr>
        <w:t>mejor</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configuración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corresponde</w:t>
      </w:r>
      <w:proofErr w:type="spellEnd"/>
      <w:r w:rsidRPr="001B07B6">
        <w:rPr>
          <w:rFonts w:ascii="Times New Roman" w:hAnsi="Times New Roman" w:cs="Times New Roman"/>
        </w:rPr>
        <w:t xml:space="preserve"> a Lr=2, </w:t>
      </w:r>
      <w:proofErr w:type="spellStart"/>
      <w:r w:rsidRPr="001B07B6">
        <w:rPr>
          <w:rFonts w:ascii="Times New Roman" w:hAnsi="Times New Roman" w:cs="Times New Roman"/>
        </w:rPr>
        <w:t>mientras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que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profundidades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mayores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vuelven</w:t>
      </w:r>
      <w:proofErr w:type="spellEnd"/>
      <w:r w:rsidRPr="001B07B6">
        <w:rPr>
          <w:rFonts w:ascii="Times New Roman" w:hAnsi="Times New Roman" w:cs="Times New Roman"/>
        </w:rPr>
        <w:t xml:space="preserve"> a </w:t>
      </w:r>
      <w:proofErr w:type="spellStart"/>
      <w:r w:rsidRPr="001B07B6">
        <w:rPr>
          <w:rFonts w:ascii="Times New Roman" w:hAnsi="Times New Roman" w:cs="Times New Roman"/>
        </w:rPr>
        <w:t>deteriorar</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el</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rendimiento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Estos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resultados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sugieren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que</w:t>
      </w:r>
      <w:proofErr w:type="spellEnd"/>
      <w:r w:rsidRPr="001B07B6">
        <w:rPr>
          <w:rFonts w:ascii="Times New Roman" w:hAnsi="Times New Roman" w:cs="Times New Roman"/>
        </w:rPr>
        <w:t xml:space="preserve"> la </w:t>
      </w:r>
      <w:proofErr w:type="spellStart"/>
      <w:r w:rsidRPr="001B07B6">
        <w:rPr>
          <w:rFonts w:ascii="Times New Roman" w:hAnsi="Times New Roman" w:cs="Times New Roman"/>
        </w:rPr>
        <w:t>propagación</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información</w:t>
      </w:r>
      <w:proofErr w:type="spellEnd"/>
      <w:r w:rsidRPr="001B07B6">
        <w:rPr>
          <w:rFonts w:ascii="Times New Roman" w:hAnsi="Times New Roman" w:cs="Times New Roman"/>
        </w:rPr>
        <w:t xml:space="preserve"> entre </w:t>
      </w:r>
      <w:proofErr w:type="spellStart"/>
      <w:r w:rsidRPr="001B07B6">
        <w:rPr>
          <w:rFonts w:ascii="Times New Roman" w:hAnsi="Times New Roman" w:cs="Times New Roman"/>
        </w:rPr>
        <w:t>relaciones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depende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mayor </w:t>
      </w:r>
      <w:proofErr w:type="spellStart"/>
      <w:r w:rsidRPr="001B07B6">
        <w:rPr>
          <w:rFonts w:ascii="Times New Roman" w:hAnsi="Times New Roman" w:cs="Times New Roman"/>
        </w:rPr>
        <w:t>medida</w:t>
      </w:r>
      <w:proofErr w:type="spellEnd"/>
      <w:r w:rsidRPr="001B07B6">
        <w:rPr>
          <w:rFonts w:ascii="Times New Roman" w:hAnsi="Times New Roman" w:cs="Times New Roman"/>
        </w:rPr>
        <w:t xml:space="preserve"> de las </w:t>
      </w:r>
      <w:proofErr w:type="spellStart"/>
      <w:r w:rsidRPr="001B07B6">
        <w:rPr>
          <w:rFonts w:ascii="Times New Roman" w:hAnsi="Times New Roman" w:cs="Times New Roman"/>
        </w:rPr>
        <w:t>características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estructurales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particulares</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cada</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grafo</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conocimiento</w:t>
      </w:r>
      <w:proofErr w:type="spellEnd"/>
      <w:r w:rsidRPr="001B07B6">
        <w:rPr>
          <w:rFonts w:ascii="Times New Roman" w:hAnsi="Times New Roman" w:cs="Times New Roman"/>
        </w:rPr>
        <w:t>.</w:t>
      </w:r>
    </w:p>
    <w:p w14:paraId="03D27EA9" w14:textId="480AAC87" w:rsidR="11290BFE" w:rsidRPr="001B07B6" w:rsidRDefault="11290BFE" w:rsidP="00F22116">
      <w:pPr>
        <w:jc w:val="both"/>
        <w:rPr>
          <w:rFonts w:ascii="Times New Roman" w:hAnsi="Times New Roman" w:cs="Times New Roman"/>
        </w:rPr>
      </w:pPr>
      <w:r w:rsidRPr="001B07B6">
        <w:rPr>
          <w:rFonts w:ascii="Times New Roman" w:hAnsi="Times New Roman" w:cs="Times New Roman"/>
        </w:rPr>
        <w:t xml:space="preserve">En conjunto, </w:t>
      </w:r>
      <w:proofErr w:type="spellStart"/>
      <w:r w:rsidRPr="001B07B6">
        <w:rPr>
          <w:rFonts w:ascii="Times New Roman" w:hAnsi="Times New Roman" w:cs="Times New Roman"/>
        </w:rPr>
        <w:t>estos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hallazgos</w:t>
      </w:r>
      <w:proofErr w:type="spellEnd"/>
      <w:r w:rsidRPr="001B07B6">
        <w:rPr>
          <w:rFonts w:ascii="Times New Roman" w:hAnsi="Times New Roman" w:cs="Times New Roman"/>
        </w:rPr>
        <w:t xml:space="preserve"> indican </w:t>
      </w:r>
      <w:proofErr w:type="spellStart"/>
      <w:r w:rsidRPr="001B07B6">
        <w:rPr>
          <w:rFonts w:ascii="Times New Roman" w:hAnsi="Times New Roman" w:cs="Times New Roman"/>
        </w:rPr>
        <w:t>que</w:t>
      </w:r>
      <w:proofErr w:type="spellEnd"/>
      <w:r w:rsidRPr="001B07B6">
        <w:rPr>
          <w:rFonts w:ascii="Times New Roman" w:hAnsi="Times New Roman" w:cs="Times New Roman"/>
        </w:rPr>
        <w:t xml:space="preserve"> la </w:t>
      </w:r>
      <w:proofErr w:type="spellStart"/>
      <w:r w:rsidRPr="001B07B6">
        <w:rPr>
          <w:rFonts w:ascii="Times New Roman" w:hAnsi="Times New Roman" w:cs="Times New Roman"/>
        </w:rPr>
        <w:t>profundidad</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óptima</w:t>
      </w:r>
      <w:proofErr w:type="spellEnd"/>
      <w:r w:rsidRPr="001B07B6">
        <w:rPr>
          <w:rFonts w:ascii="Times New Roman" w:hAnsi="Times New Roman" w:cs="Times New Roman"/>
        </w:rPr>
        <w:t xml:space="preserve"> del </w:t>
      </w:r>
      <w:proofErr w:type="spellStart"/>
      <w:r w:rsidRPr="001B07B6">
        <w:rPr>
          <w:rFonts w:ascii="Times New Roman" w:hAnsi="Times New Roman" w:cs="Times New Roman"/>
        </w:rPr>
        <w:t>modelo</w:t>
      </w:r>
      <w:proofErr w:type="spellEnd"/>
      <w:r w:rsidRPr="001B07B6">
        <w:rPr>
          <w:rFonts w:ascii="Times New Roman" w:hAnsi="Times New Roman" w:cs="Times New Roman"/>
        </w:rPr>
        <w:t xml:space="preserve"> no es </w:t>
      </w:r>
      <w:proofErr w:type="spellStart"/>
      <w:r w:rsidRPr="001B07B6">
        <w:rPr>
          <w:rFonts w:ascii="Times New Roman" w:hAnsi="Times New Roman" w:cs="Times New Roman"/>
        </w:rPr>
        <w:t>necesariamente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simétrica</w:t>
      </w:r>
      <w:proofErr w:type="spellEnd"/>
      <w:r w:rsidRPr="001B07B6">
        <w:rPr>
          <w:rFonts w:ascii="Times New Roman" w:hAnsi="Times New Roman" w:cs="Times New Roman"/>
        </w:rPr>
        <w:t xml:space="preserve"> entre </w:t>
      </w:r>
      <w:proofErr w:type="spellStart"/>
      <w:r w:rsidRPr="001B07B6">
        <w:rPr>
          <w:rFonts w:ascii="Times New Roman" w:hAnsi="Times New Roman" w:cs="Times New Roman"/>
        </w:rPr>
        <w:t>entidades</w:t>
      </w:r>
      <w:proofErr w:type="spellEnd"/>
      <w:r w:rsidRPr="001B07B6">
        <w:rPr>
          <w:rFonts w:ascii="Times New Roman" w:hAnsi="Times New Roman" w:cs="Times New Roman"/>
        </w:rPr>
        <w:t xml:space="preserve"> y </w:t>
      </w:r>
      <w:proofErr w:type="spellStart"/>
      <w:r w:rsidRPr="001B07B6">
        <w:rPr>
          <w:rFonts w:ascii="Times New Roman" w:hAnsi="Times New Roman" w:cs="Times New Roman"/>
        </w:rPr>
        <w:t>relaciones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Mientras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que</w:t>
      </w:r>
      <w:proofErr w:type="spellEnd"/>
      <w:r w:rsidRPr="001B07B6">
        <w:rPr>
          <w:rFonts w:ascii="Times New Roman" w:hAnsi="Times New Roman" w:cs="Times New Roman"/>
        </w:rPr>
        <w:t xml:space="preserve"> la </w:t>
      </w:r>
      <w:proofErr w:type="spellStart"/>
      <w:r w:rsidRPr="001B07B6">
        <w:rPr>
          <w:rFonts w:ascii="Times New Roman" w:hAnsi="Times New Roman" w:cs="Times New Roman"/>
        </w:rPr>
        <w:t>agregación</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información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entidades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parece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estabilizarse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consistentemente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en</w:t>
      </w:r>
      <w:proofErr w:type="spellEnd"/>
      <w:r w:rsidRPr="001B07B6">
        <w:rPr>
          <w:rFonts w:ascii="Times New Roman" w:hAnsi="Times New Roman" w:cs="Times New Roman"/>
        </w:rPr>
        <w:t xml:space="preserve"> un </w:t>
      </w:r>
      <w:proofErr w:type="spellStart"/>
      <w:r w:rsidRPr="001B07B6">
        <w:rPr>
          <w:rFonts w:ascii="Times New Roman" w:hAnsi="Times New Roman" w:cs="Times New Roman"/>
        </w:rPr>
        <w:t>vecindario</w:t>
      </w:r>
      <w:proofErr w:type="spellEnd"/>
      <w:r w:rsidRPr="001B07B6">
        <w:rPr>
          <w:rFonts w:ascii="Times New Roman" w:hAnsi="Times New Roman" w:cs="Times New Roman"/>
        </w:rPr>
        <w:t xml:space="preserve"> de </w:t>
      </w:r>
      <w:proofErr w:type="spellStart"/>
      <w:r w:rsidRPr="001B07B6">
        <w:rPr>
          <w:rFonts w:ascii="Times New Roman" w:hAnsi="Times New Roman" w:cs="Times New Roman"/>
        </w:rPr>
        <w:t>segundo</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orden</w:t>
      </w:r>
      <w:proofErr w:type="spellEnd"/>
      <w:r w:rsidRPr="001B07B6">
        <w:rPr>
          <w:rFonts w:ascii="Times New Roman" w:hAnsi="Times New Roman" w:cs="Times New Roman"/>
        </w:rPr>
        <w:t xml:space="preserve">, la </w:t>
      </w:r>
      <w:proofErr w:type="spellStart"/>
      <w:r w:rsidRPr="001B07B6">
        <w:rPr>
          <w:rFonts w:ascii="Times New Roman" w:hAnsi="Times New Roman" w:cs="Times New Roman"/>
        </w:rPr>
        <w:t>profundidad</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óptima</w:t>
      </w:r>
      <w:proofErr w:type="spellEnd"/>
      <w:r w:rsidRPr="001B07B6">
        <w:rPr>
          <w:rFonts w:ascii="Times New Roman" w:hAnsi="Times New Roman" w:cs="Times New Roman"/>
        </w:rPr>
        <w:t xml:space="preserve"> para </w:t>
      </w:r>
      <w:proofErr w:type="spellStart"/>
      <w:r w:rsidRPr="001B07B6">
        <w:rPr>
          <w:rFonts w:ascii="Times New Roman" w:hAnsi="Times New Roman" w:cs="Times New Roman"/>
        </w:rPr>
        <w:t>relaciones</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varía</w:t>
      </w:r>
      <w:proofErr w:type="spellEnd"/>
      <w:r w:rsidRPr="001B07B6">
        <w:rPr>
          <w:rFonts w:ascii="Times New Roman" w:hAnsi="Times New Roman" w:cs="Times New Roman"/>
        </w:rPr>
        <w:t xml:space="preserve"> entre conjuntos de </w:t>
      </w:r>
      <w:proofErr w:type="spellStart"/>
      <w:r w:rsidRPr="001B07B6">
        <w:rPr>
          <w:rFonts w:ascii="Times New Roman" w:hAnsi="Times New Roman" w:cs="Times New Roman"/>
        </w:rPr>
        <w:t>datos</w:t>
      </w:r>
      <w:proofErr w:type="spellEnd"/>
      <w:r w:rsidRPr="001B07B6">
        <w:rPr>
          <w:rFonts w:ascii="Times New Roman" w:hAnsi="Times New Roman" w:cs="Times New Roman"/>
        </w:rPr>
        <w:t xml:space="preserve">, lo </w:t>
      </w:r>
      <w:proofErr w:type="spellStart"/>
      <w:r w:rsidRPr="001B07B6">
        <w:rPr>
          <w:rFonts w:ascii="Times New Roman" w:hAnsi="Times New Roman" w:cs="Times New Roman"/>
        </w:rPr>
        <w:t>que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sugiere</w:t>
      </w:r>
      <w:proofErr w:type="spellEnd"/>
      <w:r w:rsidRPr="001B07B6">
        <w:rPr>
          <w:rFonts w:ascii="Times New Roman" w:hAnsi="Times New Roman" w:cs="Times New Roman"/>
        </w:rPr>
        <w:t xml:space="preserve"> </w:t>
      </w:r>
      <w:proofErr w:type="spellStart"/>
      <w:r w:rsidRPr="001B07B6">
        <w:rPr>
          <w:rFonts w:ascii="Times New Roman" w:hAnsi="Times New Roman" w:cs="Times New Roman"/>
        </w:rPr>
        <w:t>que</w:t>
      </w:r>
      <w:proofErr w:type="spellEnd"/>
      <w:r w:rsidRPr="001B07B6">
        <w:rPr>
          <w:rFonts w:ascii="Times New Roman" w:hAnsi="Times New Roman" w:cs="Times New Roman"/>
        </w:rPr>
        <w:t xml:space="preserve"> la</w:t>
      </w:r>
      <w:r w:rsidR="0A14D6AA" w:rsidRPr="001B07B6">
        <w:rPr>
          <w:rFonts w:ascii="Times New Roman" w:hAnsi="Times New Roman" w:cs="Times New Roman"/>
        </w:rPr>
        <w:t xml:space="preserve"> </w:t>
      </w:r>
      <w:proofErr w:type="spellStart"/>
      <w:r w:rsidR="0A14D6AA" w:rsidRPr="001B07B6">
        <w:rPr>
          <w:rFonts w:ascii="Times New Roman" w:hAnsi="Times New Roman" w:cs="Times New Roman"/>
        </w:rPr>
        <w:t>profundidad</w:t>
      </w:r>
      <w:proofErr w:type="spellEnd"/>
      <w:r w:rsidR="0A14D6AA" w:rsidRPr="001B07B6">
        <w:rPr>
          <w:rFonts w:ascii="Times New Roman" w:hAnsi="Times New Roman" w:cs="Times New Roman"/>
        </w:rPr>
        <w:t xml:space="preserve"> </w:t>
      </w:r>
      <w:proofErr w:type="spellStart"/>
      <w:r w:rsidR="0A14D6AA" w:rsidRPr="001B07B6">
        <w:rPr>
          <w:rFonts w:ascii="Times New Roman" w:hAnsi="Times New Roman" w:cs="Times New Roman"/>
        </w:rPr>
        <w:t>óptima</w:t>
      </w:r>
      <w:proofErr w:type="spellEnd"/>
      <w:r w:rsidR="0A14D6AA" w:rsidRPr="001B07B6">
        <w:rPr>
          <w:rFonts w:ascii="Times New Roman" w:hAnsi="Times New Roman" w:cs="Times New Roman"/>
        </w:rPr>
        <w:t xml:space="preserve"> no es universal, </w:t>
      </w:r>
      <w:proofErr w:type="spellStart"/>
      <w:r w:rsidR="0A14D6AA" w:rsidRPr="001B07B6">
        <w:rPr>
          <w:rFonts w:ascii="Times New Roman" w:hAnsi="Times New Roman" w:cs="Times New Roman"/>
        </w:rPr>
        <w:t>depende</w:t>
      </w:r>
      <w:proofErr w:type="spellEnd"/>
      <w:r w:rsidR="0A14D6AA" w:rsidRPr="001B07B6">
        <w:rPr>
          <w:rFonts w:ascii="Times New Roman" w:hAnsi="Times New Roman" w:cs="Times New Roman"/>
        </w:rPr>
        <w:t xml:space="preserve"> del </w:t>
      </w:r>
      <w:proofErr w:type="spellStart"/>
      <w:r w:rsidR="0A14D6AA" w:rsidRPr="001B07B6">
        <w:rPr>
          <w:rFonts w:ascii="Times New Roman" w:hAnsi="Times New Roman" w:cs="Times New Roman"/>
        </w:rPr>
        <w:t>régimen</w:t>
      </w:r>
      <w:proofErr w:type="spellEnd"/>
      <w:r w:rsidR="0A14D6AA" w:rsidRPr="001B07B6">
        <w:rPr>
          <w:rFonts w:ascii="Times New Roman" w:hAnsi="Times New Roman" w:cs="Times New Roman"/>
        </w:rPr>
        <w:t xml:space="preserve"> </w:t>
      </w:r>
      <w:proofErr w:type="spellStart"/>
      <w:r w:rsidR="0A14D6AA" w:rsidRPr="001B07B6">
        <w:rPr>
          <w:rFonts w:ascii="Times New Roman" w:hAnsi="Times New Roman" w:cs="Times New Roman"/>
        </w:rPr>
        <w:t>estructural</w:t>
      </w:r>
      <w:proofErr w:type="spellEnd"/>
      <w:r w:rsidR="0A14D6AA" w:rsidRPr="001B07B6">
        <w:rPr>
          <w:rFonts w:ascii="Times New Roman" w:hAnsi="Times New Roman" w:cs="Times New Roman"/>
        </w:rPr>
        <w:t xml:space="preserve"> del </w:t>
      </w:r>
      <w:proofErr w:type="spellStart"/>
      <w:r w:rsidR="0A14D6AA" w:rsidRPr="001B07B6">
        <w:rPr>
          <w:rFonts w:ascii="Times New Roman" w:hAnsi="Times New Roman" w:cs="Times New Roman"/>
        </w:rPr>
        <w:t>grafo</w:t>
      </w:r>
      <w:proofErr w:type="spellEnd"/>
      <w:r w:rsidR="0A14D6AA" w:rsidRPr="001B07B6">
        <w:rPr>
          <w:rFonts w:ascii="Times New Roman" w:hAnsi="Times New Roman" w:cs="Times New Roman"/>
        </w:rPr>
        <w:t>.</w:t>
      </w:r>
    </w:p>
    <w:p w14:paraId="7BEAE45F" w14:textId="4E511B73" w:rsidR="1B7DDBB6" w:rsidRPr="001B07B6" w:rsidRDefault="1B7DDBB6" w:rsidP="3A6E5963">
      <w:pPr>
        <w:pStyle w:val="Heading3"/>
        <w:rPr>
          <w:rFonts w:ascii="Times New Roman" w:hAnsi="Times New Roman" w:cs="Times New Roman"/>
        </w:rPr>
      </w:pPr>
      <w:bookmarkStart w:id="36" w:name="_Toc223903771"/>
      <w:r w:rsidRPr="001B07B6">
        <w:rPr>
          <w:rFonts w:ascii="Times New Roman" w:hAnsi="Times New Roman" w:cs="Times New Roman"/>
        </w:rPr>
        <w:t>IKGE</w:t>
      </w:r>
      <w:bookmarkEnd w:id="36"/>
    </w:p>
    <w:p w14:paraId="7D5FF489" w14:textId="2F5CB802" w:rsidR="1B7DDBB6" w:rsidRPr="001B07B6" w:rsidRDefault="1B7DDBB6" w:rsidP="00305A18">
      <w:pPr>
        <w:jc w:val="both"/>
        <w:rPr>
          <w:rFonts w:ascii="Times New Roman" w:hAnsi="Times New Roman" w:cs="Times New Roman"/>
          <w:lang w:val="es-ES"/>
        </w:rPr>
      </w:pPr>
      <w:r w:rsidRPr="001B07B6">
        <w:rPr>
          <w:rFonts w:ascii="Times New Roman" w:hAnsi="Times New Roman" w:cs="Times New Roman"/>
          <w:lang w:val="es-ES"/>
        </w:rPr>
        <w:t>Los resultados obtenidos en la implementación de IKGE también sugieren que utilizar un nivel de profundidad alto puede degradar el performance completo del modelo. Si bi</w:t>
      </w:r>
      <w:r w:rsidR="3A091B53" w:rsidRPr="001B07B6">
        <w:rPr>
          <w:rFonts w:ascii="Times New Roman" w:hAnsi="Times New Roman" w:cs="Times New Roman"/>
          <w:lang w:val="es-ES"/>
        </w:rPr>
        <w:t xml:space="preserve">en nuestros resultados no permiten comparar los </w:t>
      </w:r>
      <w:r w:rsidR="39E32979" w:rsidRPr="001B07B6">
        <w:rPr>
          <w:rFonts w:ascii="Times New Roman" w:hAnsi="Times New Roman" w:cs="Times New Roman"/>
          <w:lang w:val="es-ES"/>
        </w:rPr>
        <w:t>cas</w:t>
      </w:r>
      <w:r w:rsidR="3A091B53" w:rsidRPr="001B07B6">
        <w:rPr>
          <w:rFonts w:ascii="Times New Roman" w:hAnsi="Times New Roman" w:cs="Times New Roman"/>
          <w:lang w:val="es-ES"/>
        </w:rPr>
        <w:t xml:space="preserve">os </w:t>
      </w:r>
      <w:r w:rsidR="39E32979" w:rsidRPr="001B07B6">
        <w:rPr>
          <w:rFonts w:ascii="Times New Roman" w:hAnsi="Times New Roman" w:cs="Times New Roman"/>
          <w:lang w:val="es-ES"/>
        </w:rPr>
        <w:t>superior e inferior</w:t>
      </w:r>
      <w:r w:rsidR="3A091B53" w:rsidRPr="001B07B6">
        <w:rPr>
          <w:rFonts w:ascii="Times New Roman" w:hAnsi="Times New Roman" w:cs="Times New Roman"/>
          <w:lang w:val="es-ES"/>
        </w:rPr>
        <w:t xml:space="preserve"> y afirmar con completa certeza si una degradación en la calidad puede suceder, sí sugieren que resultados comparativa</w:t>
      </w:r>
      <w:r w:rsidR="36D78172" w:rsidRPr="001B07B6">
        <w:rPr>
          <w:rFonts w:ascii="Times New Roman" w:hAnsi="Times New Roman" w:cs="Times New Roman"/>
          <w:lang w:val="es-ES"/>
        </w:rPr>
        <w:t>mente buenos en performance pueden obtenerse si se utiliza un k-hop menor que el utilizado durante el estudio original</w:t>
      </w:r>
      <w:r w:rsidR="24E945E9" w:rsidRPr="001B07B6">
        <w:rPr>
          <w:rFonts w:ascii="Times New Roman" w:hAnsi="Times New Roman" w:cs="Times New Roman"/>
          <w:lang w:val="es-ES"/>
        </w:rPr>
        <w:t xml:space="preserve"> de 3</w:t>
      </w:r>
      <w:r w:rsidR="36D78172" w:rsidRPr="001B07B6">
        <w:rPr>
          <w:rFonts w:ascii="Times New Roman" w:hAnsi="Times New Roman" w:cs="Times New Roman"/>
          <w:lang w:val="es-ES"/>
        </w:rPr>
        <w:t>, lo que ahorra en procesamiento computacional, almacenamiento y complejidad del entrenamie</w:t>
      </w:r>
      <w:r w:rsidR="62E229FF" w:rsidRPr="001B07B6">
        <w:rPr>
          <w:rFonts w:ascii="Times New Roman" w:hAnsi="Times New Roman" w:cs="Times New Roman"/>
          <w:lang w:val="es-ES"/>
        </w:rPr>
        <w:t xml:space="preserve">nto. </w:t>
      </w:r>
    </w:p>
    <w:p w14:paraId="740242A4" w14:textId="7739F6CF" w:rsidR="48EAC61F" w:rsidRPr="001B07B6" w:rsidRDefault="48EAC61F" w:rsidP="00305A18">
      <w:pPr>
        <w:jc w:val="both"/>
        <w:rPr>
          <w:rFonts w:ascii="Times New Roman" w:hAnsi="Times New Roman" w:cs="Times New Roman"/>
          <w:lang w:val="es-ES"/>
        </w:rPr>
      </w:pPr>
      <w:r w:rsidRPr="001B07B6">
        <w:rPr>
          <w:rFonts w:ascii="Times New Roman" w:hAnsi="Times New Roman" w:cs="Times New Roman"/>
          <w:lang w:val="es-ES"/>
        </w:rPr>
        <w:t>De la misma manera, esta decisión nos lleva a recordar el régimen estructural del grafo que beneficia a un modelo como IKGE. Podemos afirmar</w:t>
      </w:r>
      <w:r w:rsidR="4C39FB26" w:rsidRPr="001B07B6">
        <w:rPr>
          <w:rFonts w:ascii="Times New Roman" w:hAnsi="Times New Roman" w:cs="Times New Roman"/>
          <w:lang w:val="es-ES"/>
        </w:rPr>
        <w:t xml:space="preserve"> de nuestros resultados</w:t>
      </w:r>
      <w:r w:rsidRPr="001B07B6">
        <w:rPr>
          <w:rFonts w:ascii="Times New Roman" w:hAnsi="Times New Roman" w:cs="Times New Roman"/>
          <w:lang w:val="es-ES"/>
        </w:rPr>
        <w:t xml:space="preserve"> que un grafo de baja densidad no permite concebir</w:t>
      </w:r>
      <w:r w:rsidR="042ABAC9" w:rsidRPr="001B07B6">
        <w:rPr>
          <w:rFonts w:ascii="Times New Roman" w:hAnsi="Times New Roman" w:cs="Times New Roman"/>
          <w:lang w:val="es-ES"/>
        </w:rPr>
        <w:t xml:space="preserve"> a</w:t>
      </w:r>
      <w:r w:rsidRPr="001B07B6">
        <w:rPr>
          <w:rFonts w:ascii="Times New Roman" w:hAnsi="Times New Roman" w:cs="Times New Roman"/>
          <w:lang w:val="es-ES"/>
        </w:rPr>
        <w:t xml:space="preserve"> IKGE como una opción </w:t>
      </w:r>
      <w:r w:rsidR="6121159B" w:rsidRPr="001B07B6">
        <w:rPr>
          <w:rFonts w:ascii="Times New Roman" w:hAnsi="Times New Roman" w:cs="Times New Roman"/>
          <w:lang w:val="es-ES"/>
        </w:rPr>
        <w:t xml:space="preserve">predictiva </w:t>
      </w:r>
      <w:proofErr w:type="spellStart"/>
      <w:r w:rsidR="6121159B" w:rsidRPr="001B07B6">
        <w:rPr>
          <w:rFonts w:ascii="Times New Roman" w:hAnsi="Times New Roman" w:cs="Times New Roman"/>
          <w:lang w:val="es-ES"/>
        </w:rPr>
        <w:t>e</w:t>
      </w:r>
      <w:r w:rsidR="06F1A162" w:rsidRPr="001B07B6">
        <w:rPr>
          <w:rFonts w:ascii="Times New Roman" w:hAnsi="Times New Roman" w:cs="Times New Roman"/>
          <w:lang w:val="es-ES"/>
        </w:rPr>
        <w:t>iciente</w:t>
      </w:r>
      <w:proofErr w:type="spellEnd"/>
      <w:r w:rsidR="6121159B" w:rsidRPr="001B07B6">
        <w:rPr>
          <w:rFonts w:ascii="Times New Roman" w:hAnsi="Times New Roman" w:cs="Times New Roman"/>
          <w:lang w:val="es-ES"/>
        </w:rPr>
        <w:t xml:space="preserve">, dada la pérdida que el grafo experimentará </w:t>
      </w:r>
      <w:r w:rsidR="317E7CA2" w:rsidRPr="001B07B6">
        <w:rPr>
          <w:rFonts w:ascii="Times New Roman" w:hAnsi="Times New Roman" w:cs="Times New Roman"/>
          <w:lang w:val="es-ES"/>
        </w:rPr>
        <w:t>por el</w:t>
      </w:r>
      <w:r w:rsidR="6121159B" w:rsidRPr="001B07B6">
        <w:rPr>
          <w:rFonts w:ascii="Times New Roman" w:hAnsi="Times New Roman" w:cs="Times New Roman"/>
          <w:lang w:val="es-ES"/>
        </w:rPr>
        <w:t xml:space="preserve"> </w:t>
      </w:r>
      <w:proofErr w:type="spellStart"/>
      <w:r w:rsidR="6121159B" w:rsidRPr="001B07B6">
        <w:rPr>
          <w:rFonts w:ascii="Times New Roman" w:hAnsi="Times New Roman" w:cs="Times New Roman"/>
          <w:lang w:val="es-ES"/>
        </w:rPr>
        <w:t>type</w:t>
      </w:r>
      <w:proofErr w:type="spellEnd"/>
      <w:r w:rsidR="6121159B" w:rsidRPr="001B07B6">
        <w:rPr>
          <w:rFonts w:ascii="Times New Roman" w:hAnsi="Times New Roman" w:cs="Times New Roman"/>
          <w:lang w:val="es-ES"/>
        </w:rPr>
        <w:t xml:space="preserve"> </w:t>
      </w:r>
      <w:proofErr w:type="spellStart"/>
      <w:r w:rsidR="6121159B" w:rsidRPr="001B07B6">
        <w:rPr>
          <w:rFonts w:ascii="Times New Roman" w:hAnsi="Times New Roman" w:cs="Times New Roman"/>
          <w:lang w:val="es-ES"/>
        </w:rPr>
        <w:t>matching</w:t>
      </w:r>
      <w:proofErr w:type="spellEnd"/>
      <w:r w:rsidR="6121159B" w:rsidRPr="001B07B6">
        <w:rPr>
          <w:rFonts w:ascii="Times New Roman" w:hAnsi="Times New Roman" w:cs="Times New Roman"/>
          <w:lang w:val="es-ES"/>
        </w:rPr>
        <w:t xml:space="preserve"> </w:t>
      </w:r>
      <w:proofErr w:type="spellStart"/>
      <w:r w:rsidR="6121159B" w:rsidRPr="001B07B6">
        <w:rPr>
          <w:rFonts w:ascii="Times New Roman" w:hAnsi="Times New Roman" w:cs="Times New Roman"/>
          <w:lang w:val="es-ES"/>
        </w:rPr>
        <w:t>extricto</w:t>
      </w:r>
      <w:proofErr w:type="spellEnd"/>
      <w:r w:rsidR="6121159B" w:rsidRPr="001B07B6">
        <w:rPr>
          <w:rFonts w:ascii="Times New Roman" w:hAnsi="Times New Roman" w:cs="Times New Roman"/>
          <w:lang w:val="es-ES"/>
        </w:rPr>
        <w:t xml:space="preserve"> y pocos hechos adyacentes (</w:t>
      </w:r>
      <w:proofErr w:type="spellStart"/>
      <w:r w:rsidR="6121159B" w:rsidRPr="001B07B6">
        <w:rPr>
          <w:rFonts w:ascii="Times New Roman" w:hAnsi="Times New Roman" w:cs="Times New Roman"/>
          <w:lang w:val="es-ES"/>
        </w:rPr>
        <w:t>facts</w:t>
      </w:r>
      <w:proofErr w:type="spellEnd"/>
      <w:r w:rsidR="6121159B" w:rsidRPr="001B07B6">
        <w:rPr>
          <w:rFonts w:ascii="Times New Roman" w:hAnsi="Times New Roman" w:cs="Times New Roman"/>
          <w:lang w:val="es-ES"/>
        </w:rPr>
        <w:t xml:space="preserve">) conectados por entidad. </w:t>
      </w:r>
      <w:r w:rsidR="2DDB0BCA" w:rsidRPr="001B07B6">
        <w:rPr>
          <w:rFonts w:ascii="Times New Roman" w:hAnsi="Times New Roman" w:cs="Times New Roman"/>
          <w:lang w:val="es-ES"/>
        </w:rPr>
        <w:t xml:space="preserve"> </w:t>
      </w:r>
    </w:p>
    <w:p w14:paraId="66446062" w14:textId="77777777" w:rsidR="009D2AE7" w:rsidRPr="001B07B6" w:rsidRDefault="009D2AE7" w:rsidP="00341FA7">
      <w:pPr>
        <w:pStyle w:val="Heading2"/>
        <w:rPr>
          <w:rFonts w:ascii="Times New Roman" w:hAnsi="Times New Roman" w:cs="Times New Roman"/>
          <w:lang w:val="es-MX"/>
        </w:rPr>
      </w:pPr>
    </w:p>
    <w:p w14:paraId="7A83E3F2" w14:textId="0F1F93DE" w:rsidR="009D2AE7" w:rsidRPr="001B07B6" w:rsidRDefault="003904D1" w:rsidP="00B35ED5">
      <w:pPr>
        <w:pStyle w:val="Heading1"/>
        <w:rPr>
          <w:rFonts w:ascii="Times New Roman" w:hAnsi="Times New Roman" w:cs="Times New Roman"/>
          <w:lang w:val="es-MX"/>
        </w:rPr>
      </w:pPr>
      <w:bookmarkStart w:id="37" w:name="_Toc223903772"/>
      <w:r w:rsidRPr="001B07B6">
        <w:rPr>
          <w:rFonts w:ascii="Times New Roman" w:hAnsi="Times New Roman" w:cs="Times New Roman"/>
          <w:lang w:val="es-MX"/>
        </w:rPr>
        <w:t>Consideraciones para la Selección</w:t>
      </w:r>
      <w:r w:rsidR="00F378BA" w:rsidRPr="001B07B6">
        <w:rPr>
          <w:rFonts w:ascii="Times New Roman" w:hAnsi="Times New Roman" w:cs="Times New Roman"/>
          <w:lang w:val="es-MX"/>
        </w:rPr>
        <w:t xml:space="preserve"> Adaptativa de profundidad</w:t>
      </w:r>
      <w:bookmarkEnd w:id="37"/>
    </w:p>
    <w:p w14:paraId="353969F0" w14:textId="77777777" w:rsidR="00B35ED5" w:rsidRPr="001B07B6" w:rsidRDefault="00B35ED5" w:rsidP="00B35ED5">
      <w:pPr>
        <w:rPr>
          <w:rFonts w:ascii="Times New Roman" w:hAnsi="Times New Roman" w:cs="Times New Roman"/>
          <w:lang w:val="es-MX"/>
        </w:rPr>
      </w:pPr>
    </w:p>
    <w:p w14:paraId="3E4E7462" w14:textId="6DB23562" w:rsidR="00B35ED5" w:rsidRPr="001B07B6" w:rsidRDefault="00B35ED5" w:rsidP="00796E72">
      <w:pPr>
        <w:pStyle w:val="Heading3"/>
        <w:rPr>
          <w:rFonts w:ascii="Times New Roman" w:hAnsi="Times New Roman" w:cs="Times New Roman"/>
          <w:lang w:val="es-MX"/>
        </w:rPr>
      </w:pPr>
      <w:bookmarkStart w:id="38" w:name="_Toc223903773"/>
      <w:r w:rsidRPr="001B07B6">
        <w:rPr>
          <w:rFonts w:ascii="Times New Roman" w:hAnsi="Times New Roman" w:cs="Times New Roman"/>
          <w:lang w:val="es-MX"/>
        </w:rPr>
        <w:t>Motivación para selección adaptativa</w:t>
      </w:r>
      <w:bookmarkEnd w:id="38"/>
    </w:p>
    <w:p w14:paraId="2B561E36" w14:textId="2078BEED" w:rsidR="00096EFB" w:rsidRPr="001B07B6" w:rsidRDefault="00096EFB" w:rsidP="00096EFB">
      <w:pPr>
        <w:jc w:val="both"/>
        <w:rPr>
          <w:rFonts w:ascii="Times New Roman" w:hAnsi="Times New Roman" w:cs="Times New Roman"/>
          <w:lang w:val="es-MX"/>
        </w:rPr>
      </w:pPr>
      <w:r w:rsidRPr="001B07B6">
        <w:rPr>
          <w:rFonts w:ascii="Times New Roman" w:hAnsi="Times New Roman" w:cs="Times New Roman"/>
          <w:lang w:val="es-MX"/>
        </w:rPr>
        <w:t>Los resultados experimentales muestran que, a diferencia de la profundidad asociada al módulo de entidades, la profundidad óptima para la agregación de relaciones no presenta un comportamiento consistente entre los distintos conjuntos de datos analizados. Mientras que en algunos casos el mejor desempeño se obtiene con niveles de propagación relativamente bajos, en otros escenarios el modelo se beneficia de una mayor profundidad en el grafo de relaciones.</w:t>
      </w:r>
    </w:p>
    <w:p w14:paraId="09D919F7" w14:textId="759AF1FF" w:rsidR="00096EFB" w:rsidRPr="001B07B6" w:rsidRDefault="00096EFB" w:rsidP="00096EFB">
      <w:pPr>
        <w:jc w:val="both"/>
        <w:rPr>
          <w:rFonts w:ascii="Times New Roman" w:hAnsi="Times New Roman" w:cs="Times New Roman"/>
          <w:lang w:val="es-MX"/>
        </w:rPr>
      </w:pPr>
      <w:r w:rsidRPr="001B07B6">
        <w:rPr>
          <w:rFonts w:ascii="Times New Roman" w:hAnsi="Times New Roman" w:cs="Times New Roman"/>
          <w:lang w:val="es-MX"/>
        </w:rPr>
        <w:t xml:space="preserve">Este comportamiento sugiere que la utilidad de expandir el vecindario de relaciones depende fuertemente de las características estructurales del grafo de conocimiento, tales como la densidad relacional, los patrones de </w:t>
      </w:r>
      <w:proofErr w:type="spellStart"/>
      <w:r w:rsidRPr="001B07B6">
        <w:rPr>
          <w:rFonts w:ascii="Times New Roman" w:hAnsi="Times New Roman" w:cs="Times New Roman"/>
          <w:lang w:val="es-MX"/>
        </w:rPr>
        <w:t>co-ocurrencia</w:t>
      </w:r>
      <w:proofErr w:type="spellEnd"/>
      <w:r w:rsidRPr="001B07B6">
        <w:rPr>
          <w:rFonts w:ascii="Times New Roman" w:hAnsi="Times New Roman" w:cs="Times New Roman"/>
          <w:lang w:val="es-MX"/>
        </w:rPr>
        <w:t xml:space="preserve"> entre relaciones o la distribución de conectividad entre tipos de predicado.</w:t>
      </w:r>
    </w:p>
    <w:p w14:paraId="07014163" w14:textId="4B722D82" w:rsidR="00096EFB" w:rsidRPr="001B07B6" w:rsidRDefault="00096EFB" w:rsidP="00096EFB">
      <w:pPr>
        <w:jc w:val="both"/>
        <w:rPr>
          <w:rFonts w:ascii="Times New Roman" w:hAnsi="Times New Roman" w:cs="Times New Roman"/>
          <w:lang w:val="es-MX"/>
        </w:rPr>
      </w:pPr>
      <w:r w:rsidRPr="001B07B6">
        <w:rPr>
          <w:rFonts w:ascii="Times New Roman" w:hAnsi="Times New Roman" w:cs="Times New Roman"/>
          <w:lang w:val="es-MX"/>
        </w:rPr>
        <w:t>A partir de esta observación surge la posibilidad de desarrollar un mecanismo de selección adaptativa de profundidad, basado en un análisis estructural previo del grafo de relaciones. Dicho análisis permitiría estimar, de forma aproximada, el nivel de profundidad más adecuado para la propagación de información entre relaciones antes del proceso de entrenamiento.</w:t>
      </w:r>
    </w:p>
    <w:p w14:paraId="2BBB9699" w14:textId="4B81AF77" w:rsidR="29C34F3B" w:rsidRPr="001B07B6" w:rsidRDefault="00096EFB" w:rsidP="00096EFB">
      <w:pPr>
        <w:jc w:val="both"/>
        <w:rPr>
          <w:rFonts w:ascii="Times New Roman" w:hAnsi="Times New Roman" w:cs="Times New Roman"/>
          <w:lang w:val="es-MX"/>
        </w:rPr>
      </w:pPr>
      <w:r w:rsidRPr="001B07B6">
        <w:rPr>
          <w:rFonts w:ascii="Times New Roman" w:hAnsi="Times New Roman" w:cs="Times New Roman"/>
          <w:lang w:val="es-MX"/>
        </w:rPr>
        <w:t>Actualmente, la forma más directa de identificar esta configuración consiste en realizar múltiples ejecuciones del modelo variando el número de capas, lo cual implica un costo computacional considerable. Un procedimiento de análisis estructural preliminar podría reducir significativamente este espacio de búsqueda, proporcionando indicadores que orienten la selección inicial de profundidad en el modelo y disminuyendo el costo experimental necesario para encontrar configuraciones eficientes.</w:t>
      </w:r>
    </w:p>
    <w:p w14:paraId="46E08064" w14:textId="0DC0B862" w:rsidR="00B35ED5" w:rsidRPr="001B07B6" w:rsidRDefault="00646978" w:rsidP="000A31FC">
      <w:pPr>
        <w:pStyle w:val="Heading4"/>
        <w:rPr>
          <w:rFonts w:ascii="Times New Roman" w:hAnsi="Times New Roman" w:cs="Times New Roman"/>
          <w:i w:val="0"/>
          <w:iCs w:val="0"/>
          <w:lang w:val="es-MX"/>
        </w:rPr>
      </w:pPr>
      <w:bookmarkStart w:id="39" w:name="_Toc223903774"/>
      <w:r w:rsidRPr="001B07B6">
        <w:rPr>
          <w:rFonts w:ascii="Times New Roman" w:hAnsi="Times New Roman" w:cs="Times New Roman"/>
          <w:i w:val="0"/>
          <w:iCs w:val="0"/>
          <w:lang w:val="es-MX"/>
        </w:rPr>
        <w:t xml:space="preserve">Enfoque </w:t>
      </w:r>
      <w:r w:rsidR="005000A6" w:rsidRPr="001B07B6">
        <w:rPr>
          <w:rFonts w:ascii="Times New Roman" w:hAnsi="Times New Roman" w:cs="Times New Roman"/>
          <w:i w:val="0"/>
          <w:iCs w:val="0"/>
          <w:lang w:val="es-MX"/>
        </w:rPr>
        <w:t>para selección adaptativa</w:t>
      </w:r>
      <w:bookmarkEnd w:id="39"/>
    </w:p>
    <w:p w14:paraId="1B0473FF" w14:textId="7BA0F146" w:rsidR="00403B6F" w:rsidRPr="001B07B6" w:rsidRDefault="001103A5" w:rsidP="00DA76C2">
      <w:pPr>
        <w:jc w:val="both"/>
        <w:rPr>
          <w:rFonts w:ascii="Times New Roman" w:hAnsi="Times New Roman" w:cs="Times New Roman"/>
          <w:lang w:val="es-MX"/>
        </w:rPr>
      </w:pPr>
      <w:r w:rsidRPr="001B07B6">
        <w:rPr>
          <w:rFonts w:ascii="Times New Roman" w:hAnsi="Times New Roman" w:cs="Times New Roman"/>
          <w:lang w:val="es-MX"/>
        </w:rPr>
        <w:t>La variabilidad observada en el comportamiento de la profundidad óptima para la agregación de relaciones sugiere que este parámetro depende de las características estructurales del grafo de relaciones asociado al conjunto de datos. Bajo esta perspectiva, la selección de profundidad puede formularse como un problema de inferencia basado en propiedades estructurales del grafo.</w:t>
      </w:r>
    </w:p>
    <w:p w14:paraId="050C1C9A" w14:textId="34F242FD" w:rsidR="003C43FE" w:rsidRPr="001B07B6" w:rsidRDefault="006B632A" w:rsidP="00DA76C2">
      <w:pPr>
        <w:jc w:val="both"/>
        <w:rPr>
          <w:rFonts w:ascii="Times New Roman" w:eastAsiaTheme="minorEastAsia" w:hAnsi="Times New Roman" w:cs="Times New Roman"/>
          <w:lang w:val="es-MX"/>
        </w:rPr>
      </w:pPr>
      <w:r w:rsidRPr="001B07B6">
        <w:rPr>
          <w:rFonts w:ascii="Times New Roman" w:hAnsi="Times New Roman" w:cs="Times New Roman"/>
          <w:lang w:val="es-MX"/>
        </w:rPr>
        <w:t xml:space="preserve">Sea </w:t>
      </w:r>
      <m:oMath>
        <m:sSub>
          <m:sSubPr>
            <m:ctrlPr>
              <w:rPr>
                <w:rFonts w:ascii="Cambria Math" w:hAnsi="Cambria Math"/>
                <w:i/>
                <w:lang w:val="es-MX"/>
              </w:rPr>
            </m:ctrlPr>
          </m:sSubPr>
          <m:e>
            <m:r>
              <w:rPr>
                <w:rFonts w:ascii="Cambria Math" w:hAnsi="Cambria Math"/>
                <w:lang w:val="es-MX"/>
              </w:rPr>
              <m:t>G</m:t>
            </m:r>
          </m:e>
          <m:sub>
            <m:r>
              <w:rPr>
                <w:rFonts w:ascii="Cambria Math" w:hAnsi="Cambria Math"/>
                <w:lang w:val="es-MX"/>
              </w:rPr>
              <m:t>r</m:t>
            </m:r>
          </m:sub>
        </m:sSub>
        <m:r>
          <w:rPr>
            <w:rFonts w:ascii="Cambria Math" w:hAnsi="Cambria Math"/>
            <w:lang w:val="es-MX"/>
          </w:rPr>
          <m:t>=</m:t>
        </m:r>
        <m:d>
          <m:dPr>
            <m:ctrlPr>
              <w:rPr>
                <w:rFonts w:ascii="Cambria Math" w:hAnsi="Cambria Math"/>
                <w:i/>
                <w:lang w:val="es-MX"/>
              </w:rPr>
            </m:ctrlPr>
          </m:dPr>
          <m:e>
            <m:r>
              <w:rPr>
                <w:rFonts w:ascii="Cambria Math" w:hAnsi="Cambria Math"/>
                <w:lang w:val="es-MX"/>
              </w:rPr>
              <m:t>R,</m:t>
            </m:r>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r</m:t>
                </m:r>
              </m:sub>
            </m:sSub>
          </m:e>
        </m:d>
      </m:oMath>
      <w:r w:rsidR="0066294D" w:rsidRPr="001B07B6">
        <w:rPr>
          <w:rFonts w:ascii="Times New Roman" w:eastAsiaTheme="minorEastAsia" w:hAnsi="Times New Roman" w:cs="Times New Roman"/>
          <w:lang w:val="es-MX"/>
        </w:rPr>
        <w:t xml:space="preserve"> el grafo de re</w:t>
      </w:r>
      <w:r w:rsidR="00485B11" w:rsidRPr="001B07B6">
        <w:rPr>
          <w:rFonts w:ascii="Times New Roman" w:eastAsiaTheme="minorEastAsia" w:hAnsi="Times New Roman" w:cs="Times New Roman"/>
          <w:lang w:val="es-MX"/>
        </w:rPr>
        <w:t>laciones</w:t>
      </w:r>
      <w:r w:rsidR="0079392E" w:rsidRPr="001B07B6">
        <w:rPr>
          <w:rFonts w:ascii="Times New Roman" w:eastAsiaTheme="minorEastAsia" w:hAnsi="Times New Roman" w:cs="Times New Roman"/>
          <w:lang w:val="es-MX"/>
        </w:rPr>
        <w:t xml:space="preserve">, donde </w:t>
      </w:r>
      <m:oMath>
        <m:r>
          <w:rPr>
            <w:rFonts w:ascii="Cambria Math" w:eastAsiaTheme="minorEastAsia" w:hAnsi="Cambria Math"/>
            <w:lang w:val="es-MX"/>
          </w:rPr>
          <m:t>R</m:t>
        </m:r>
      </m:oMath>
      <w:r w:rsidR="0079392E" w:rsidRPr="001B07B6">
        <w:rPr>
          <w:rFonts w:ascii="Times New Roman" w:eastAsiaTheme="minorEastAsia" w:hAnsi="Times New Roman" w:cs="Times New Roman"/>
          <w:lang w:val="es-MX"/>
        </w:rPr>
        <w:t xml:space="preserve"> representa el conjunto de relaciones y </w:t>
      </w:r>
      <m:oMath>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r</m:t>
            </m:r>
          </m:sub>
        </m:sSub>
      </m:oMath>
      <w:r w:rsidR="0079392E" w:rsidRPr="001B07B6">
        <w:rPr>
          <w:rFonts w:ascii="Times New Roman" w:eastAsiaTheme="minorEastAsia" w:hAnsi="Times New Roman" w:cs="Times New Roman"/>
          <w:lang w:val="es-MX"/>
        </w:rPr>
        <w:t xml:space="preserve"> </w:t>
      </w:r>
      <w:r w:rsidR="002F7B4A" w:rsidRPr="001B07B6">
        <w:rPr>
          <w:rFonts w:ascii="Times New Roman" w:eastAsiaTheme="minorEastAsia" w:hAnsi="Times New Roman" w:cs="Times New Roman"/>
          <w:lang w:val="es-MX"/>
        </w:rPr>
        <w:t>las cone</w:t>
      </w:r>
      <w:r w:rsidR="007A673B" w:rsidRPr="001B07B6">
        <w:rPr>
          <w:rFonts w:ascii="Times New Roman" w:eastAsiaTheme="minorEastAsia" w:hAnsi="Times New Roman" w:cs="Times New Roman"/>
          <w:lang w:val="es-MX"/>
        </w:rPr>
        <w:t xml:space="preserve">xiones estructurales entre ellas. </w:t>
      </w:r>
      <w:r w:rsidR="00332630" w:rsidRPr="001B07B6">
        <w:rPr>
          <w:rFonts w:ascii="Times New Roman" w:eastAsiaTheme="minorEastAsia" w:hAnsi="Times New Roman" w:cs="Times New Roman"/>
          <w:lang w:val="es-MX"/>
        </w:rPr>
        <w:t>El objetivo consiste en determinar una profundidad óptima de propagación para el módulo de relaciones del modelo, denotada como:</w:t>
      </w:r>
    </w:p>
    <w:p w14:paraId="418DCC13" w14:textId="3EE4B19B" w:rsidR="001A0D87" w:rsidRPr="001B07B6" w:rsidRDefault="000452A5" w:rsidP="001A0D87">
      <w:pPr>
        <w:jc w:val="both"/>
        <w:rPr>
          <w:rFonts w:ascii="Times New Roman" w:hAnsi="Times New Roman" w:cs="Times New Roman"/>
          <w:lang w:val="es-MX"/>
        </w:rPr>
      </w:pPr>
      <m:oMathPara>
        <m:oMath>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r</m:t>
              </m:r>
            </m:sub>
            <m:sup>
              <m:r>
                <w:rPr>
                  <w:rFonts w:ascii="Cambria Math" w:eastAsiaTheme="minorEastAsia" w:hAnsi="Cambria Math"/>
                </w:rPr>
                <m:t>*</m:t>
              </m:r>
            </m:sup>
          </m:sSubSup>
          <m:r>
            <w:rPr>
              <w:rFonts w:ascii="Cambria Math" w:eastAsiaTheme="minorEastAsia" w:hAnsi="Cambria Math"/>
              <w:i/>
            </w:rPr>
            <w:sym w:font="Symbol" w:char="F0CE"/>
          </m:r>
          <m:r>
            <w:rPr>
              <w:rFonts w:ascii="Cambria Math" w:eastAsiaTheme="minorEastAsia" w:hAnsi="Cambria Math"/>
            </w:rPr>
            <m:t xml:space="preserve"> {1, 2, …, </m:t>
          </m:r>
          <m:sSub>
            <m:sSubPr>
              <m:ctrlPr>
                <w:rPr>
                  <w:rFonts w:ascii="Cambria Math" w:hAnsi="Cambria Math"/>
                  <w:i/>
                </w:rPr>
              </m:ctrlPr>
            </m:sSubPr>
            <m:e>
              <m:r>
                <w:rPr>
                  <w:rFonts w:ascii="Cambria Math" w:eastAsiaTheme="minorEastAsia" w:hAnsi="Cambria Math"/>
                </w:rPr>
                <m:t>L</m:t>
              </m:r>
            </m:e>
            <m:sub>
              <m:r>
                <w:rPr>
                  <w:rFonts w:ascii="Cambria Math" w:eastAsiaTheme="minorEastAsia" w:hAnsi="Cambria Math"/>
                </w:rPr>
                <m:t>max</m:t>
              </m:r>
            </m:sub>
          </m:sSub>
          <m:r>
            <w:rPr>
              <w:rFonts w:ascii="Cambria Math" w:eastAsiaTheme="minorEastAsia" w:hAnsi="Cambria Math"/>
            </w:rPr>
            <m:t xml:space="preserve">} </m:t>
          </m:r>
        </m:oMath>
      </m:oMathPara>
    </w:p>
    <w:p w14:paraId="13F94F35" w14:textId="4829BC80" w:rsidR="003C43FE" w:rsidRPr="001B07B6" w:rsidRDefault="004C35A9" w:rsidP="00DA76C2">
      <w:pPr>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 xml:space="preserve">Donde </w:t>
      </w:r>
      <w:r w:rsidR="00AB19C2" w:rsidRPr="001B07B6">
        <w:rPr>
          <w:rFonts w:ascii="Times New Roman" w:eastAsiaTheme="minorEastAsia" w:hAnsi="Times New Roman" w:cs="Times New Roman"/>
          <w:lang w:val="es-MX"/>
        </w:rPr>
        <w:t xml:space="preserve"> </w:t>
      </w:r>
      <m:oMath>
        <m:sSub>
          <m:sSubPr>
            <m:ctrlPr>
              <w:rPr>
                <w:rFonts w:ascii="Cambria Math" w:hAnsi="Cambria Math"/>
                <w:i/>
              </w:rPr>
            </m:ctrlPr>
          </m:sSubPr>
          <m:e>
            <m:r>
              <w:rPr>
                <w:rFonts w:ascii="Cambria Math" w:eastAsiaTheme="minorEastAsia" w:hAnsi="Cambria Math"/>
              </w:rPr>
              <m:t>L</m:t>
            </m:r>
          </m:e>
          <m:sub>
            <m:r>
              <w:rPr>
                <w:rFonts w:ascii="Cambria Math" w:eastAsiaTheme="minorEastAsia" w:hAnsi="Cambria Math"/>
              </w:rPr>
              <m:t>max</m:t>
            </m:r>
          </m:sub>
        </m:sSub>
      </m:oMath>
      <w:r w:rsidR="00AB19C2" w:rsidRPr="001B07B6">
        <w:rPr>
          <w:rFonts w:ascii="Times New Roman" w:eastAsiaTheme="minorEastAsia" w:hAnsi="Times New Roman" w:cs="Times New Roman"/>
          <w:lang w:val="es-MX"/>
        </w:rPr>
        <w:t xml:space="preserve"> </w:t>
      </w:r>
      <w:r w:rsidR="00B30194" w:rsidRPr="001B07B6">
        <w:rPr>
          <w:rFonts w:ascii="Times New Roman" w:eastAsiaTheme="minorEastAsia" w:hAnsi="Times New Roman" w:cs="Times New Roman"/>
          <w:lang w:val="es-MX"/>
        </w:rPr>
        <w:t>corresponde al máximo número de capas consideradas en el proceso de agregación estructural.</w:t>
      </w:r>
    </w:p>
    <w:p w14:paraId="33C73370" w14:textId="6E0F30B7" w:rsidR="003C43FE" w:rsidRPr="001B07B6" w:rsidRDefault="00963396" w:rsidP="00DA76C2">
      <w:pPr>
        <w:jc w:val="both"/>
        <w:rPr>
          <w:rFonts w:ascii="Times New Roman" w:eastAsiaTheme="minorEastAsia" w:hAnsi="Times New Roman" w:cs="Times New Roman"/>
          <w:lang w:val="es-MX"/>
        </w:rPr>
      </w:pPr>
      <w:r w:rsidRPr="001B07B6">
        <w:rPr>
          <w:rFonts w:ascii="Times New Roman" w:eastAsiaTheme="minorEastAsia" w:hAnsi="Times New Roman" w:cs="Times New Roman"/>
          <w:lang w:val="es-MX"/>
        </w:rPr>
        <w:t>La selección adaptativa de profundidad puede plantearse como una función de las propiedades estructurales del grafo de relaciones:</w:t>
      </w:r>
    </w:p>
    <w:p w14:paraId="3E84A432" w14:textId="77777777" w:rsidR="00963396" w:rsidRPr="001B07B6" w:rsidRDefault="00963396" w:rsidP="00963396">
      <w:pPr>
        <w:jc w:val="both"/>
        <w:rPr>
          <w:rFonts w:ascii="Times New Roman" w:hAnsi="Times New Roman" w:cs="Times New Roman"/>
          <w:lang w:val="es-MX"/>
        </w:rPr>
      </w:pPr>
      <m:oMathPara>
        <m:oMath>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r</m:t>
              </m:r>
            </m:sub>
            <m:sup>
              <m:r>
                <w:rPr>
                  <w:rFonts w:ascii="Cambria Math" w:eastAsiaTheme="minorEastAsia" w:hAnsi="Cambria Math"/>
                </w:rPr>
                <m:t>*</m:t>
              </m:r>
            </m:sup>
          </m:sSubSup>
          <m:r>
            <w:rPr>
              <w:rFonts w:ascii="Cambria Math" w:eastAsiaTheme="minorEastAsia" w:hAnsi="Cambria Math"/>
            </w:rPr>
            <m:t>=</m:t>
          </m:r>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r</m:t>
                      </m:r>
                    </m:sub>
                  </m:sSub>
                </m:e>
              </m:d>
            </m:e>
          </m:d>
        </m:oMath>
      </m:oMathPara>
    </w:p>
    <w:p w14:paraId="13C756E3" w14:textId="6805D9B4" w:rsidR="00DA76C2" w:rsidRPr="001B07B6" w:rsidRDefault="00AE0B8B" w:rsidP="0099733B">
      <w:pPr>
        <w:jc w:val="both"/>
        <w:rPr>
          <w:rFonts w:ascii="Times New Roman" w:hAnsi="Times New Roman" w:cs="Times New Roman"/>
          <w:lang w:val="es-MX"/>
        </w:rPr>
      </w:pPr>
      <w:r w:rsidRPr="001B07B6">
        <w:rPr>
          <w:rFonts w:ascii="Times New Roman" w:eastAsiaTheme="minorEastAsia" w:hAnsi="Times New Roman" w:cs="Times New Roman"/>
          <w:lang w:val="es-MX"/>
        </w:rPr>
        <w:t xml:space="preserve">Con </w:t>
      </w:r>
      <w:r w:rsidR="006B1AA5" w:rsidRPr="001B07B6">
        <w:rPr>
          <w:rFonts w:ascii="Times New Roman" w:eastAsiaTheme="minorEastAsia" w:hAnsi="Times New Roman" w:cs="Times New Roman"/>
          <w:lang w:val="es-MX"/>
        </w:rPr>
        <w:t xml:space="preserve"> </w:t>
      </w:r>
      <m:oMath>
        <m:r>
          <w:rPr>
            <w:rFonts w:ascii="Cambria Math" w:eastAsiaTheme="minorEastAsia" w:hAnsi="Cambria Math"/>
            <w:lang w:val="es-MX"/>
          </w:rPr>
          <m:t>S</m:t>
        </m:r>
        <m:d>
          <m:dPr>
            <m:ctrlPr>
              <w:rPr>
                <w:rFonts w:ascii="Cambria Math" w:eastAsiaTheme="minorEastAsia" w:hAnsi="Cambria Math"/>
                <w:i/>
                <w:lang w:val="es-MX"/>
              </w:rPr>
            </m:ctrlPr>
          </m:dPr>
          <m:e>
            <m:sSub>
              <m:sSubPr>
                <m:ctrlPr>
                  <w:rPr>
                    <w:rFonts w:ascii="Cambria Math" w:eastAsiaTheme="minorEastAsia" w:hAnsi="Cambria Math"/>
                    <w:i/>
                    <w:lang w:val="es-MX"/>
                  </w:rPr>
                </m:ctrlPr>
              </m:sSubPr>
              <m:e>
                <m:r>
                  <w:rPr>
                    <w:rFonts w:ascii="Cambria Math" w:eastAsiaTheme="minorEastAsia" w:hAnsi="Cambria Math"/>
                    <w:lang w:val="es-MX"/>
                  </w:rPr>
                  <m:t>G</m:t>
                </m:r>
              </m:e>
              <m:sub>
                <m:r>
                  <w:rPr>
                    <w:rFonts w:ascii="Cambria Math" w:eastAsiaTheme="minorEastAsia" w:hAnsi="Cambria Math"/>
                    <w:lang w:val="es-MX"/>
                  </w:rPr>
                  <m:t>r</m:t>
                </m:r>
              </m:sub>
            </m:sSub>
          </m:e>
        </m:d>
        <m:r>
          <w:rPr>
            <w:rFonts w:ascii="Cambria Math" w:eastAsiaTheme="minorEastAsia" w:hAnsi="Cambria Math"/>
            <w:lang w:val="es-MX"/>
          </w:rPr>
          <m:t xml:space="preserve"> </m:t>
        </m:r>
      </m:oMath>
      <w:r w:rsidR="00DA76C2" w:rsidRPr="001B07B6">
        <w:rPr>
          <w:rFonts w:ascii="Times New Roman" w:eastAsiaTheme="minorEastAsia" w:hAnsi="Times New Roman" w:cs="Times New Roman"/>
          <w:lang w:val="es-MX"/>
        </w:rPr>
        <w:t xml:space="preserve"> un vector de propiedades estructurales, como densidad, grado promedio, diámetro o </w:t>
      </w:r>
      <w:r w:rsidR="00F64A7F" w:rsidRPr="001B07B6">
        <w:rPr>
          <w:rFonts w:ascii="Times New Roman" w:eastAsiaTheme="minorEastAsia" w:hAnsi="Times New Roman" w:cs="Times New Roman"/>
          <w:lang w:val="es-MX"/>
        </w:rPr>
        <w:t xml:space="preserve">coeficiente de </w:t>
      </w:r>
      <w:proofErr w:type="spellStart"/>
      <w:r w:rsidR="00DA76C2" w:rsidRPr="001B07B6">
        <w:rPr>
          <w:rFonts w:ascii="Times New Roman" w:eastAsiaTheme="minorEastAsia" w:hAnsi="Times New Roman" w:cs="Times New Roman"/>
          <w:lang w:val="es-MX"/>
        </w:rPr>
        <w:t>clustering</w:t>
      </w:r>
      <w:proofErr w:type="spellEnd"/>
      <w:r w:rsidR="00DA76C2" w:rsidRPr="001B07B6">
        <w:rPr>
          <w:rFonts w:ascii="Times New Roman" w:eastAsiaTheme="minorEastAsia" w:hAnsi="Times New Roman" w:cs="Times New Roman"/>
          <w:lang w:val="es-MX"/>
        </w:rPr>
        <w:t xml:space="preserve">. </w:t>
      </w:r>
    </w:p>
    <w:p w14:paraId="453DF549" w14:textId="0B6571AA" w:rsidR="005000A6" w:rsidRPr="001B07B6" w:rsidRDefault="00DA76C2" w:rsidP="005000A6">
      <w:pPr>
        <w:rPr>
          <w:rFonts w:ascii="Times New Roman" w:eastAsiaTheme="minorEastAsia" w:hAnsi="Times New Roman" w:cs="Times New Roman"/>
          <w:lang w:val="es-MX"/>
        </w:rPr>
      </w:pPr>
      <w:r w:rsidRPr="001B07B6">
        <w:rPr>
          <w:rFonts w:ascii="Times New Roman" w:hAnsi="Times New Roman" w:cs="Times New Roman"/>
          <w:lang w:val="es-MX"/>
        </w:rPr>
        <w:t xml:space="preserve">Donde </w:t>
      </w:r>
      <m:oMath>
        <m:r>
          <w:rPr>
            <w:rFonts w:ascii="Cambria Math" w:hAnsi="Cambria Math"/>
            <w:lang w:val="es-MX"/>
          </w:rPr>
          <m:t>g(•)</m:t>
        </m:r>
      </m:oMath>
      <w:r w:rsidR="007361BD" w:rsidRPr="001B07B6">
        <w:rPr>
          <w:rFonts w:ascii="Times New Roman" w:eastAsiaTheme="minorEastAsia" w:hAnsi="Times New Roman" w:cs="Times New Roman"/>
          <w:lang w:val="es-MX"/>
        </w:rPr>
        <w:t xml:space="preserve"> puede implementarse mediante reglas heurísticas, funciones de optimización o modelos predictivos. Bajo esta formulación, la elección de profundidad deja de tratarse como una búsqueda exhaustiva y se convierte en un problema de inferencia guiada por la estructura del grafo.</w:t>
      </w:r>
    </w:p>
    <w:p w14:paraId="70A066BC" w14:textId="161ABD2C" w:rsidR="00AF7024" w:rsidRPr="001B07B6" w:rsidRDefault="0034797E" w:rsidP="005000A6">
      <w:pPr>
        <w:rPr>
          <w:rFonts w:ascii="Times New Roman" w:hAnsi="Times New Roman" w:cs="Times New Roman"/>
          <w:lang w:val="es-MX"/>
        </w:rPr>
      </w:pPr>
      <w:r w:rsidRPr="001B07B6">
        <w:rPr>
          <w:rFonts w:ascii="Times New Roman" w:hAnsi="Times New Roman" w:cs="Times New Roman"/>
          <w:lang w:val="es-MX"/>
        </w:rPr>
        <w:t>Algunas de estas propiedades pueden definirse formalmente de la siguiente manera. La densidad del grafo de relaciones puede expresarse como:</w:t>
      </w:r>
    </w:p>
    <w:p w14:paraId="109A6D50" w14:textId="422A949F" w:rsidR="007F3F9C" w:rsidRPr="001B07B6" w:rsidRDefault="007F3F9C" w:rsidP="005000A6">
      <w:pPr>
        <w:rPr>
          <w:rFonts w:ascii="Times New Roman" w:hAnsi="Times New Roman" w:cs="Times New Roman"/>
          <w:lang w:val="es-MX"/>
        </w:rPr>
      </w:pPr>
      <m:oMathPara>
        <m:oMath>
          <m:r>
            <w:rPr>
              <w:rFonts w:ascii="Cambria Math" w:hAnsi="Cambria Math"/>
              <w:lang w:val="es-MX"/>
            </w:rPr>
            <m:t>δ</m:t>
          </m:r>
          <m:d>
            <m:dPr>
              <m:ctrlPr>
                <w:rPr>
                  <w:rFonts w:ascii="Cambria Math" w:hAnsi="Cambria Math"/>
                  <w:i/>
                  <w:lang w:val="es-MX"/>
                </w:rPr>
              </m:ctrlPr>
            </m:dPr>
            <m:e>
              <m:sSub>
                <m:sSubPr>
                  <m:ctrlPr>
                    <w:rPr>
                      <w:rFonts w:ascii="Cambria Math" w:hAnsi="Cambria Math"/>
                      <w:i/>
                      <w:lang w:val="es-MX"/>
                    </w:rPr>
                  </m:ctrlPr>
                </m:sSubPr>
                <m:e>
                  <m:r>
                    <w:rPr>
                      <w:rFonts w:ascii="Cambria Math" w:hAnsi="Cambria Math"/>
                      <w:lang w:val="es-MX"/>
                    </w:rPr>
                    <m:t>G</m:t>
                  </m:r>
                </m:e>
                <m:sub>
                  <m:r>
                    <w:rPr>
                      <w:rFonts w:ascii="Cambria Math" w:hAnsi="Cambria Math"/>
                      <w:lang w:val="es-MX"/>
                    </w:rPr>
                    <m:t>r</m:t>
                  </m:r>
                </m:sub>
              </m:sSub>
            </m:e>
          </m:d>
          <m:r>
            <w:rPr>
              <w:rFonts w:ascii="Cambria Math" w:hAnsi="Cambria Math"/>
              <w:lang w:val="es-MX"/>
            </w:rPr>
            <m:t>=</m:t>
          </m:r>
          <m:f>
            <m:fPr>
              <m:ctrlPr>
                <w:rPr>
                  <w:rFonts w:ascii="Cambria Math" w:hAnsi="Cambria Math"/>
                  <w:i/>
                  <w:lang w:val="es-MX"/>
                </w:rPr>
              </m:ctrlPr>
            </m:fPr>
            <m:num>
              <m:r>
                <w:rPr>
                  <w:rFonts w:ascii="Cambria Math" w:hAnsi="Cambria Math"/>
                  <w:lang w:val="es-MX"/>
                </w:rPr>
                <m:t>2</m:t>
              </m:r>
              <m:d>
                <m:dPr>
                  <m:begChr m:val="|"/>
                  <m:endChr m:val="|"/>
                  <m:ctrlPr>
                    <w:rPr>
                      <w:rFonts w:ascii="Cambria Math" w:hAnsi="Cambria Math"/>
                      <w:i/>
                      <w:lang w:val="es-MX"/>
                    </w:rPr>
                  </m:ctrlPr>
                </m:dPr>
                <m:e>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r</m:t>
                      </m:r>
                    </m:sub>
                  </m:sSub>
                </m:e>
              </m:d>
            </m:num>
            <m:den>
              <m:r>
                <w:rPr>
                  <w:rFonts w:ascii="Cambria Math" w:hAnsi="Cambria Math"/>
                  <w:lang w:val="es-MX"/>
                </w:rPr>
                <m:t>|R|(|R|-1)</m:t>
              </m:r>
            </m:den>
          </m:f>
        </m:oMath>
      </m:oMathPara>
    </w:p>
    <w:p w14:paraId="52321CA7" w14:textId="1DF85BE6" w:rsidR="00286948" w:rsidRPr="001B07B6" w:rsidRDefault="00027A08" w:rsidP="005000A6">
      <w:pPr>
        <w:rPr>
          <w:rFonts w:ascii="Times New Roman" w:hAnsi="Times New Roman" w:cs="Times New Roman"/>
          <w:lang w:val="es-MX"/>
        </w:rPr>
      </w:pPr>
      <w:r w:rsidRPr="001B07B6">
        <w:rPr>
          <w:rFonts w:ascii="Times New Roman" w:hAnsi="Times New Roman" w:cs="Times New Roman"/>
          <w:lang w:val="es-MX"/>
        </w:rPr>
        <w:t>mientras que el grado promedio del grafo se define como:</w:t>
      </w:r>
    </w:p>
    <w:p w14:paraId="2E9FE8EB" w14:textId="3A6A1948" w:rsidR="00F945C6" w:rsidRPr="001B07B6" w:rsidRDefault="00F945C6" w:rsidP="005000A6">
      <w:pPr>
        <w:rPr>
          <w:rFonts w:ascii="Times New Roman" w:hAnsi="Times New Roman" w:cs="Times New Roman"/>
          <w:lang w:val="es-MX"/>
        </w:rPr>
      </w:pPr>
      <m:oMathPara>
        <m:oMath>
          <m:acc>
            <m:accPr>
              <m:chr m:val="̅"/>
              <m:ctrlPr>
                <w:rPr>
                  <w:rFonts w:ascii="Cambria Math" w:hAnsi="Cambria Math"/>
                  <w:i/>
                  <w:lang w:val="es-MX"/>
                </w:rPr>
              </m:ctrlPr>
            </m:accPr>
            <m:e>
              <m:r>
                <w:rPr>
                  <w:rFonts w:ascii="Cambria Math" w:hAnsi="Cambria Math"/>
                  <w:lang w:val="es-MX"/>
                </w:rPr>
                <m:t>k</m:t>
              </m:r>
            </m:e>
          </m:acc>
          <m:d>
            <m:dPr>
              <m:ctrlPr>
                <w:rPr>
                  <w:rFonts w:ascii="Cambria Math" w:hAnsi="Cambria Math"/>
                  <w:i/>
                  <w:lang w:val="es-MX"/>
                </w:rPr>
              </m:ctrlPr>
            </m:dPr>
            <m:e>
              <m:sSub>
                <m:sSubPr>
                  <m:ctrlPr>
                    <w:rPr>
                      <w:rFonts w:ascii="Cambria Math" w:hAnsi="Cambria Math"/>
                      <w:i/>
                      <w:lang w:val="es-MX"/>
                    </w:rPr>
                  </m:ctrlPr>
                </m:sSubPr>
                <m:e>
                  <m:r>
                    <w:rPr>
                      <w:rFonts w:ascii="Cambria Math" w:hAnsi="Cambria Math"/>
                      <w:lang w:val="es-MX"/>
                    </w:rPr>
                    <m:t>G</m:t>
                  </m:r>
                </m:e>
                <m:sub>
                  <m:r>
                    <w:rPr>
                      <w:rFonts w:ascii="Cambria Math" w:hAnsi="Cambria Math"/>
                      <w:lang w:val="es-MX"/>
                    </w:rPr>
                    <m:t>r</m:t>
                  </m:r>
                </m:sub>
              </m:sSub>
            </m:e>
          </m:d>
          <m:r>
            <w:rPr>
              <w:rFonts w:ascii="Cambria Math" w:hAnsi="Cambria Math"/>
              <w:lang w:val="es-MX"/>
            </w:rPr>
            <m:t>=</m:t>
          </m:r>
          <m:f>
            <m:fPr>
              <m:ctrlPr>
                <w:rPr>
                  <w:rFonts w:ascii="Cambria Math" w:hAnsi="Cambria Math"/>
                  <w:i/>
                  <w:lang w:val="es-MX"/>
                </w:rPr>
              </m:ctrlPr>
            </m:fPr>
            <m:num>
              <m:r>
                <w:rPr>
                  <w:rFonts w:ascii="Cambria Math" w:hAnsi="Cambria Math"/>
                  <w:lang w:val="es-MX"/>
                </w:rPr>
                <m:t>1</m:t>
              </m:r>
            </m:num>
            <m:den>
              <m:d>
                <m:dPr>
                  <m:begChr m:val="|"/>
                  <m:endChr m:val="|"/>
                  <m:ctrlPr>
                    <w:rPr>
                      <w:rFonts w:ascii="Cambria Math" w:hAnsi="Cambria Math"/>
                      <w:i/>
                      <w:lang w:val="es-MX"/>
                    </w:rPr>
                  </m:ctrlPr>
                </m:dPr>
                <m:e>
                  <m:r>
                    <w:rPr>
                      <w:rFonts w:ascii="Cambria Math" w:hAnsi="Cambria Math"/>
                      <w:lang w:val="es-MX"/>
                    </w:rPr>
                    <m:t>R</m:t>
                  </m:r>
                </m:e>
              </m:d>
            </m:den>
          </m:f>
          <m:nary>
            <m:naryPr>
              <m:chr m:val="∑"/>
              <m:limLoc m:val="undOvr"/>
              <m:grow m:val="1"/>
              <m:supHide m:val="1"/>
              <m:ctrlPr>
                <w:rPr>
                  <w:rFonts w:ascii="Cambria Math" w:hAnsi="Cambria Math"/>
                  <w:i/>
                  <w:lang w:val="es-MX"/>
                </w:rPr>
              </m:ctrlPr>
            </m:naryPr>
            <m:sub>
              <m:r>
                <w:rPr>
                  <w:rFonts w:ascii="Cambria Math" w:hAnsi="Cambria Math"/>
                  <w:lang w:val="es-MX"/>
                </w:rPr>
                <m:t>r∈R</m:t>
              </m:r>
            </m:sub>
            <m:sup/>
            <m:e>
              <m:func>
                <m:funcPr>
                  <m:ctrlPr>
                    <w:rPr>
                      <w:rFonts w:ascii="Cambria Math" w:hAnsi="Cambria Math"/>
                      <w:i/>
                      <w:lang w:val="es-MX"/>
                    </w:rPr>
                  </m:ctrlPr>
                </m:funcPr>
                <m:fName>
                  <m:r>
                    <w:rPr>
                      <w:rFonts w:ascii="Cambria Math" w:hAnsi="Cambria Math"/>
                      <w:lang w:val="es-MX"/>
                    </w:rPr>
                    <m:t>deg</m:t>
                  </m:r>
                </m:fName>
                <m:e>
                  <m:d>
                    <m:dPr>
                      <m:ctrlPr>
                        <w:rPr>
                          <w:rFonts w:ascii="Cambria Math" w:hAnsi="Cambria Math"/>
                          <w:i/>
                          <w:lang w:val="es-MX"/>
                        </w:rPr>
                      </m:ctrlPr>
                    </m:dPr>
                    <m:e>
                      <m:r>
                        <w:rPr>
                          <w:rFonts w:ascii="Cambria Math" w:hAnsi="Cambria Math"/>
                          <w:lang w:val="es-MX"/>
                        </w:rPr>
                        <m:t>r</m:t>
                      </m:r>
                    </m:e>
                  </m:d>
                </m:e>
              </m:func>
            </m:e>
          </m:nary>
        </m:oMath>
      </m:oMathPara>
    </w:p>
    <w:p w14:paraId="4088ED59" w14:textId="6F7AB796" w:rsidR="00A412BC" w:rsidRPr="001B07B6" w:rsidRDefault="00A412BC" w:rsidP="005000A6">
      <w:pPr>
        <w:rPr>
          <w:rFonts w:ascii="Times New Roman" w:hAnsi="Times New Roman" w:cs="Times New Roman"/>
          <w:lang w:val="es-MX"/>
        </w:rPr>
      </w:pPr>
      <w:r w:rsidRPr="001B07B6">
        <w:rPr>
          <w:rFonts w:ascii="Times New Roman" w:hAnsi="Times New Roman" w:cs="Times New Roman"/>
          <w:lang w:val="es-MX"/>
        </w:rPr>
        <w:t>Otra propiedad relevante es el diámetro del grafo, que corresponde a la mayor distancia geodésica entre pares de nodos:</w:t>
      </w:r>
    </w:p>
    <w:p w14:paraId="5FF29501" w14:textId="468F8230" w:rsidR="00A412BC" w:rsidRPr="001B07B6" w:rsidRDefault="00A412BC" w:rsidP="005000A6">
      <w:pPr>
        <w:rPr>
          <w:rFonts w:ascii="Times New Roman" w:eastAsiaTheme="minorEastAsia" w:hAnsi="Times New Roman" w:cs="Times New Roman"/>
          <w:lang w:val="es-MX"/>
        </w:rPr>
      </w:pPr>
      <m:oMathPara>
        <m:oMath>
          <m:r>
            <w:rPr>
              <w:rFonts w:ascii="Cambria Math" w:hAnsi="Cambria Math"/>
              <w:lang w:val="es-MX"/>
            </w:rPr>
            <m:t>D</m:t>
          </m:r>
          <m:d>
            <m:dPr>
              <m:ctrlPr>
                <w:rPr>
                  <w:rFonts w:ascii="Cambria Math" w:hAnsi="Cambria Math"/>
                  <w:i/>
                  <w:lang w:val="es-MX"/>
                </w:rPr>
              </m:ctrlPr>
            </m:dPr>
            <m:e>
              <m:sSub>
                <m:sSubPr>
                  <m:ctrlPr>
                    <w:rPr>
                      <w:rFonts w:ascii="Cambria Math" w:hAnsi="Cambria Math"/>
                      <w:i/>
                      <w:lang w:val="es-MX"/>
                    </w:rPr>
                  </m:ctrlPr>
                </m:sSubPr>
                <m:e>
                  <m:r>
                    <w:rPr>
                      <w:rFonts w:ascii="Cambria Math" w:hAnsi="Cambria Math"/>
                      <w:lang w:val="es-MX"/>
                    </w:rPr>
                    <m:t>G</m:t>
                  </m:r>
                </m:e>
                <m:sub>
                  <m:r>
                    <w:rPr>
                      <w:rFonts w:ascii="Cambria Math" w:hAnsi="Cambria Math"/>
                      <w:lang w:val="es-MX"/>
                    </w:rPr>
                    <m:t>r</m:t>
                  </m:r>
                </m:sub>
              </m:sSub>
            </m:e>
          </m:d>
          <m:r>
            <w:rPr>
              <w:rFonts w:ascii="Cambria Math" w:hAnsi="Cambria Math"/>
              <w:lang w:val="es-MX"/>
            </w:rPr>
            <m:t>=</m:t>
          </m:r>
          <m:limLow>
            <m:limLowPr>
              <m:ctrlPr>
                <w:rPr>
                  <w:rFonts w:ascii="Cambria Math" w:hAnsi="Cambria Math"/>
                  <w:i/>
                  <w:lang w:val="es-MX"/>
                </w:rPr>
              </m:ctrlPr>
            </m:limLowPr>
            <m:e>
              <m:r>
                <w:rPr>
                  <w:rFonts w:ascii="Cambria Math" w:hAnsi="Cambria Math"/>
                  <w:lang w:val="es-MX"/>
                </w:rPr>
                <m:t>max</m:t>
              </m:r>
            </m:e>
            <m:lim>
              <m:r>
                <w:rPr>
                  <w:rFonts w:ascii="Cambria Math" w:hAnsi="Cambria Math"/>
                  <w:lang w:val="es-MX"/>
                </w:rPr>
                <m:t>n</m:t>
              </m:r>
              <m:r>
                <w:rPr>
                  <w:rFonts w:ascii="Cambria Math" w:hAnsi="Cambria Math"/>
                  <w:lang w:val="es-MX"/>
                </w:rPr>
                <m:t xml:space="preserve">, </m:t>
              </m:r>
              <m:r>
                <w:rPr>
                  <w:rFonts w:ascii="Cambria Math" w:hAnsi="Cambria Math"/>
                  <w:lang w:val="es-MX"/>
                </w:rPr>
                <m:t>v</m:t>
              </m:r>
              <m:r>
                <w:rPr>
                  <w:rFonts w:ascii="Cambria Math" w:hAnsi="Cambria Math"/>
                  <w:lang w:val="es-MX"/>
                </w:rPr>
                <m:t xml:space="preserve"> </m:t>
              </m:r>
              <m:r>
                <w:rPr>
                  <w:rFonts w:ascii="Cambria Math" w:hAnsi="Cambria Math"/>
                  <w:lang w:val="es-MX"/>
                </w:rPr>
                <m:t>∈</m:t>
              </m:r>
              <m:r>
                <w:rPr>
                  <w:rFonts w:ascii="Cambria Math" w:hAnsi="Cambria Math"/>
                  <w:lang w:val="es-MX"/>
                </w:rPr>
                <m:t xml:space="preserve"> </m:t>
              </m:r>
              <m:r>
                <w:rPr>
                  <w:rFonts w:ascii="Cambria Math" w:hAnsi="Cambria Math"/>
                  <w:lang w:val="es-MX"/>
                </w:rPr>
                <m:t>R</m:t>
              </m:r>
            </m:lim>
          </m:limLow>
          <m:r>
            <w:rPr>
              <w:rFonts w:ascii="Cambria Math" w:hAnsi="Cambria Math"/>
              <w:lang w:val="es-MX"/>
            </w:rPr>
            <m:t>ⅆ</m:t>
          </m:r>
          <m:d>
            <m:dPr>
              <m:ctrlPr>
                <w:rPr>
                  <w:rFonts w:ascii="Cambria Math" w:hAnsi="Cambria Math"/>
                  <w:i/>
                  <w:lang w:val="es-MX"/>
                </w:rPr>
              </m:ctrlPr>
            </m:dPr>
            <m:e>
              <m:r>
                <w:rPr>
                  <w:rFonts w:ascii="Cambria Math" w:hAnsi="Cambria Math"/>
                  <w:lang w:val="es-MX"/>
                </w:rPr>
                <m:t>u</m:t>
              </m:r>
              <m:r>
                <w:rPr>
                  <w:rFonts w:ascii="Cambria Math" w:hAnsi="Cambria Math"/>
                  <w:lang w:val="es-MX"/>
                </w:rPr>
                <m:t>,v</m:t>
              </m:r>
            </m:e>
          </m:d>
        </m:oMath>
      </m:oMathPara>
    </w:p>
    <w:p w14:paraId="143AFFCC" w14:textId="2C43921B" w:rsidR="00EE6F7E" w:rsidRPr="001B07B6" w:rsidRDefault="00EE6F7E" w:rsidP="00BB55CA">
      <w:pPr>
        <w:rPr>
          <w:rFonts w:ascii="Times New Roman" w:hAnsi="Times New Roman" w:cs="Times New Roman"/>
          <w:lang w:val="es-MX"/>
        </w:rPr>
      </w:pPr>
      <w:r w:rsidRPr="001B07B6">
        <w:rPr>
          <w:rFonts w:ascii="Times New Roman" w:hAnsi="Times New Roman" w:cs="Times New Roman"/>
          <w:lang w:val="es-MX"/>
        </w:rPr>
        <w:t>Estas métricas permiten caracterizar el nivel de conectividad y la extensión de la propagación de información dentro del grafo de relaciones.</w:t>
      </w:r>
    </w:p>
    <w:p w14:paraId="1AE1CF4F" w14:textId="0D93EA39" w:rsidR="00EE6F7E" w:rsidRPr="001B07B6" w:rsidRDefault="00EE6F7E" w:rsidP="00EE6F7E">
      <w:pPr>
        <w:jc w:val="both"/>
        <w:rPr>
          <w:rFonts w:ascii="Times New Roman" w:hAnsi="Times New Roman" w:cs="Times New Roman"/>
          <w:lang w:val="es-MX"/>
        </w:rPr>
      </w:pPr>
      <w:r w:rsidRPr="001B07B6">
        <w:rPr>
          <w:rFonts w:ascii="Times New Roman" w:hAnsi="Times New Roman" w:cs="Times New Roman"/>
          <w:lang w:val="es-MX"/>
        </w:rPr>
        <w:t>Bajo esta formulación, la profundidad óptima puede estimarse mediante reglas heurísticas o funciones de decisión basadas en dichas propiedades estructurales. Por ejemplo, grafos con alta densidad relacional podrían requerir niveles de propagación más bajos, mientras que grafos más dispersos podrían beneficiarse de profundidades mayores que permitan capturar dependencias estructurales más lejanas.</w:t>
      </w:r>
    </w:p>
    <w:p w14:paraId="163003B8" w14:textId="10B8C198" w:rsidR="00EE6F7E" w:rsidRPr="001B07B6" w:rsidRDefault="00EE6F7E" w:rsidP="00EE6F7E">
      <w:pPr>
        <w:jc w:val="both"/>
        <w:rPr>
          <w:rFonts w:ascii="Times New Roman" w:eastAsiaTheme="minorEastAsia" w:hAnsi="Times New Roman" w:cs="Times New Roman"/>
          <w:lang w:val="es-MX"/>
        </w:rPr>
      </w:pPr>
      <w:r w:rsidRPr="001B07B6">
        <w:rPr>
          <w:rFonts w:ascii="Times New Roman" w:hAnsi="Times New Roman" w:cs="Times New Roman"/>
          <w:lang w:val="es-MX"/>
        </w:rPr>
        <w:t>Alternativamente, la profundidad puede seleccionarse en función del alcance estructural logrado tras múltiples pasos de propagación</w:t>
      </w:r>
      <w:r w:rsidR="00A333FD" w:rsidRPr="001B07B6">
        <w:rPr>
          <w:rFonts w:ascii="Times New Roman" w:hAnsi="Times New Roman" w:cs="Times New Roman"/>
          <w:lang w:val="es-MX"/>
        </w:rPr>
        <w:t xml:space="preserve">. Sea </w:t>
      </w:r>
      <m:oMath>
        <m:sSup>
          <m:sSupPr>
            <m:ctrlPr>
              <w:rPr>
                <w:rFonts w:ascii="Cambria Math" w:hAnsi="Cambria Math"/>
                <w:i/>
                <w:lang w:val="es-MX"/>
              </w:rPr>
            </m:ctrlPr>
          </m:sSupPr>
          <m:e>
            <m:r>
              <w:rPr>
                <w:rFonts w:ascii="Cambria Math" w:hAnsi="Cambria Math"/>
                <w:lang w:val="es-MX"/>
              </w:rPr>
              <m:t>N</m:t>
            </m:r>
          </m:e>
          <m:sup>
            <m:r>
              <w:rPr>
                <w:rFonts w:ascii="Cambria Math" w:hAnsi="Cambria Math"/>
                <w:lang w:val="es-MX"/>
              </w:rPr>
              <m:t>L</m:t>
            </m:r>
          </m:sup>
        </m:sSup>
        <m:d>
          <m:dPr>
            <m:ctrlPr>
              <w:rPr>
                <w:rFonts w:ascii="Cambria Math" w:hAnsi="Cambria Math"/>
                <w:i/>
                <w:lang w:val="es-MX"/>
              </w:rPr>
            </m:ctrlPr>
          </m:dPr>
          <m:e>
            <m:r>
              <w:rPr>
                <w:rFonts w:ascii="Cambria Math" w:hAnsi="Cambria Math"/>
                <w:lang w:val="es-MX"/>
              </w:rPr>
              <m:t>r</m:t>
            </m:r>
          </m:e>
        </m:d>
        <m:r>
          <w:rPr>
            <w:rFonts w:ascii="Cambria Math" w:hAnsi="Cambria Math"/>
            <w:lang w:val="es-MX"/>
          </w:rPr>
          <m:t xml:space="preserve"> </m:t>
        </m:r>
      </m:oMath>
      <w:r w:rsidR="00971D97" w:rsidRPr="001B07B6">
        <w:rPr>
          <w:rFonts w:ascii="Times New Roman" w:eastAsiaTheme="minorEastAsia" w:hAnsi="Times New Roman" w:cs="Times New Roman"/>
          <w:lang w:val="es-MX"/>
        </w:rPr>
        <w:t xml:space="preserve"> el conjunto de relaciones alcanzables desde una relación </w:t>
      </w:r>
      <m:oMath>
        <m:r>
          <w:rPr>
            <w:rFonts w:ascii="Cambria Math" w:eastAsiaTheme="minorEastAsia" w:hAnsi="Cambria Math"/>
            <w:lang w:val="es-MX"/>
          </w:rPr>
          <m:t>r</m:t>
        </m:r>
      </m:oMath>
      <w:r w:rsidR="00971D97" w:rsidRPr="001B07B6">
        <w:rPr>
          <w:rFonts w:ascii="Times New Roman" w:eastAsiaTheme="minorEastAsia" w:hAnsi="Times New Roman" w:cs="Times New Roman"/>
          <w:lang w:val="es-MX"/>
        </w:rPr>
        <w:t xml:space="preserve"> tras </w:t>
      </w:r>
      <m:oMath>
        <m:r>
          <w:rPr>
            <w:rFonts w:ascii="Cambria Math" w:eastAsiaTheme="minorEastAsia" w:hAnsi="Cambria Math"/>
            <w:lang w:val="es-MX"/>
          </w:rPr>
          <m:t>L</m:t>
        </m:r>
      </m:oMath>
      <w:r w:rsidR="00971D97" w:rsidRPr="001B07B6">
        <w:rPr>
          <w:rFonts w:ascii="Times New Roman" w:eastAsiaTheme="minorEastAsia" w:hAnsi="Times New Roman" w:cs="Times New Roman"/>
          <w:lang w:val="es-MX"/>
        </w:rPr>
        <w:t xml:space="preserve"> pasos en el grafo de relaciones. Definimos entonces la cobertura promedio del grafo como:</w:t>
      </w:r>
    </w:p>
    <w:p w14:paraId="0A155192" w14:textId="41490FE9" w:rsidR="000F434D" w:rsidRPr="001B07B6" w:rsidRDefault="00A81BEF" w:rsidP="00EE6F7E">
      <w:pPr>
        <w:jc w:val="both"/>
        <w:rPr>
          <w:rFonts w:ascii="Times New Roman" w:eastAsiaTheme="minorEastAsia" w:hAnsi="Times New Roman" w:cs="Times New Roman"/>
          <w:lang w:val="es-MX"/>
        </w:rPr>
      </w:pPr>
      <m:oMathPara>
        <m:oMath>
          <m:r>
            <w:rPr>
              <w:rFonts w:ascii="Cambria Math" w:hAnsi="Cambria Math"/>
              <w:lang w:val="es-MX"/>
            </w:rPr>
            <m:t>Γ</m:t>
          </m:r>
          <m:r>
            <w:rPr>
              <w:rFonts w:ascii="Cambria Math" w:hAnsi="Cambria Math"/>
              <w:lang w:val="es-MX"/>
            </w:rPr>
            <m:t>(L)</m:t>
          </m:r>
          <m:r>
            <w:rPr>
              <w:rFonts w:ascii="Cambria Math" w:hAnsi="Cambria Math"/>
              <w:lang w:val="es-MX"/>
            </w:rPr>
            <m:t>=</m:t>
          </m:r>
          <m:f>
            <m:fPr>
              <m:ctrlPr>
                <w:rPr>
                  <w:rFonts w:ascii="Cambria Math" w:hAnsi="Cambria Math"/>
                  <w:i/>
                  <w:lang w:val="es-MX"/>
                </w:rPr>
              </m:ctrlPr>
            </m:fPr>
            <m:num>
              <m:r>
                <w:rPr>
                  <w:rFonts w:ascii="Cambria Math" w:hAnsi="Cambria Math"/>
                  <w:lang w:val="es-MX"/>
                </w:rPr>
                <m:t>1</m:t>
              </m:r>
            </m:num>
            <m:den>
              <m:d>
                <m:dPr>
                  <m:begChr m:val="|"/>
                  <m:endChr m:val="|"/>
                  <m:ctrlPr>
                    <w:rPr>
                      <w:rFonts w:ascii="Cambria Math" w:hAnsi="Cambria Math"/>
                      <w:i/>
                      <w:lang w:val="es-MX"/>
                    </w:rPr>
                  </m:ctrlPr>
                </m:dPr>
                <m:e>
                  <m:r>
                    <w:rPr>
                      <w:rFonts w:ascii="Cambria Math" w:hAnsi="Cambria Math"/>
                      <w:lang w:val="es-MX"/>
                    </w:rPr>
                    <m:t>R</m:t>
                  </m:r>
                </m:e>
              </m:d>
            </m:den>
          </m:f>
          <m:nary>
            <m:naryPr>
              <m:chr m:val="∑"/>
              <m:limLoc m:val="undOvr"/>
              <m:grow m:val="1"/>
              <m:supHide m:val="1"/>
              <m:ctrlPr>
                <w:rPr>
                  <w:rFonts w:ascii="Cambria Math" w:hAnsi="Cambria Math"/>
                  <w:i/>
                  <w:lang w:val="es-MX"/>
                </w:rPr>
              </m:ctrlPr>
            </m:naryPr>
            <m:sub>
              <m:sSub>
                <m:sSubPr>
                  <m:ctrlPr>
                    <w:rPr>
                      <w:rFonts w:ascii="Cambria Math" w:hAnsi="Cambria Math"/>
                      <w:i/>
                      <w:lang w:val="es-MX"/>
                    </w:rPr>
                  </m:ctrlPr>
                </m:sSubPr>
                <m:e>
                  <m:r>
                    <w:rPr>
                      <w:rFonts w:ascii="Cambria Math" w:hAnsi="Cambria Math"/>
                      <w:lang w:val="es-MX"/>
                    </w:rPr>
                    <m:t>r</m:t>
                  </m:r>
                </m:e>
                <m:sub>
                  <m:r>
                    <w:rPr>
                      <w:rFonts w:ascii="Cambria Math" w:hAnsi="Cambria Math"/>
                      <w:lang w:val="es-MX"/>
                    </w:rPr>
                    <m:t>t</m:t>
                  </m:r>
                </m:sub>
              </m:sSub>
              <m:r>
                <m:rPr>
                  <m:scr m:val="double-struck"/>
                </m:rPr>
                <w:rPr>
                  <w:rFonts w:ascii="Cambria Math" w:hAnsi="Cambria Math"/>
                  <w:lang w:val="es-MX"/>
                </w:rPr>
                <m:t>R</m:t>
              </m:r>
            </m:sub>
            <m:sup/>
            <m:e>
              <m:f>
                <m:fPr>
                  <m:ctrlPr>
                    <w:rPr>
                      <w:rFonts w:ascii="Cambria Math" w:hAnsi="Cambria Math"/>
                      <w:i/>
                      <w:lang w:val="es-MX"/>
                    </w:rPr>
                  </m:ctrlPr>
                </m:fPr>
                <m:num>
                  <m:d>
                    <m:dPr>
                      <m:begChr m:val="|"/>
                      <m:endChr m:val="|"/>
                      <m:ctrlPr>
                        <w:rPr>
                          <w:rFonts w:ascii="Cambria Math" w:hAnsi="Cambria Math"/>
                          <w:i/>
                          <w:lang w:val="es-MX"/>
                        </w:rPr>
                      </m:ctrlPr>
                    </m:dPr>
                    <m:e>
                      <m:sSup>
                        <m:sSupPr>
                          <m:ctrlPr>
                            <w:rPr>
                              <w:rFonts w:ascii="Cambria Math" w:hAnsi="Cambria Math"/>
                              <w:i/>
                              <w:lang w:val="es-MX"/>
                            </w:rPr>
                          </m:ctrlPr>
                        </m:sSupPr>
                        <m:e>
                          <m:r>
                            <w:rPr>
                              <w:rFonts w:ascii="Cambria Math" w:hAnsi="Cambria Math"/>
                              <w:lang w:val="es-MX"/>
                            </w:rPr>
                            <m:t>N</m:t>
                          </m:r>
                        </m:e>
                        <m:sup>
                          <m:r>
                            <w:rPr>
                              <w:rFonts w:ascii="Cambria Math" w:hAnsi="Cambria Math"/>
                              <w:lang w:val="es-MX"/>
                            </w:rPr>
                            <m:t>L</m:t>
                          </m:r>
                        </m:sup>
                      </m:sSup>
                      <m:r>
                        <w:rPr>
                          <w:rFonts w:ascii="Cambria Math" w:hAnsi="Cambria Math"/>
                          <w:lang w:val="es-MX"/>
                        </w:rPr>
                        <m:t>(r)</m:t>
                      </m:r>
                    </m:e>
                  </m:d>
                </m:num>
                <m:den>
                  <m:d>
                    <m:dPr>
                      <m:begChr m:val="|"/>
                      <m:endChr m:val="|"/>
                      <m:ctrlPr>
                        <w:rPr>
                          <w:rFonts w:ascii="Cambria Math" w:hAnsi="Cambria Math"/>
                          <w:i/>
                          <w:lang w:val="es-MX"/>
                        </w:rPr>
                      </m:ctrlPr>
                    </m:dPr>
                    <m:e>
                      <m:r>
                        <w:rPr>
                          <w:rFonts w:ascii="Cambria Math" w:hAnsi="Cambria Math"/>
                          <w:lang w:val="es-MX"/>
                        </w:rPr>
                        <m:t>R</m:t>
                      </m:r>
                    </m:e>
                  </m:d>
                </m:den>
              </m:f>
            </m:e>
          </m:nary>
        </m:oMath>
      </m:oMathPara>
    </w:p>
    <w:p w14:paraId="3DBB08E1" w14:textId="3A9DF981" w:rsidR="00A81BEF" w:rsidRPr="001B07B6" w:rsidRDefault="004C6F19" w:rsidP="00EE6F7E">
      <w:pPr>
        <w:jc w:val="both"/>
        <w:rPr>
          <w:rFonts w:ascii="Times New Roman" w:hAnsi="Times New Roman" w:cs="Times New Roman"/>
          <w:lang w:val="es-MX"/>
        </w:rPr>
      </w:pPr>
      <w:r w:rsidRPr="001B07B6">
        <w:rPr>
          <w:rFonts w:ascii="Times New Roman" w:hAnsi="Times New Roman" w:cs="Times New Roman"/>
          <w:lang w:val="es-MX"/>
        </w:rPr>
        <w:t xml:space="preserve">La profundidad puede seleccionarse como el menor valor de </w:t>
      </w:r>
      <m:oMath>
        <m:r>
          <w:rPr>
            <w:rFonts w:ascii="Cambria Math" w:hAnsi="Cambria Math"/>
          </w:rPr>
          <m:t>L</m:t>
        </m:r>
      </m:oMath>
      <w:r w:rsidRPr="001B07B6">
        <w:rPr>
          <w:rFonts w:ascii="Times New Roman" w:hAnsi="Times New Roman" w:cs="Times New Roman"/>
          <w:lang w:val="es-MX"/>
        </w:rPr>
        <w:t>que alcance un nivel deseado de cobertura estructural:</w:t>
      </w:r>
    </w:p>
    <w:p w14:paraId="55CDE66E" w14:textId="5267290B" w:rsidR="007046F8" w:rsidRPr="001B07B6" w:rsidRDefault="007046F8" w:rsidP="007046F8">
      <w:pPr>
        <w:jc w:val="both"/>
        <w:rPr>
          <w:rFonts w:ascii="Times New Roman" w:hAnsi="Times New Roman" w:cs="Times New Roman"/>
          <w:lang w:val="es-MX"/>
        </w:rPr>
      </w:pPr>
      <m:oMathPara>
        <m:oMath>
          <m:sSubSup>
            <m:sSubSupPr>
              <m:ctrlPr>
                <w:rPr>
                  <w:rFonts w:ascii="Cambria Math" w:eastAsiaTheme="minorEastAsia" w:hAnsi="Cambria Math"/>
                  <w:i/>
                </w:rPr>
              </m:ctrlPr>
            </m:sSubSupPr>
            <m:e>
              <m:r>
                <w:rPr>
                  <w:rFonts w:ascii="Cambria Math" w:eastAsiaTheme="minorEastAsia" w:hAnsi="Cambria Math"/>
                </w:rPr>
                <m:t>L</m:t>
              </m:r>
            </m:e>
            <m:sub>
              <m:r>
                <w:rPr>
                  <w:rFonts w:ascii="Cambria Math" w:eastAsiaTheme="minorEastAsia" w:hAnsi="Cambria Math"/>
                </w:rPr>
                <m:t>r</m:t>
              </m:r>
            </m:sub>
            <m:sup>
              <m:r>
                <w:rPr>
                  <w:rFonts w:ascii="Cambria Math" w:eastAsiaTheme="minorEastAsia" w:hAnsi="Cambria Math"/>
                </w:rPr>
                <m:t>*</m:t>
              </m:r>
            </m:sup>
          </m:sSubSup>
          <m:r>
            <w:rPr>
              <w:rFonts w:ascii="Cambria Math" w:eastAsiaTheme="minorEastAsia" w:hAnsi="Cambria Math"/>
            </w:rPr>
            <m:t>=min</m:t>
          </m:r>
          <m:r>
            <w:rPr>
              <w:rFonts w:ascii="Cambria Math" w:eastAsiaTheme="minorEastAsia" w:hAnsi="Cambria Math"/>
            </w:rPr>
            <m:t xml:space="preserve"> {</m:t>
          </m:r>
          <m:r>
            <w:rPr>
              <w:rFonts w:ascii="Cambria Math" w:eastAsiaTheme="minorEastAsia" w:hAnsi="Cambria Math"/>
            </w:rPr>
            <m:t xml:space="preserve">L : </m:t>
          </m:r>
          <m:r>
            <w:rPr>
              <w:rFonts w:ascii="Cambria Math" w:hAnsi="Cambria Math"/>
              <w:lang w:val="es-MX"/>
            </w:rPr>
            <m:t>Γ</m:t>
          </m:r>
          <m:r>
            <w:rPr>
              <w:rFonts w:ascii="Cambria Math" w:hAnsi="Cambria Math"/>
              <w:lang w:val="es-MX"/>
            </w:rPr>
            <m:t>(L)≥</m:t>
          </m:r>
          <m:r>
            <w:rPr>
              <w:rFonts w:ascii="Cambria Math" w:hAnsi="Cambria Math"/>
              <w:lang w:val="es-MX"/>
            </w:rPr>
            <m:t>η</m:t>
          </m:r>
          <m:r>
            <w:rPr>
              <w:rFonts w:ascii="Cambria Math" w:eastAsiaTheme="minorEastAsia" w:hAnsi="Cambria Math"/>
            </w:rPr>
            <m:t xml:space="preserve">} </m:t>
          </m:r>
        </m:oMath>
      </m:oMathPara>
    </w:p>
    <w:p w14:paraId="17C6A468" w14:textId="0BE46AF8" w:rsidR="004C6F19" w:rsidRPr="001B07B6" w:rsidRDefault="00860EBE" w:rsidP="00EE6F7E">
      <w:pPr>
        <w:jc w:val="both"/>
        <w:rPr>
          <w:rFonts w:ascii="Times New Roman" w:eastAsiaTheme="minorEastAsia" w:hAnsi="Times New Roman" w:cs="Times New Roman"/>
          <w:lang w:val="es-MX"/>
        </w:rPr>
      </w:pPr>
      <w:r w:rsidRPr="001B07B6">
        <w:rPr>
          <w:rFonts w:ascii="Times New Roman" w:hAnsi="Times New Roman" w:cs="Times New Roman"/>
          <w:lang w:val="es-MX"/>
        </w:rPr>
        <w:t xml:space="preserve">Donde </w:t>
      </w:r>
      <m:oMath>
        <m:r>
          <w:rPr>
            <w:rFonts w:ascii="Cambria Math" w:hAnsi="Cambria Math"/>
            <w:lang w:val="es-MX"/>
          </w:rPr>
          <m:t>η</m:t>
        </m:r>
        <m:r>
          <w:rPr>
            <w:rFonts w:ascii="Cambria Math" w:hAnsi="Cambria Math"/>
            <w:lang w:val="es-MX"/>
          </w:rPr>
          <m:t xml:space="preserve"> </m:t>
        </m:r>
      </m:oMath>
      <w:r w:rsidR="00254C8E" w:rsidRPr="001B07B6">
        <w:rPr>
          <w:rFonts w:ascii="Times New Roman" w:eastAsiaTheme="minorEastAsia" w:hAnsi="Times New Roman" w:cs="Times New Roman"/>
          <w:lang w:val="es-MX"/>
        </w:rPr>
        <w:t xml:space="preserve"> representa un umbral de cobertura estructural predefinido.</w:t>
      </w:r>
    </w:p>
    <w:p w14:paraId="6839F155" w14:textId="44487C5C" w:rsidR="001B07B6" w:rsidRDefault="001B07B6" w:rsidP="00EE6F7E">
      <w:pPr>
        <w:jc w:val="both"/>
        <w:rPr>
          <w:rFonts w:ascii="Times New Roman" w:hAnsi="Times New Roman" w:cs="Times New Roman"/>
          <w:lang w:val="es-MX"/>
        </w:rPr>
      </w:pPr>
      <w:r w:rsidRPr="001B07B6">
        <w:rPr>
          <w:rFonts w:ascii="Times New Roman" w:hAnsi="Times New Roman" w:cs="Times New Roman"/>
          <w:lang w:val="es-MX"/>
        </w:rPr>
        <w:t>Bajo este enfoque, la selección de profundidad deja de depender exclusivamente de exploración experimental y puede abordarse mediante análisis estructural previo del grafo de relaciones, reduciendo el espacio de búsqueda de hiperparámetros y el costo computacional asociado al entrenamiento del modelo.</w:t>
      </w:r>
    </w:p>
    <w:p w14:paraId="36797958" w14:textId="4AF3FE6A" w:rsidR="00643954" w:rsidRPr="001B07B6" w:rsidRDefault="00643954" w:rsidP="00EE6F7E">
      <w:pPr>
        <w:jc w:val="both"/>
        <w:rPr>
          <w:rFonts w:ascii="Times New Roman" w:hAnsi="Times New Roman" w:cs="Times New Roman"/>
          <w:lang w:val="es-MX"/>
        </w:rPr>
      </w:pPr>
      <w:r>
        <w:rPr>
          <w:rFonts w:ascii="Times New Roman" w:hAnsi="Times New Roman" w:cs="Times New Roman"/>
          <w:noProof/>
          <w:lang w:val="es-MX"/>
        </w:rPr>
        <w:drawing>
          <wp:anchor distT="0" distB="0" distL="114300" distR="114300" simplePos="0" relativeHeight="251658247" behindDoc="0" locked="0" layoutInCell="1" allowOverlap="1" wp14:anchorId="45757918" wp14:editId="5275CAA4">
            <wp:simplePos x="0" y="0"/>
            <wp:positionH relativeFrom="column">
              <wp:posOffset>543464</wp:posOffset>
            </wp:positionH>
            <wp:positionV relativeFrom="paragraph">
              <wp:posOffset>260697</wp:posOffset>
            </wp:positionV>
            <wp:extent cx="5162826" cy="2757309"/>
            <wp:effectExtent l="0" t="0" r="0" b="5080"/>
            <wp:wrapTopAndBottom/>
            <wp:docPr id="1781698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62826" cy="2757309"/>
                    </a:xfrm>
                    <a:prstGeom prst="rect">
                      <a:avLst/>
                    </a:prstGeom>
                    <a:noFill/>
                  </pic:spPr>
                </pic:pic>
              </a:graphicData>
            </a:graphic>
          </wp:anchor>
        </w:drawing>
      </w:r>
    </w:p>
    <w:p w14:paraId="6F3F1C06" w14:textId="77777777" w:rsidR="00643954" w:rsidRDefault="009D2AE7" w:rsidP="00116ECF">
      <w:pPr>
        <w:pStyle w:val="Heading1"/>
        <w:rPr>
          <w:rFonts w:ascii="Times New Roman" w:hAnsi="Times New Roman" w:cs="Times New Roman"/>
          <w:lang w:val="es-MX"/>
        </w:rPr>
      </w:pPr>
      <w:r w:rsidRPr="001B07B6">
        <w:rPr>
          <w:rFonts w:ascii="Times New Roman" w:hAnsi="Times New Roman" w:cs="Times New Roman"/>
          <w:lang w:val="es-MX"/>
        </w:rPr>
        <w:t xml:space="preserve"> </w:t>
      </w:r>
      <w:bookmarkStart w:id="40" w:name="_Toc223903775"/>
    </w:p>
    <w:p w14:paraId="29B5D5ED" w14:textId="77777777" w:rsidR="0051327B" w:rsidRDefault="0051327B" w:rsidP="0051327B">
      <w:pPr>
        <w:rPr>
          <w:lang w:val="es-MX"/>
        </w:rPr>
      </w:pPr>
    </w:p>
    <w:p w14:paraId="0D65CA9C" w14:textId="77777777" w:rsidR="0051327B" w:rsidRDefault="0051327B" w:rsidP="0051327B">
      <w:pPr>
        <w:rPr>
          <w:lang w:val="es-MX"/>
        </w:rPr>
      </w:pPr>
    </w:p>
    <w:p w14:paraId="36BFB89C" w14:textId="77777777" w:rsidR="0051327B" w:rsidRDefault="0051327B" w:rsidP="0051327B">
      <w:pPr>
        <w:rPr>
          <w:lang w:val="es-MX"/>
        </w:rPr>
      </w:pPr>
    </w:p>
    <w:p w14:paraId="27843A6B" w14:textId="77777777" w:rsidR="0051327B" w:rsidRDefault="0051327B" w:rsidP="0051327B">
      <w:pPr>
        <w:rPr>
          <w:lang w:val="es-MX"/>
        </w:rPr>
      </w:pPr>
    </w:p>
    <w:p w14:paraId="27ADD49F" w14:textId="77777777" w:rsidR="0051327B" w:rsidRDefault="0051327B" w:rsidP="0051327B">
      <w:pPr>
        <w:rPr>
          <w:lang w:val="es-MX"/>
        </w:rPr>
      </w:pPr>
    </w:p>
    <w:p w14:paraId="0FEB0C3A" w14:textId="77777777" w:rsidR="0051327B" w:rsidRPr="0051327B" w:rsidRDefault="0051327B" w:rsidP="0051327B">
      <w:pPr>
        <w:rPr>
          <w:lang w:val="es-MX"/>
        </w:rPr>
      </w:pPr>
    </w:p>
    <w:p w14:paraId="06577EF7" w14:textId="0BEBC707" w:rsidR="009D2AE7" w:rsidRPr="001B07B6" w:rsidRDefault="009D2AE7" w:rsidP="00116ECF">
      <w:pPr>
        <w:pStyle w:val="Heading1"/>
        <w:rPr>
          <w:rFonts w:ascii="Times New Roman" w:hAnsi="Times New Roman" w:cs="Times New Roman"/>
          <w:lang w:val="es-MX"/>
        </w:rPr>
      </w:pPr>
      <w:r w:rsidRPr="001B07B6">
        <w:rPr>
          <w:rFonts w:ascii="Times New Roman" w:hAnsi="Times New Roman" w:cs="Times New Roman"/>
          <w:lang w:val="es-MX"/>
        </w:rPr>
        <w:t>Conclusión</w:t>
      </w:r>
      <w:bookmarkEnd w:id="40"/>
    </w:p>
    <w:p w14:paraId="2A5384B4" w14:textId="4605E680" w:rsidR="0051327B" w:rsidRPr="0051327B" w:rsidRDefault="0051327B" w:rsidP="0051327B">
      <w:pPr>
        <w:jc w:val="both"/>
        <w:rPr>
          <w:rFonts w:ascii="Times New Roman" w:hAnsi="Times New Roman" w:cs="Times New Roman"/>
          <w:lang w:val="es-MX"/>
        </w:rPr>
      </w:pPr>
      <w:r w:rsidRPr="0051327B">
        <w:rPr>
          <w:rFonts w:ascii="Times New Roman" w:hAnsi="Times New Roman" w:cs="Times New Roman"/>
          <w:lang w:val="es-MX"/>
        </w:rPr>
        <w:t xml:space="preserve">En este trabajo se analizó el comportamiento de modelos inductivos de Knowledge Graph </w:t>
      </w:r>
      <w:proofErr w:type="spellStart"/>
      <w:r w:rsidRPr="0051327B">
        <w:rPr>
          <w:rFonts w:ascii="Times New Roman" w:hAnsi="Times New Roman" w:cs="Times New Roman"/>
          <w:lang w:val="es-MX"/>
        </w:rPr>
        <w:t>Embedding</w:t>
      </w:r>
      <w:proofErr w:type="spellEnd"/>
      <w:r w:rsidRPr="0051327B">
        <w:rPr>
          <w:rFonts w:ascii="Times New Roman" w:hAnsi="Times New Roman" w:cs="Times New Roman"/>
          <w:lang w:val="es-MX"/>
        </w:rPr>
        <w:t xml:space="preserve"> en escenarios de extrapolación donde aparecen entidades no observadas durante el entrenamiento. En particular, se evaluó el efecto de la profundidad de propagación estructural en el modelo </w:t>
      </w:r>
      <w:proofErr w:type="spellStart"/>
      <w:r w:rsidRPr="0051327B">
        <w:rPr>
          <w:rFonts w:ascii="Times New Roman" w:hAnsi="Times New Roman" w:cs="Times New Roman"/>
          <w:lang w:val="es-MX"/>
        </w:rPr>
        <w:t>InGram</w:t>
      </w:r>
      <w:proofErr w:type="spellEnd"/>
      <w:r w:rsidRPr="0051327B">
        <w:rPr>
          <w:rFonts w:ascii="Times New Roman" w:hAnsi="Times New Roman" w:cs="Times New Roman"/>
          <w:lang w:val="es-MX"/>
        </w:rPr>
        <w:t>, así como su relación con el desempeño obtenido en tareas de predicción de enlaces.</w:t>
      </w:r>
    </w:p>
    <w:p w14:paraId="3D9345E5" w14:textId="6D0DAD15" w:rsidR="0051327B" w:rsidRPr="0051327B" w:rsidRDefault="0051327B" w:rsidP="0051327B">
      <w:pPr>
        <w:jc w:val="both"/>
        <w:rPr>
          <w:rFonts w:ascii="Times New Roman" w:hAnsi="Times New Roman" w:cs="Times New Roman"/>
          <w:lang w:val="es-MX"/>
        </w:rPr>
      </w:pPr>
      <w:r w:rsidRPr="0051327B">
        <w:rPr>
          <w:rFonts w:ascii="Times New Roman" w:hAnsi="Times New Roman" w:cs="Times New Roman"/>
          <w:lang w:val="es-MX"/>
        </w:rPr>
        <w:t xml:space="preserve">Uno de los supuestos comunes en modelos basados en propagación estructural es que incrementar el número de capas o niveles de agregación conduce a representaciones más informativas. Sin embargo, los resultados obtenidos en los experimentos muestran que este supuesto no se cumple necesariamente en todos los casos. Tanto en </w:t>
      </w:r>
      <w:proofErr w:type="spellStart"/>
      <w:r w:rsidRPr="0051327B">
        <w:rPr>
          <w:rFonts w:ascii="Times New Roman" w:hAnsi="Times New Roman" w:cs="Times New Roman"/>
          <w:lang w:val="es-MX"/>
        </w:rPr>
        <w:t>InGram</w:t>
      </w:r>
      <w:proofErr w:type="spellEnd"/>
      <w:r w:rsidRPr="0051327B">
        <w:rPr>
          <w:rFonts w:ascii="Times New Roman" w:hAnsi="Times New Roman" w:cs="Times New Roman"/>
          <w:lang w:val="es-MX"/>
        </w:rPr>
        <w:t xml:space="preserve"> como en IKGE se observa de manera consistente que una profundidad de nivel 2 en el módulo de entidades produce el mejor desempeño, lo que sugiere que existe un punto óptimo de agregación para capturar información contextual relevante sin introducir ruido adicional proveniente de vecindarios estructurales más lejanos.</w:t>
      </w:r>
    </w:p>
    <w:p w14:paraId="0B2199B1" w14:textId="7B83F333" w:rsidR="0051327B" w:rsidRPr="0051327B" w:rsidRDefault="0051327B" w:rsidP="0051327B">
      <w:pPr>
        <w:jc w:val="both"/>
        <w:rPr>
          <w:rFonts w:ascii="Times New Roman" w:hAnsi="Times New Roman" w:cs="Times New Roman"/>
          <w:lang w:val="es-MX"/>
        </w:rPr>
      </w:pPr>
      <w:r w:rsidRPr="0051327B">
        <w:rPr>
          <w:rFonts w:ascii="Times New Roman" w:hAnsi="Times New Roman" w:cs="Times New Roman"/>
          <w:lang w:val="es-MX"/>
        </w:rPr>
        <w:t xml:space="preserve">Por otra parte, el análisis del módulo de relaciones en </w:t>
      </w:r>
      <w:proofErr w:type="spellStart"/>
      <w:r w:rsidRPr="0051327B">
        <w:rPr>
          <w:rFonts w:ascii="Times New Roman" w:hAnsi="Times New Roman" w:cs="Times New Roman"/>
          <w:lang w:val="es-MX"/>
        </w:rPr>
        <w:t>InGram</w:t>
      </w:r>
      <w:proofErr w:type="spellEnd"/>
      <w:r w:rsidRPr="0051327B">
        <w:rPr>
          <w:rFonts w:ascii="Times New Roman" w:hAnsi="Times New Roman" w:cs="Times New Roman"/>
          <w:lang w:val="es-MX"/>
        </w:rPr>
        <w:t xml:space="preserve"> revela un comportamiento distinto. A diferencia de la propagación sobre entidades, la profundidad óptima para la agregación de relaciones no presenta un patrón uniforme entre los distintos conjuntos de datos analizados. Mientras que en algunos casos profundidades bajas producen mejores resultados, en otros escenarios el modelo se beneficia de niveles de propagación mayores. Este resultado sugiere que la profundidad asociada al grafo de relaciones no constituye un parámetro absoluto, sino que depende de las características estructurales particulares de cada conjunto de datos.</w:t>
      </w:r>
    </w:p>
    <w:p w14:paraId="7D111BA5" w14:textId="1BC2DE5B" w:rsidR="0051327B" w:rsidRPr="0051327B" w:rsidRDefault="0051327B" w:rsidP="0051327B">
      <w:pPr>
        <w:jc w:val="both"/>
        <w:rPr>
          <w:rFonts w:ascii="Times New Roman" w:hAnsi="Times New Roman" w:cs="Times New Roman"/>
          <w:lang w:val="es-MX"/>
        </w:rPr>
      </w:pPr>
      <w:r w:rsidRPr="0051327B">
        <w:rPr>
          <w:rFonts w:ascii="Times New Roman" w:hAnsi="Times New Roman" w:cs="Times New Roman"/>
          <w:lang w:val="es-MX"/>
        </w:rPr>
        <w:t>A partir de este hallazgo, se plantea la necesidad de desarrollar mecanismos que permitan estimar de forma adaptativa la profundidad adecuada para la propagación de información en el grafo de relaciones. En lugar de determinar este parámetro exclusivamente mediante exploración experimental, sería posible utilizar propiedades estructurales del grafo de relaciones como indicadores para orientar la selección inicial de profundidad en el modelo.</w:t>
      </w:r>
    </w:p>
    <w:p w14:paraId="57FEB800" w14:textId="145E718B" w:rsidR="3406273B" w:rsidRPr="001B07B6" w:rsidRDefault="0051327B" w:rsidP="0051327B">
      <w:pPr>
        <w:jc w:val="both"/>
        <w:rPr>
          <w:rFonts w:ascii="Times New Roman" w:hAnsi="Times New Roman" w:cs="Times New Roman"/>
          <w:lang w:val="es-MX"/>
        </w:rPr>
      </w:pPr>
      <w:r w:rsidRPr="0051327B">
        <w:rPr>
          <w:rFonts w:ascii="Times New Roman" w:hAnsi="Times New Roman" w:cs="Times New Roman"/>
          <w:lang w:val="es-MX"/>
        </w:rPr>
        <w:t>En conjunto, los resultados obtenidos muestran que, mientras que una profundidad moderada resulta suficiente para capturar información contextual a nivel de entidades, la propagación sobre relaciones presenta una mayor sensibilidad a la estructura del grafo. Esto abre una línea de investigación orientada a la selección adaptativa de profundidad basada en análisis estructural del grafo, con el objetivo de mejorar la eficiencia del proceso de entrenamiento y facilitar la configuración de modelos inductivos en grafos de conocimiento.</w:t>
      </w:r>
    </w:p>
    <w:p w14:paraId="372AF721" w14:textId="77777777" w:rsidR="009D2AE7" w:rsidRPr="001B07B6" w:rsidRDefault="009D2AE7" w:rsidP="0051327B">
      <w:pPr>
        <w:jc w:val="both"/>
        <w:rPr>
          <w:rFonts w:ascii="Times New Roman" w:hAnsi="Times New Roman" w:cs="Times New Roman"/>
          <w:lang w:val="es-MX"/>
        </w:rPr>
      </w:pPr>
    </w:p>
    <w:p w14:paraId="71E9DB60" w14:textId="77777777" w:rsidR="009D2AE7" w:rsidRPr="001B07B6" w:rsidRDefault="009D2AE7" w:rsidP="009D2AE7">
      <w:pPr>
        <w:rPr>
          <w:rFonts w:ascii="Times New Roman" w:hAnsi="Times New Roman" w:cs="Times New Roman"/>
          <w:lang w:val="es-MX"/>
        </w:rPr>
      </w:pPr>
    </w:p>
    <w:p w14:paraId="2365B7C3" w14:textId="77777777" w:rsidR="00DD19FD" w:rsidRPr="001B07B6" w:rsidRDefault="00DD19FD" w:rsidP="00DD19FD">
      <w:pPr>
        <w:rPr>
          <w:rFonts w:ascii="Times New Roman" w:hAnsi="Times New Roman" w:cs="Times New Roman"/>
          <w:lang w:val="es-MX"/>
        </w:rPr>
      </w:pPr>
    </w:p>
    <w:p w14:paraId="4B3E3735" w14:textId="77777777" w:rsidR="00D97476" w:rsidRPr="001B07B6" w:rsidRDefault="00D97476" w:rsidP="00D97476">
      <w:pPr>
        <w:rPr>
          <w:rFonts w:ascii="Times New Roman" w:hAnsi="Times New Roman" w:cs="Times New Roman"/>
          <w:lang w:val="es-MX"/>
        </w:rPr>
      </w:pPr>
    </w:p>
    <w:p w14:paraId="6D14421C" w14:textId="5887E1A9" w:rsidR="00E35C1A" w:rsidRPr="00283152" w:rsidRDefault="19D43963" w:rsidP="00283152">
      <w:pPr>
        <w:pStyle w:val="Heading1"/>
        <w:rPr>
          <w:rFonts w:eastAsiaTheme="minorHAnsi"/>
          <w:lang w:val="es-MX"/>
        </w:rPr>
      </w:pPr>
      <w:r w:rsidRPr="001B07B6">
        <w:rPr>
          <w:lang w:val="es-MX"/>
        </w:rPr>
        <w:br w:type="page"/>
      </w:r>
      <w:bookmarkStart w:id="41" w:name="_Hlk220265715"/>
      <w:bookmarkStart w:id="42" w:name="_Toc223903780"/>
      <w:r w:rsidR="50FA499B" w:rsidRPr="001B07B6">
        <w:rPr>
          <w:lang w:val="es-ES"/>
        </w:rPr>
        <w:t>Referencias</w:t>
      </w:r>
      <w:bookmarkEnd w:id="42"/>
    </w:p>
    <w:p w14:paraId="36F619A0" w14:textId="77777777" w:rsidR="00291EFB" w:rsidRPr="001B07B6" w:rsidRDefault="00291EFB" w:rsidP="00291EFB">
      <w:pPr>
        <w:rPr>
          <w:rFonts w:ascii="Times New Roman" w:hAnsi="Times New Roman" w:cs="Times New Roman"/>
          <w:lang w:val="es-ES"/>
        </w:rPr>
      </w:pPr>
    </w:p>
    <w:p w14:paraId="0E1AB55D" w14:textId="77777777" w:rsidR="007201DD" w:rsidRPr="001B07B6" w:rsidRDefault="007201DD" w:rsidP="007201DD">
      <w:pPr>
        <w:ind w:left="720" w:hanging="720"/>
        <w:rPr>
          <w:rFonts w:ascii="Times New Roman" w:hAnsi="Times New Roman" w:cs="Times New Roman"/>
        </w:rPr>
      </w:pPr>
      <w:r w:rsidRPr="001B07B6">
        <w:rPr>
          <w:rFonts w:ascii="Times New Roman" w:hAnsi="Times New Roman" w:cs="Times New Roman"/>
          <w:lang w:val="es-MX"/>
        </w:rPr>
        <w:t xml:space="preserve">Bordes, A., </w:t>
      </w:r>
      <w:proofErr w:type="spellStart"/>
      <w:r w:rsidRPr="001B07B6">
        <w:rPr>
          <w:rFonts w:ascii="Times New Roman" w:hAnsi="Times New Roman" w:cs="Times New Roman"/>
          <w:lang w:val="es-MX"/>
        </w:rPr>
        <w:t>Usunier</w:t>
      </w:r>
      <w:proofErr w:type="spellEnd"/>
      <w:r w:rsidRPr="001B07B6">
        <w:rPr>
          <w:rFonts w:ascii="Times New Roman" w:hAnsi="Times New Roman" w:cs="Times New Roman"/>
          <w:lang w:val="es-MX"/>
        </w:rPr>
        <w:t>, N., Garcia-Durán, A., Weston, J., &amp; Yakhnenko, O. (2013).</w:t>
      </w:r>
      <w:r w:rsidRPr="001B07B6">
        <w:rPr>
          <w:rFonts w:ascii="Times New Roman" w:hAnsi="Times New Roman" w:cs="Times New Roman"/>
          <w:lang w:val="es-MX"/>
        </w:rPr>
        <w:br/>
      </w:r>
      <w:r w:rsidRPr="001B07B6">
        <w:rPr>
          <w:rFonts w:ascii="Times New Roman" w:hAnsi="Times New Roman" w:cs="Times New Roman"/>
        </w:rPr>
        <w:t xml:space="preserve">Translating embeddings for modeling multi-relational data. In </w:t>
      </w:r>
      <w:r w:rsidRPr="001B07B6">
        <w:rPr>
          <w:rFonts w:ascii="Times New Roman" w:hAnsi="Times New Roman" w:cs="Times New Roman"/>
          <w:i/>
          <w:iCs/>
        </w:rPr>
        <w:t>Advances in Neural Information Processing Systems</w:t>
      </w:r>
      <w:r w:rsidRPr="001B07B6">
        <w:rPr>
          <w:rFonts w:ascii="Times New Roman" w:hAnsi="Times New Roman" w:cs="Times New Roman"/>
        </w:rPr>
        <w:t xml:space="preserve"> (Vol. 26).</w:t>
      </w:r>
      <w:r w:rsidRPr="001B07B6">
        <w:rPr>
          <w:rFonts w:ascii="Times New Roman" w:hAnsi="Times New Roman" w:cs="Times New Roman"/>
        </w:rPr>
        <w:br/>
      </w:r>
      <w:hyperlink r:id="rId17" w:tgtFrame="_new" w:history="1">
        <w:r w:rsidRPr="001B07B6">
          <w:rPr>
            <w:rStyle w:val="Hyperlink"/>
            <w:rFonts w:ascii="Times New Roman" w:hAnsi="Times New Roman" w:cs="Times New Roman"/>
          </w:rPr>
          <w:t>https://papers.nips.cc/paper/2013/hash/1cecc7a77928ca8133fa24680a88d2f9-Abstract.html</w:t>
        </w:r>
      </w:hyperlink>
    </w:p>
    <w:p w14:paraId="31AC6995" w14:textId="77777777" w:rsidR="007201DD" w:rsidRPr="001B07B6" w:rsidRDefault="007201DD" w:rsidP="007201DD">
      <w:pPr>
        <w:ind w:left="720" w:hanging="720"/>
        <w:rPr>
          <w:rFonts w:ascii="Times New Roman" w:hAnsi="Times New Roman" w:cs="Times New Roman"/>
        </w:rPr>
      </w:pPr>
      <w:r w:rsidRPr="001B07B6">
        <w:rPr>
          <w:rFonts w:ascii="Times New Roman" w:hAnsi="Times New Roman" w:cs="Times New Roman"/>
        </w:rPr>
        <w:t>Chen, M., Zhang, W., Geng, Y., Xu, Z., Pan, J. Z., &amp; Chen, H. (2023).</w:t>
      </w:r>
      <w:r w:rsidRPr="001B07B6">
        <w:rPr>
          <w:rFonts w:ascii="Times New Roman" w:hAnsi="Times New Roman" w:cs="Times New Roman"/>
        </w:rPr>
        <w:br/>
        <w:t xml:space="preserve">Generalizing to unseen elements: A survey on knowledge extrapolation for knowledge graphs. </w:t>
      </w:r>
      <w:proofErr w:type="spellStart"/>
      <w:r w:rsidRPr="001B07B6">
        <w:rPr>
          <w:rFonts w:ascii="Times New Roman" w:hAnsi="Times New Roman" w:cs="Times New Roman"/>
          <w:i/>
          <w:iCs/>
        </w:rPr>
        <w:t>arXiv</w:t>
      </w:r>
      <w:proofErr w:type="spellEnd"/>
      <w:r w:rsidRPr="001B07B6">
        <w:rPr>
          <w:rFonts w:ascii="Times New Roman" w:hAnsi="Times New Roman" w:cs="Times New Roman"/>
          <w:i/>
          <w:iCs/>
        </w:rPr>
        <w:t xml:space="preserve"> preprint arXiv:2302.01859</w:t>
      </w:r>
      <w:r w:rsidRPr="001B07B6">
        <w:rPr>
          <w:rFonts w:ascii="Times New Roman" w:hAnsi="Times New Roman" w:cs="Times New Roman"/>
        </w:rPr>
        <w:t>.</w:t>
      </w:r>
      <w:r w:rsidRPr="001B07B6">
        <w:rPr>
          <w:rFonts w:ascii="Times New Roman" w:hAnsi="Times New Roman" w:cs="Times New Roman"/>
        </w:rPr>
        <w:br/>
      </w:r>
      <w:hyperlink r:id="rId18" w:tgtFrame="_new" w:history="1">
        <w:r w:rsidRPr="001B07B6">
          <w:rPr>
            <w:rStyle w:val="Hyperlink"/>
            <w:rFonts w:ascii="Times New Roman" w:hAnsi="Times New Roman" w:cs="Times New Roman"/>
          </w:rPr>
          <w:t>https://arxiv.org/abs/2302.01859</w:t>
        </w:r>
      </w:hyperlink>
    </w:p>
    <w:p w14:paraId="3E5B46D4" w14:textId="77777777" w:rsidR="007201DD" w:rsidRPr="001B07B6" w:rsidRDefault="007201DD" w:rsidP="007201DD">
      <w:pPr>
        <w:ind w:left="720" w:hanging="720"/>
        <w:rPr>
          <w:rFonts w:ascii="Times New Roman" w:hAnsi="Times New Roman" w:cs="Times New Roman"/>
        </w:rPr>
      </w:pPr>
      <w:r w:rsidRPr="001B07B6">
        <w:rPr>
          <w:rFonts w:ascii="Times New Roman" w:hAnsi="Times New Roman" w:cs="Times New Roman"/>
        </w:rPr>
        <w:t>Hamilton, W. L., Ying, R., &amp; Leskovec, J. (2017).</w:t>
      </w:r>
      <w:r w:rsidRPr="001B07B6">
        <w:rPr>
          <w:rFonts w:ascii="Times New Roman" w:hAnsi="Times New Roman" w:cs="Times New Roman"/>
        </w:rPr>
        <w:br/>
        <w:t xml:space="preserve">Inductive representation learning on large graphs. In </w:t>
      </w:r>
      <w:r w:rsidRPr="001B07B6">
        <w:rPr>
          <w:rFonts w:ascii="Times New Roman" w:hAnsi="Times New Roman" w:cs="Times New Roman"/>
          <w:i/>
          <w:iCs/>
        </w:rPr>
        <w:t>Advances in Neural Information Processing Systems</w:t>
      </w:r>
      <w:r w:rsidRPr="001B07B6">
        <w:rPr>
          <w:rFonts w:ascii="Times New Roman" w:hAnsi="Times New Roman" w:cs="Times New Roman"/>
        </w:rPr>
        <w:t xml:space="preserve"> (Vol. 30).</w:t>
      </w:r>
      <w:r w:rsidRPr="001B07B6">
        <w:rPr>
          <w:rFonts w:ascii="Times New Roman" w:hAnsi="Times New Roman" w:cs="Times New Roman"/>
        </w:rPr>
        <w:br/>
      </w:r>
      <w:hyperlink r:id="rId19" w:tgtFrame="_new" w:history="1">
        <w:r w:rsidRPr="001B07B6">
          <w:rPr>
            <w:rStyle w:val="Hyperlink"/>
            <w:rFonts w:ascii="Times New Roman" w:hAnsi="Times New Roman" w:cs="Times New Roman"/>
          </w:rPr>
          <w:t>https://arxiv.org/abs/1706.02216</w:t>
        </w:r>
      </w:hyperlink>
    </w:p>
    <w:p w14:paraId="4EB91AB7" w14:textId="77777777" w:rsidR="007201DD" w:rsidRPr="001B07B6" w:rsidRDefault="007201DD" w:rsidP="007201DD">
      <w:pPr>
        <w:ind w:left="720" w:hanging="720"/>
        <w:rPr>
          <w:rFonts w:ascii="Times New Roman" w:hAnsi="Times New Roman" w:cs="Times New Roman"/>
        </w:rPr>
      </w:pPr>
      <w:r w:rsidRPr="001B07B6">
        <w:rPr>
          <w:rFonts w:ascii="Times New Roman" w:hAnsi="Times New Roman" w:cs="Times New Roman"/>
        </w:rPr>
        <w:t xml:space="preserve">Hamaguchi, T., </w:t>
      </w:r>
      <w:proofErr w:type="spellStart"/>
      <w:r w:rsidRPr="001B07B6">
        <w:rPr>
          <w:rFonts w:ascii="Times New Roman" w:hAnsi="Times New Roman" w:cs="Times New Roman"/>
        </w:rPr>
        <w:t>Oiwa</w:t>
      </w:r>
      <w:proofErr w:type="spellEnd"/>
      <w:r w:rsidRPr="001B07B6">
        <w:rPr>
          <w:rFonts w:ascii="Times New Roman" w:hAnsi="Times New Roman" w:cs="Times New Roman"/>
        </w:rPr>
        <w:t xml:space="preserve">, H., </w:t>
      </w:r>
      <w:proofErr w:type="spellStart"/>
      <w:r w:rsidRPr="001B07B6">
        <w:rPr>
          <w:rFonts w:ascii="Times New Roman" w:hAnsi="Times New Roman" w:cs="Times New Roman"/>
        </w:rPr>
        <w:t>Shimbo</w:t>
      </w:r>
      <w:proofErr w:type="spellEnd"/>
      <w:r w:rsidRPr="001B07B6">
        <w:rPr>
          <w:rFonts w:ascii="Times New Roman" w:hAnsi="Times New Roman" w:cs="Times New Roman"/>
        </w:rPr>
        <w:t>, M., &amp; Matsumoto, Y. (2017).</w:t>
      </w:r>
      <w:r w:rsidRPr="001B07B6">
        <w:rPr>
          <w:rFonts w:ascii="Times New Roman" w:hAnsi="Times New Roman" w:cs="Times New Roman"/>
        </w:rPr>
        <w:br/>
        <w:t>Knowledge transfer for out-of-knowledge-</w:t>
      </w:r>
      <w:proofErr w:type="spellStart"/>
      <w:r w:rsidRPr="001B07B6">
        <w:rPr>
          <w:rFonts w:ascii="Times New Roman" w:hAnsi="Times New Roman" w:cs="Times New Roman"/>
        </w:rPr>
        <w:t>base</w:t>
      </w:r>
      <w:proofErr w:type="spellEnd"/>
      <w:r w:rsidRPr="001B07B6">
        <w:rPr>
          <w:rFonts w:ascii="Times New Roman" w:hAnsi="Times New Roman" w:cs="Times New Roman"/>
        </w:rPr>
        <w:t xml:space="preserve"> entities: A graph neural network approach. </w:t>
      </w:r>
      <w:proofErr w:type="spellStart"/>
      <w:r w:rsidRPr="001B07B6">
        <w:rPr>
          <w:rFonts w:ascii="Times New Roman" w:hAnsi="Times New Roman" w:cs="Times New Roman"/>
          <w:i/>
          <w:iCs/>
        </w:rPr>
        <w:t>arXiv</w:t>
      </w:r>
      <w:proofErr w:type="spellEnd"/>
      <w:r w:rsidRPr="001B07B6">
        <w:rPr>
          <w:rFonts w:ascii="Times New Roman" w:hAnsi="Times New Roman" w:cs="Times New Roman"/>
          <w:i/>
          <w:iCs/>
        </w:rPr>
        <w:t xml:space="preserve"> preprint arXiv:1706.05674</w:t>
      </w:r>
      <w:r w:rsidRPr="001B07B6">
        <w:rPr>
          <w:rFonts w:ascii="Times New Roman" w:hAnsi="Times New Roman" w:cs="Times New Roman"/>
        </w:rPr>
        <w:t>.</w:t>
      </w:r>
      <w:r w:rsidRPr="001B07B6">
        <w:rPr>
          <w:rFonts w:ascii="Times New Roman" w:hAnsi="Times New Roman" w:cs="Times New Roman"/>
        </w:rPr>
        <w:br/>
      </w:r>
      <w:hyperlink r:id="rId20" w:tgtFrame="_new" w:history="1">
        <w:r w:rsidRPr="001B07B6">
          <w:rPr>
            <w:rStyle w:val="Hyperlink"/>
            <w:rFonts w:ascii="Times New Roman" w:hAnsi="Times New Roman" w:cs="Times New Roman"/>
          </w:rPr>
          <w:t>https://arxiv.org/abs/1706.05674</w:t>
        </w:r>
      </w:hyperlink>
    </w:p>
    <w:p w14:paraId="2E42C74E" w14:textId="77777777" w:rsidR="007201DD" w:rsidRPr="001B07B6" w:rsidRDefault="007201DD" w:rsidP="007201DD">
      <w:pPr>
        <w:ind w:left="720" w:hanging="720"/>
        <w:rPr>
          <w:rFonts w:ascii="Times New Roman" w:hAnsi="Times New Roman" w:cs="Times New Roman"/>
        </w:rPr>
      </w:pPr>
      <w:r w:rsidRPr="001B07B6">
        <w:rPr>
          <w:rFonts w:ascii="Times New Roman" w:hAnsi="Times New Roman" w:cs="Times New Roman"/>
        </w:rPr>
        <w:t>Lee, J., Chung, C., &amp; Whang, J. J. (2020).</w:t>
      </w:r>
      <w:r w:rsidRPr="001B07B6">
        <w:rPr>
          <w:rFonts w:ascii="Times New Roman" w:hAnsi="Times New Roman" w:cs="Times New Roman"/>
        </w:rPr>
        <w:br/>
        <w:t xml:space="preserve">INGRAM: Inductive knowledge graph embedding via relation graphs. In </w:t>
      </w:r>
      <w:r w:rsidRPr="001B07B6">
        <w:rPr>
          <w:rFonts w:ascii="Times New Roman" w:hAnsi="Times New Roman" w:cs="Times New Roman"/>
          <w:i/>
          <w:iCs/>
        </w:rPr>
        <w:t>Proceedings of the AAAI Conference on Artificial Intelligence</w:t>
      </w:r>
      <w:r w:rsidRPr="001B07B6">
        <w:rPr>
          <w:rFonts w:ascii="Times New Roman" w:hAnsi="Times New Roman" w:cs="Times New Roman"/>
        </w:rPr>
        <w:t>, 34(03), 4054–4061.</w:t>
      </w:r>
      <w:r w:rsidRPr="001B07B6">
        <w:rPr>
          <w:rFonts w:ascii="Times New Roman" w:hAnsi="Times New Roman" w:cs="Times New Roman"/>
        </w:rPr>
        <w:br/>
      </w:r>
      <w:hyperlink r:id="rId21" w:tgtFrame="_new" w:history="1">
        <w:r w:rsidRPr="001B07B6">
          <w:rPr>
            <w:rStyle w:val="Hyperlink"/>
            <w:rFonts w:ascii="Times New Roman" w:hAnsi="Times New Roman" w:cs="Times New Roman"/>
          </w:rPr>
          <w:t>https://doi.org/10.1609/aaai.v34i03.5865</w:t>
        </w:r>
      </w:hyperlink>
    </w:p>
    <w:p w14:paraId="52E4D998" w14:textId="77777777" w:rsidR="007201DD" w:rsidRPr="001B07B6" w:rsidRDefault="007201DD" w:rsidP="007201DD">
      <w:pPr>
        <w:ind w:left="720" w:hanging="720"/>
        <w:rPr>
          <w:rFonts w:ascii="Times New Roman" w:hAnsi="Times New Roman" w:cs="Times New Roman"/>
        </w:rPr>
      </w:pPr>
      <w:r w:rsidRPr="001B07B6">
        <w:rPr>
          <w:rFonts w:ascii="Times New Roman" w:hAnsi="Times New Roman" w:cs="Times New Roman"/>
        </w:rPr>
        <w:t xml:space="preserve">Nickel, M., Murphy, K., Tresp, V., &amp; </w:t>
      </w:r>
      <w:proofErr w:type="spellStart"/>
      <w:r w:rsidRPr="001B07B6">
        <w:rPr>
          <w:rFonts w:ascii="Times New Roman" w:hAnsi="Times New Roman" w:cs="Times New Roman"/>
        </w:rPr>
        <w:t>Gabrilovich</w:t>
      </w:r>
      <w:proofErr w:type="spellEnd"/>
      <w:r w:rsidRPr="001B07B6">
        <w:rPr>
          <w:rFonts w:ascii="Times New Roman" w:hAnsi="Times New Roman" w:cs="Times New Roman"/>
        </w:rPr>
        <w:t>, E. (2016).</w:t>
      </w:r>
      <w:r w:rsidRPr="001B07B6">
        <w:rPr>
          <w:rFonts w:ascii="Times New Roman" w:hAnsi="Times New Roman" w:cs="Times New Roman"/>
        </w:rPr>
        <w:br/>
        <w:t xml:space="preserve">A review of relational machine learning for knowledge graphs. </w:t>
      </w:r>
      <w:r w:rsidRPr="001B07B6">
        <w:rPr>
          <w:rFonts w:ascii="Times New Roman" w:hAnsi="Times New Roman" w:cs="Times New Roman"/>
          <w:i/>
          <w:iCs/>
        </w:rPr>
        <w:t>Proceedings of the IEEE, 104</w:t>
      </w:r>
      <w:r w:rsidRPr="001B07B6">
        <w:rPr>
          <w:rFonts w:ascii="Times New Roman" w:hAnsi="Times New Roman" w:cs="Times New Roman"/>
        </w:rPr>
        <w:t>(1), 11–33.</w:t>
      </w:r>
      <w:r w:rsidRPr="001B07B6">
        <w:rPr>
          <w:rFonts w:ascii="Times New Roman" w:hAnsi="Times New Roman" w:cs="Times New Roman"/>
        </w:rPr>
        <w:br/>
      </w:r>
      <w:hyperlink r:id="rId22">
        <w:r w:rsidR="5D2368CF" w:rsidRPr="001B07B6">
          <w:rPr>
            <w:rStyle w:val="Hyperlink"/>
            <w:rFonts w:ascii="Times New Roman" w:hAnsi="Times New Roman" w:cs="Times New Roman"/>
          </w:rPr>
          <w:t>https://doi.org/10.1109/JPROC.2015.2483592</w:t>
        </w:r>
      </w:hyperlink>
    </w:p>
    <w:p w14:paraId="46DC0A25" w14:textId="5D8ACE86" w:rsidR="3BD77D9D" w:rsidRPr="001B07B6" w:rsidRDefault="3BD77D9D" w:rsidP="6C150C7C">
      <w:pPr>
        <w:ind w:left="720" w:hanging="720"/>
        <w:rPr>
          <w:rFonts w:ascii="Times New Roman" w:hAnsi="Times New Roman" w:cs="Times New Roman"/>
        </w:rPr>
      </w:pPr>
      <w:r w:rsidRPr="001B07B6">
        <w:rPr>
          <w:rFonts w:ascii="Times New Roman" w:hAnsi="Times New Roman" w:cs="Times New Roman"/>
        </w:rPr>
        <w:t xml:space="preserve">Oh, B., Seo, S., Hwang, J., Lee, </w:t>
      </w:r>
      <w:r w:rsidR="24694212" w:rsidRPr="001B07B6">
        <w:rPr>
          <w:rFonts w:ascii="Times New Roman" w:hAnsi="Times New Roman" w:cs="Times New Roman"/>
        </w:rPr>
        <w:t>D., Lee, K. (2022).</w:t>
      </w:r>
    </w:p>
    <w:p w14:paraId="5F839F22" w14:textId="176D545D" w:rsidR="24694212" w:rsidRPr="001B07B6" w:rsidRDefault="24694212" w:rsidP="4A3B63B1">
      <w:pPr>
        <w:ind w:left="720"/>
        <w:rPr>
          <w:rFonts w:ascii="Times New Roman" w:hAnsi="Times New Roman" w:cs="Times New Roman"/>
        </w:rPr>
      </w:pPr>
      <w:r w:rsidRPr="001B07B6">
        <w:rPr>
          <w:rFonts w:ascii="Times New Roman" w:eastAsia="Times New Roman" w:hAnsi="Times New Roman" w:cs="Times New Roman"/>
        </w:rPr>
        <w:t xml:space="preserve"> Open-world knowledge graph completion for unseen entities and relations via attentive feature aggregation.</w:t>
      </w:r>
      <w:r w:rsidR="2EF9CCB7" w:rsidRPr="001B07B6">
        <w:rPr>
          <w:rFonts w:ascii="Times New Roman" w:eastAsia="Times New Roman" w:hAnsi="Times New Roman" w:cs="Times New Roman"/>
        </w:rPr>
        <w:t xml:space="preserve"> </w:t>
      </w:r>
      <w:proofErr w:type="gramStart"/>
      <w:r w:rsidR="2EF9CCB7" w:rsidRPr="001B07B6">
        <w:rPr>
          <w:rFonts w:ascii="Times New Roman" w:eastAsia="Times New Roman" w:hAnsi="Times New Roman" w:cs="Times New Roman"/>
        </w:rPr>
        <w:t xml:space="preserve">In </w:t>
      </w:r>
      <w:r w:rsidRPr="001B07B6">
        <w:rPr>
          <w:rFonts w:ascii="Times New Roman" w:eastAsia="Times New Roman" w:hAnsi="Times New Roman" w:cs="Times New Roman"/>
        </w:rPr>
        <w:t xml:space="preserve"> </w:t>
      </w:r>
      <w:r w:rsidRPr="001B07B6">
        <w:rPr>
          <w:rFonts w:ascii="Times New Roman" w:eastAsia="Times New Roman" w:hAnsi="Times New Roman" w:cs="Times New Roman"/>
          <w:i/>
          <w:iCs/>
        </w:rPr>
        <w:t>Information</w:t>
      </w:r>
      <w:proofErr w:type="gramEnd"/>
      <w:r w:rsidRPr="001B07B6">
        <w:rPr>
          <w:rFonts w:ascii="Times New Roman" w:eastAsia="Times New Roman" w:hAnsi="Times New Roman" w:cs="Times New Roman"/>
          <w:i/>
          <w:iCs/>
        </w:rPr>
        <w:t xml:space="preserve"> Sciences, 586</w:t>
      </w:r>
      <w:r w:rsidRPr="001B07B6">
        <w:rPr>
          <w:rFonts w:ascii="Times New Roman" w:eastAsia="Times New Roman" w:hAnsi="Times New Roman" w:cs="Times New Roman"/>
        </w:rPr>
        <w:t>, 468–484.</w:t>
      </w:r>
    </w:p>
    <w:p w14:paraId="006CF2FC" w14:textId="1AC64D1B" w:rsidR="7A487ECD" w:rsidRPr="001B07B6" w:rsidRDefault="7A487ECD" w:rsidP="4A3B63B1">
      <w:pPr>
        <w:rPr>
          <w:rFonts w:ascii="Times New Roman" w:hAnsi="Times New Roman" w:cs="Times New Roman"/>
        </w:rPr>
      </w:pPr>
      <w:r w:rsidRPr="001B07B6">
        <w:rPr>
          <w:rFonts w:ascii="Times New Roman" w:eastAsia="Times New Roman" w:hAnsi="Times New Roman" w:cs="Times New Roman"/>
        </w:rPr>
        <w:t>Pennington, J., Socher, R., &amp; Manning, C. (2014).</w:t>
      </w:r>
    </w:p>
    <w:p w14:paraId="4397FB9E" w14:textId="2386CEAE" w:rsidR="7A487ECD" w:rsidRPr="001B07B6" w:rsidRDefault="7A487ECD" w:rsidP="4A3B63B1">
      <w:pPr>
        <w:ind w:left="720"/>
        <w:rPr>
          <w:rFonts w:ascii="Times New Roman" w:eastAsia="Times New Roman" w:hAnsi="Times New Roman" w:cs="Times New Roman"/>
        </w:rPr>
      </w:pPr>
      <w:proofErr w:type="spellStart"/>
      <w:r w:rsidRPr="001B07B6">
        <w:rPr>
          <w:rFonts w:ascii="Times New Roman" w:eastAsia="Times New Roman" w:hAnsi="Times New Roman" w:cs="Times New Roman"/>
        </w:rPr>
        <w:t>GloVe</w:t>
      </w:r>
      <w:proofErr w:type="spellEnd"/>
      <w:r w:rsidRPr="001B07B6">
        <w:rPr>
          <w:rFonts w:ascii="Times New Roman" w:eastAsia="Times New Roman" w:hAnsi="Times New Roman" w:cs="Times New Roman"/>
        </w:rPr>
        <w:t xml:space="preserve">: Global vectors for word representation. </w:t>
      </w:r>
      <w:r w:rsidRPr="001B07B6">
        <w:rPr>
          <w:rFonts w:ascii="Times New Roman" w:eastAsia="Times New Roman" w:hAnsi="Times New Roman" w:cs="Times New Roman"/>
          <w:i/>
          <w:iCs/>
        </w:rPr>
        <w:t>Proceedings of the 2014 Conference on Empirical Methods in Natural Language Processing (EMNLP)</w:t>
      </w:r>
      <w:r w:rsidRPr="001B07B6">
        <w:rPr>
          <w:rFonts w:ascii="Times New Roman" w:eastAsia="Times New Roman" w:hAnsi="Times New Roman" w:cs="Times New Roman"/>
        </w:rPr>
        <w:t>, 1532–1543.</w:t>
      </w:r>
    </w:p>
    <w:p w14:paraId="307C8964" w14:textId="77777777" w:rsidR="007201DD" w:rsidRPr="001B07B6" w:rsidRDefault="007201DD" w:rsidP="007201DD">
      <w:pPr>
        <w:ind w:left="720" w:hanging="720"/>
        <w:rPr>
          <w:rFonts w:ascii="Times New Roman" w:hAnsi="Times New Roman" w:cs="Times New Roman"/>
        </w:rPr>
      </w:pPr>
      <w:r w:rsidRPr="001B07B6">
        <w:rPr>
          <w:rFonts w:ascii="Times New Roman" w:hAnsi="Times New Roman" w:cs="Times New Roman"/>
        </w:rPr>
        <w:t>Schlichtkrull, M., Kipf, T. N., Bloem, P., van den Berg, R., Titov, I., &amp; Welling, M. (2018).</w:t>
      </w:r>
      <w:r w:rsidRPr="001B07B6">
        <w:rPr>
          <w:rFonts w:ascii="Times New Roman" w:hAnsi="Times New Roman" w:cs="Times New Roman"/>
        </w:rPr>
        <w:br/>
        <w:t xml:space="preserve">Modeling relational data with graph convolutional networks. In </w:t>
      </w:r>
      <w:r w:rsidRPr="001B07B6">
        <w:rPr>
          <w:rFonts w:ascii="Times New Roman" w:hAnsi="Times New Roman" w:cs="Times New Roman"/>
          <w:i/>
          <w:iCs/>
        </w:rPr>
        <w:t>The Semantic Web – ESWC 2018</w:t>
      </w:r>
      <w:r w:rsidRPr="001B07B6">
        <w:rPr>
          <w:rFonts w:ascii="Times New Roman" w:hAnsi="Times New Roman" w:cs="Times New Roman"/>
        </w:rPr>
        <w:t xml:space="preserve"> (Lecture Notes in Computer Science, Vol. 10843, pp. 593–607). Springer.</w:t>
      </w:r>
      <w:r w:rsidRPr="001B07B6">
        <w:rPr>
          <w:rFonts w:ascii="Times New Roman" w:hAnsi="Times New Roman" w:cs="Times New Roman"/>
        </w:rPr>
        <w:br/>
      </w:r>
      <w:hyperlink r:id="rId23" w:tgtFrame="_new" w:history="1">
        <w:r w:rsidRPr="001B07B6">
          <w:rPr>
            <w:rStyle w:val="Hyperlink"/>
            <w:rFonts w:ascii="Times New Roman" w:hAnsi="Times New Roman" w:cs="Times New Roman"/>
          </w:rPr>
          <w:t>https://doi.org/10.1007/978-3-319-93417-4_38</w:t>
        </w:r>
      </w:hyperlink>
    </w:p>
    <w:p w14:paraId="34AF8DC2" w14:textId="00D4D440" w:rsidR="007201DD" w:rsidRPr="001B07B6" w:rsidRDefault="007201DD" w:rsidP="007201DD">
      <w:pPr>
        <w:ind w:left="720" w:hanging="720"/>
        <w:rPr>
          <w:rFonts w:ascii="Times New Roman" w:hAnsi="Times New Roman" w:cs="Times New Roman"/>
        </w:rPr>
      </w:pPr>
      <w:r w:rsidRPr="001B07B6">
        <w:rPr>
          <w:rFonts w:ascii="Times New Roman" w:hAnsi="Times New Roman" w:cs="Times New Roman"/>
        </w:rPr>
        <w:t>Teru, K. K., Denis, E., &amp; Hamilton, W. L. (2020).</w:t>
      </w:r>
      <w:r w:rsidRPr="001B07B6">
        <w:rPr>
          <w:rFonts w:ascii="Times New Roman" w:hAnsi="Times New Roman" w:cs="Times New Roman"/>
        </w:rPr>
        <w:br/>
        <w:t xml:space="preserve">Inductive relation prediction by subgraph reasoning. In </w:t>
      </w:r>
      <w:r w:rsidRPr="001B07B6">
        <w:rPr>
          <w:rFonts w:ascii="Times New Roman" w:hAnsi="Times New Roman" w:cs="Times New Roman"/>
          <w:i/>
          <w:iCs/>
        </w:rPr>
        <w:t>Proceedings of the 37th International Conference on Machine Learning</w:t>
      </w:r>
      <w:r w:rsidRPr="001B07B6">
        <w:rPr>
          <w:rFonts w:ascii="Times New Roman" w:hAnsi="Times New Roman" w:cs="Times New Roman"/>
        </w:rPr>
        <w:t xml:space="preserve"> (pp. 9448–9457). PMLR.</w:t>
      </w:r>
      <w:r w:rsidRPr="001B07B6">
        <w:rPr>
          <w:rFonts w:ascii="Times New Roman" w:hAnsi="Times New Roman" w:cs="Times New Roman"/>
        </w:rPr>
        <w:br/>
      </w:r>
      <w:hyperlink r:id="rId24">
        <w:r w:rsidRPr="001B07B6">
          <w:rPr>
            <w:rStyle w:val="Hyperlink"/>
            <w:rFonts w:ascii="Times New Roman" w:hAnsi="Times New Roman" w:cs="Times New Roman"/>
          </w:rPr>
          <w:t>https://arxiv.org/abs/1911.06962</w:t>
        </w:r>
      </w:hyperlink>
    </w:p>
    <w:p w14:paraId="24161501" w14:textId="1AAFA883" w:rsidR="007201DD" w:rsidRPr="001B07B6" w:rsidRDefault="00177689" w:rsidP="007201DD">
      <w:pPr>
        <w:ind w:left="720" w:hanging="720"/>
        <w:rPr>
          <w:rFonts w:ascii="Times New Roman" w:hAnsi="Times New Roman" w:cs="Times New Roman"/>
        </w:rPr>
      </w:pPr>
      <w:r w:rsidRPr="001B07B6">
        <w:rPr>
          <w:rFonts w:ascii="Times New Roman" w:hAnsi="Times New Roman" w:cs="Times New Roman"/>
          <w:noProof/>
        </w:rPr>
        <mc:AlternateContent>
          <mc:Choice Requires="wpi">
            <w:drawing>
              <wp:anchor distT="0" distB="0" distL="114300" distR="114300" simplePos="0" relativeHeight="251658246" behindDoc="0" locked="0" layoutInCell="1" allowOverlap="1" wp14:anchorId="5FE06C33" wp14:editId="2C9AF34B">
                <wp:simplePos x="0" y="0"/>
                <wp:positionH relativeFrom="column">
                  <wp:posOffset>-4318587</wp:posOffset>
                </wp:positionH>
                <wp:positionV relativeFrom="paragraph">
                  <wp:posOffset>813879</wp:posOffset>
                </wp:positionV>
                <wp:extent cx="360" cy="360"/>
                <wp:effectExtent l="57150" t="57150" r="57150" b="57150"/>
                <wp:wrapNone/>
                <wp:docPr id="1077368464" name="Entrada de lápiz 172"/>
                <wp:cNvGraphicFramePr/>
                <a:graphic xmlns:a="http://schemas.openxmlformats.org/drawingml/2006/main">
                  <a:graphicData uri="http://schemas.microsoft.com/office/word/2010/wordprocessingInk">
                    <w14:contentPart bwMode="auto" r:id="rId25">
                      <w14:nvContentPartPr>
                        <w14:cNvContentPartPr/>
                      </w14:nvContentPartPr>
                      <w14:xfrm>
                        <a:off x="0" y="0"/>
                        <a:ext cx="360" cy="360"/>
                      </w14:xfrm>
                    </w14:contentPart>
                  </a:graphicData>
                </a:graphic>
              </wp:anchor>
            </w:drawing>
          </mc:Choice>
          <mc:Fallback xmlns:arto="http://schemas.microsoft.com/office/word/2006/arto">
            <w:pict>
              <v:shapetype w14:anchorId="02733B3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72" o:spid="_x0000_s1026" type="#_x0000_t75" style="position:absolute;margin-left:-340.75pt;margin-top:63.4pt;width:1.45pt;height:1.4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">
                <v:imagedata r:id="rId26" o:title=""/>
              </v:shape>
            </w:pict>
          </mc:Fallback>
        </mc:AlternateContent>
      </w:r>
      <w:r w:rsidRPr="001B07B6">
        <w:rPr>
          <w:rFonts w:ascii="Times New Roman" w:hAnsi="Times New Roman" w:cs="Times New Roman"/>
          <w:noProof/>
        </w:rPr>
        <mc:AlternateContent>
          <mc:Choice Requires="wpi">
            <w:drawing>
              <wp:anchor distT="0" distB="0" distL="114300" distR="114300" simplePos="0" relativeHeight="251658245" behindDoc="0" locked="0" layoutInCell="1" allowOverlap="1" wp14:anchorId="00C35E25" wp14:editId="4851AD74">
                <wp:simplePos x="0" y="0"/>
                <wp:positionH relativeFrom="column">
                  <wp:posOffset>-3752667</wp:posOffset>
                </wp:positionH>
                <wp:positionV relativeFrom="paragraph">
                  <wp:posOffset>893079</wp:posOffset>
                </wp:positionV>
                <wp:extent cx="360" cy="360"/>
                <wp:effectExtent l="57150" t="57150" r="57150" b="57150"/>
                <wp:wrapNone/>
                <wp:docPr id="693510729" name="Entrada de lápiz 171"/>
                <wp:cNvGraphicFramePr/>
                <a:graphic xmlns:a="http://schemas.openxmlformats.org/drawingml/2006/main">
                  <a:graphicData uri="http://schemas.microsoft.com/office/word/2010/wordprocessingInk">
                    <w14:contentPart bwMode="auto" r:id="rId27">
                      <w14:nvContentPartPr>
                        <w14:cNvContentPartPr/>
                      </w14:nvContentPartPr>
                      <w14:xfrm>
                        <a:off x="0" y="0"/>
                        <a:ext cx="360" cy="360"/>
                      </w14:xfrm>
                    </w14:contentPart>
                  </a:graphicData>
                </a:graphic>
              </wp:anchor>
            </w:drawing>
          </mc:Choice>
          <mc:Fallback xmlns:arto="http://schemas.microsoft.com/office/word/2006/arto">
            <w:pict>
              <v:shape w14:anchorId="0ADBC29E" id="Entrada de lápiz 171" o:spid="_x0000_s1026" type="#_x0000_t75" style="position:absolute;margin-left:-296.2pt;margin-top:69.6pt;width:1.45pt;height:1.4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">
                <v:imagedata r:id="rId26" o:title=""/>
              </v:shape>
            </w:pict>
          </mc:Fallback>
        </mc:AlternateContent>
      </w:r>
      <w:r w:rsidR="007201DD" w:rsidRPr="001B07B6">
        <w:rPr>
          <w:rFonts w:ascii="Times New Roman" w:hAnsi="Times New Roman" w:cs="Times New Roman"/>
        </w:rPr>
        <w:t>Wang, Q., Mao, Z., Wang, B., &amp; Guo, L. (2017).</w:t>
      </w:r>
      <w:r w:rsidR="007201DD" w:rsidRPr="001B07B6">
        <w:rPr>
          <w:rFonts w:ascii="Times New Roman" w:hAnsi="Times New Roman" w:cs="Times New Roman"/>
        </w:rPr>
        <w:br/>
        <w:t xml:space="preserve">Knowledge graph embedding: A survey of approaches and applications. </w:t>
      </w:r>
      <w:r w:rsidR="007201DD" w:rsidRPr="001B07B6">
        <w:rPr>
          <w:rFonts w:ascii="Times New Roman" w:hAnsi="Times New Roman" w:cs="Times New Roman"/>
          <w:i/>
          <w:iCs/>
        </w:rPr>
        <w:t>IEEE Transactions on Knowledge and Data Engineering, 29</w:t>
      </w:r>
      <w:r w:rsidR="007201DD" w:rsidRPr="001B07B6">
        <w:rPr>
          <w:rFonts w:ascii="Times New Roman" w:hAnsi="Times New Roman" w:cs="Times New Roman"/>
        </w:rPr>
        <w:t>(12), 2724–2743.</w:t>
      </w:r>
      <w:r w:rsidR="007201DD" w:rsidRPr="001B07B6">
        <w:rPr>
          <w:rFonts w:ascii="Times New Roman" w:hAnsi="Times New Roman" w:cs="Times New Roman"/>
        </w:rPr>
        <w:br/>
      </w:r>
      <w:hyperlink r:id="rId28">
        <w:r w:rsidR="007201DD" w:rsidRPr="001B07B6">
          <w:rPr>
            <w:rStyle w:val="Hyperlink"/>
            <w:rFonts w:ascii="Times New Roman" w:hAnsi="Times New Roman" w:cs="Times New Roman"/>
          </w:rPr>
          <w:t>https://doi.org/10.1109/TKDE.2017.2754499</w:t>
        </w:r>
      </w:hyperlink>
    </w:p>
    <w:p w14:paraId="5DE7A5B7" w14:textId="7404F799" w:rsidR="007201DD" w:rsidRPr="001B07B6" w:rsidRDefault="3BCA4ED0" w:rsidP="4A3B63B1">
      <w:pPr>
        <w:ind w:left="720" w:hanging="720"/>
        <w:rPr>
          <w:rFonts w:ascii="Times New Roman" w:eastAsia="Times New Roman" w:hAnsi="Times New Roman" w:cs="Times New Roman"/>
        </w:rPr>
      </w:pPr>
      <w:r w:rsidRPr="001B07B6">
        <w:rPr>
          <w:rFonts w:ascii="Times New Roman" w:eastAsia="Times New Roman" w:hAnsi="Times New Roman" w:cs="Times New Roman"/>
        </w:rPr>
        <w:t xml:space="preserve">Yamada, I., Asai, A., Sakuma, J., Shindo, H., Takeda, H., Takefuji, Y., &amp; Matsumoto, Y. (2020). Wikipedia2Vec: An efficient toolkit for learning and visualizing the embeddings of words and entities from Wikipedia. </w:t>
      </w:r>
      <w:r w:rsidRPr="001B07B6">
        <w:rPr>
          <w:rFonts w:ascii="Times New Roman" w:eastAsia="Times New Roman" w:hAnsi="Times New Roman" w:cs="Times New Roman"/>
          <w:i/>
          <w:iCs/>
        </w:rPr>
        <w:t>Proceedings of the 2020 Conference on Empirical Methods in Natural Language Processing: System Demonstrations</w:t>
      </w:r>
      <w:r w:rsidRPr="001B07B6">
        <w:rPr>
          <w:rFonts w:ascii="Times New Roman" w:eastAsia="Times New Roman" w:hAnsi="Times New Roman" w:cs="Times New Roman"/>
        </w:rPr>
        <w:t xml:space="preserve">, 23–30. </w:t>
      </w:r>
    </w:p>
    <w:p w14:paraId="540A1110" w14:textId="23165B85" w:rsidR="007201DD" w:rsidRPr="001B07B6" w:rsidRDefault="00177689" w:rsidP="00291EFB">
      <w:pPr>
        <w:rPr>
          <w:rFonts w:ascii="Times New Roman" w:hAnsi="Times New Roman" w:cs="Times New Roman"/>
        </w:rPr>
      </w:pPr>
      <w:r w:rsidRPr="001B07B6">
        <w:rPr>
          <w:rFonts w:ascii="Times New Roman" w:hAnsi="Times New Roman" w:cs="Times New Roman"/>
          <w:noProof/>
        </w:rPr>
        <mc:AlternateContent>
          <mc:Choice Requires="wpi">
            <w:drawing>
              <wp:anchor distT="0" distB="0" distL="114300" distR="114300" simplePos="0" relativeHeight="251658243" behindDoc="0" locked="0" layoutInCell="1" allowOverlap="1" wp14:anchorId="2BC1BF54" wp14:editId="545A8703">
                <wp:simplePos x="0" y="0"/>
                <wp:positionH relativeFrom="column">
                  <wp:posOffset>9693693</wp:posOffset>
                </wp:positionH>
                <wp:positionV relativeFrom="paragraph">
                  <wp:posOffset>444434</wp:posOffset>
                </wp:positionV>
                <wp:extent cx="360" cy="360"/>
                <wp:effectExtent l="57150" t="57150" r="57150" b="57150"/>
                <wp:wrapNone/>
                <wp:docPr id="813970206" name="Entrada de lápiz 170"/>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xmlns:arto="http://schemas.microsoft.com/office/word/2006/arto">
            <w:pict>
              <v:shape w14:anchorId="306E6721" id="Entrada de lápiz 170" o:spid="_x0000_s1026" type="#_x0000_t75" style="position:absolute;margin-left:762.6pt;margin-top:34.3pt;width:1.45pt;height:1.45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">
                <v:imagedata r:id="rId26" o:title=""/>
              </v:shape>
            </w:pict>
          </mc:Fallback>
        </mc:AlternateContent>
      </w:r>
    </w:p>
    <w:p w14:paraId="6CF224A4" w14:textId="30A4C664" w:rsidR="00291EFB" w:rsidRPr="001B07B6" w:rsidRDefault="00177689" w:rsidP="00291EFB">
      <w:pPr>
        <w:rPr>
          <w:rFonts w:ascii="Times New Roman" w:hAnsi="Times New Roman" w:cs="Times New Roman"/>
          <w:u w:val="single"/>
        </w:rPr>
      </w:pPr>
      <w:r w:rsidRPr="001B07B6">
        <w:rPr>
          <w:rFonts w:ascii="Times New Roman" w:hAnsi="Times New Roman" w:cs="Times New Roman"/>
          <w:noProof/>
          <w:u w:val="single"/>
        </w:rPr>
        <mc:AlternateContent>
          <mc:Choice Requires="wpi">
            <w:drawing>
              <wp:anchor distT="0" distB="0" distL="114300" distR="114300" simplePos="0" relativeHeight="251658242" behindDoc="0" locked="0" layoutInCell="1" allowOverlap="1" wp14:anchorId="0E87C970" wp14:editId="7C573CC3">
                <wp:simplePos x="0" y="0"/>
                <wp:positionH relativeFrom="column">
                  <wp:posOffset>9038133</wp:posOffset>
                </wp:positionH>
                <wp:positionV relativeFrom="paragraph">
                  <wp:posOffset>2397109</wp:posOffset>
                </wp:positionV>
                <wp:extent cx="360" cy="360"/>
                <wp:effectExtent l="57150" t="57150" r="57150" b="57150"/>
                <wp:wrapNone/>
                <wp:docPr id="609764473" name="Entrada de lápiz 169"/>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xmlns:arto="http://schemas.microsoft.com/office/word/2006/arto">
            <w:pict>
              <v:shape w14:anchorId="72FCDBA7" id="Entrada de lápiz 169" o:spid="_x0000_s1026" type="#_x0000_t75" style="position:absolute;margin-left:710.95pt;margin-top:188.05pt;width:1.45pt;height:1.4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">
                <v:imagedata r:id="rId26" o:title=""/>
              </v:shape>
            </w:pict>
          </mc:Fallback>
        </mc:AlternateContent>
      </w:r>
      <w:r w:rsidRPr="001B07B6">
        <w:rPr>
          <w:rFonts w:ascii="Times New Roman" w:hAnsi="Times New Roman" w:cs="Times New Roman"/>
          <w:noProof/>
          <w:u w:val="single"/>
        </w:rPr>
        <mc:AlternateContent>
          <mc:Choice Requires="wpi">
            <w:drawing>
              <wp:anchor distT="0" distB="0" distL="114300" distR="114300" simplePos="0" relativeHeight="251658241" behindDoc="0" locked="0" layoutInCell="1" allowOverlap="1" wp14:anchorId="497DBF1B" wp14:editId="1C5A7489">
                <wp:simplePos x="0" y="0"/>
                <wp:positionH relativeFrom="column">
                  <wp:posOffset>4756265</wp:posOffset>
                </wp:positionH>
                <wp:positionV relativeFrom="paragraph">
                  <wp:posOffset>5340105</wp:posOffset>
                </wp:positionV>
                <wp:extent cx="360" cy="360"/>
                <wp:effectExtent l="57150" t="57150" r="57150" b="57150"/>
                <wp:wrapNone/>
                <wp:docPr id="1760374382" name="Entrada de lápiz 160"/>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0373D7A" id="Entrada de lápiz 160" o:spid="_x0000_s1026" type="#_x0000_t75" style="position:absolute;margin-left:373.8pt;margin-top:419.8pt;width:1.45pt;height:1.4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">
                <v:imagedata r:id="rId26" o:title=""/>
              </v:shape>
            </w:pict>
          </mc:Fallback>
        </mc:AlternateContent>
      </w:r>
      <w:bookmarkEnd w:id="41"/>
    </w:p>
    <w:sectPr w:rsidR="00291EFB" w:rsidRPr="001B07B6">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37B80" w14:textId="77777777" w:rsidR="007031B5" w:rsidRDefault="007031B5" w:rsidP="005F79AE">
      <w:pPr>
        <w:spacing w:after="0" w:line="240" w:lineRule="auto"/>
      </w:pPr>
      <w:r>
        <w:separator/>
      </w:r>
    </w:p>
  </w:endnote>
  <w:endnote w:type="continuationSeparator" w:id="0">
    <w:p w14:paraId="29A04282" w14:textId="77777777" w:rsidR="007031B5" w:rsidRDefault="007031B5" w:rsidP="005F7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A412BC" w14:paraId="1E9B0E05" w14:textId="77777777" w:rsidTr="0FFB0B7B">
      <w:trPr>
        <w:trHeight w:val="300"/>
      </w:trPr>
      <w:tc>
        <w:tcPr>
          <w:tcW w:w="3120" w:type="dxa"/>
        </w:tcPr>
        <w:p w14:paraId="050A487F" w14:textId="4BDABE45" w:rsidR="0FFB0B7B" w:rsidRDefault="0FFB0B7B" w:rsidP="0FFB0B7B">
          <w:pPr>
            <w:pStyle w:val="Header"/>
            <w:ind w:left="-115"/>
          </w:pPr>
        </w:p>
      </w:tc>
      <w:tc>
        <w:tcPr>
          <w:tcW w:w="3120" w:type="dxa"/>
        </w:tcPr>
        <w:p w14:paraId="13EB019A" w14:textId="35183088" w:rsidR="0FFB0B7B" w:rsidRDefault="0FFB0B7B" w:rsidP="0FFB0B7B">
          <w:pPr>
            <w:pStyle w:val="Header"/>
            <w:jc w:val="center"/>
          </w:pPr>
        </w:p>
      </w:tc>
      <w:tc>
        <w:tcPr>
          <w:tcW w:w="3120" w:type="dxa"/>
        </w:tcPr>
        <w:p w14:paraId="233C7E38" w14:textId="1B07AEE5" w:rsidR="0FFB0B7B" w:rsidRDefault="0FFB0B7B" w:rsidP="0FFB0B7B">
          <w:pPr>
            <w:pStyle w:val="Header"/>
            <w:ind w:right="-115"/>
            <w:jc w:val="right"/>
          </w:pPr>
        </w:p>
      </w:tc>
    </w:tr>
  </w:tbl>
  <w:p w14:paraId="64E25228" w14:textId="7F408D2B" w:rsidR="0FFB0B7B" w:rsidRDefault="0FFB0B7B" w:rsidP="0FFB0B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BEBD8" w14:textId="77777777" w:rsidR="007031B5" w:rsidRDefault="007031B5" w:rsidP="005F79AE">
      <w:pPr>
        <w:spacing w:after="0" w:line="240" w:lineRule="auto"/>
      </w:pPr>
      <w:r>
        <w:separator/>
      </w:r>
    </w:p>
  </w:footnote>
  <w:footnote w:type="continuationSeparator" w:id="0">
    <w:p w14:paraId="0CB1F442" w14:textId="77777777" w:rsidR="007031B5" w:rsidRDefault="007031B5" w:rsidP="005F7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A412BC" w14:paraId="1666B569" w14:textId="77777777" w:rsidTr="0FFB0B7B">
      <w:trPr>
        <w:trHeight w:val="300"/>
      </w:trPr>
      <w:tc>
        <w:tcPr>
          <w:tcW w:w="3120" w:type="dxa"/>
        </w:tcPr>
        <w:p w14:paraId="04ECEDD7" w14:textId="322A6579" w:rsidR="0FFB0B7B" w:rsidRDefault="0FFB0B7B" w:rsidP="0FFB0B7B">
          <w:pPr>
            <w:pStyle w:val="Header"/>
            <w:ind w:left="-115"/>
          </w:pPr>
        </w:p>
      </w:tc>
      <w:tc>
        <w:tcPr>
          <w:tcW w:w="3120" w:type="dxa"/>
        </w:tcPr>
        <w:p w14:paraId="742D457A" w14:textId="2F56B92E" w:rsidR="0FFB0B7B" w:rsidRDefault="0FFB0B7B" w:rsidP="0FFB0B7B">
          <w:pPr>
            <w:pStyle w:val="Header"/>
            <w:jc w:val="center"/>
          </w:pPr>
        </w:p>
      </w:tc>
      <w:tc>
        <w:tcPr>
          <w:tcW w:w="3120" w:type="dxa"/>
        </w:tcPr>
        <w:p w14:paraId="5F91B47C" w14:textId="68B850CA" w:rsidR="0FFB0B7B" w:rsidRDefault="0FFB0B7B" w:rsidP="0FFB0B7B">
          <w:pPr>
            <w:pStyle w:val="Header"/>
            <w:ind w:right="-115"/>
            <w:jc w:val="right"/>
          </w:pPr>
        </w:p>
      </w:tc>
    </w:tr>
  </w:tbl>
  <w:p w14:paraId="472BEBC6" w14:textId="687DEC07" w:rsidR="0FFB0B7B" w:rsidRDefault="0FFB0B7B" w:rsidP="0FFB0B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0D6"/>
    <w:multiLevelType w:val="hybridMultilevel"/>
    <w:tmpl w:val="D2F48BB2"/>
    <w:lvl w:ilvl="0" w:tplc="D820EB50">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625D13"/>
    <w:multiLevelType w:val="hybridMultilevel"/>
    <w:tmpl w:val="F1BA2838"/>
    <w:lvl w:ilvl="0" w:tplc="D820EB50">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4EE530D"/>
    <w:multiLevelType w:val="hybridMultilevel"/>
    <w:tmpl w:val="F17E192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9D7818"/>
    <w:multiLevelType w:val="multilevel"/>
    <w:tmpl w:val="F286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D2BBA"/>
    <w:multiLevelType w:val="multilevel"/>
    <w:tmpl w:val="56AE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51591"/>
    <w:multiLevelType w:val="hybridMultilevel"/>
    <w:tmpl w:val="FF40EC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7DD7AD2"/>
    <w:multiLevelType w:val="multilevel"/>
    <w:tmpl w:val="4240F17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3195554A"/>
    <w:multiLevelType w:val="multilevel"/>
    <w:tmpl w:val="91D8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C0BE0"/>
    <w:multiLevelType w:val="multilevel"/>
    <w:tmpl w:val="A7420B3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40AB0612"/>
    <w:multiLevelType w:val="hybridMultilevel"/>
    <w:tmpl w:val="84EE0580"/>
    <w:lvl w:ilvl="0" w:tplc="7D7A5970">
      <w:start w:val="1"/>
      <w:numFmt w:val="bullet"/>
      <w:lvlText w:val=""/>
      <w:lvlJc w:val="left"/>
      <w:pPr>
        <w:ind w:left="720" w:hanging="360"/>
      </w:pPr>
      <w:rPr>
        <w:rFonts w:ascii="Symbol" w:hAnsi="Symbol" w:hint="default"/>
      </w:rPr>
    </w:lvl>
    <w:lvl w:ilvl="1" w:tplc="AB520CD2">
      <w:start w:val="1"/>
      <w:numFmt w:val="bullet"/>
      <w:lvlText w:val=""/>
      <w:lvlJc w:val="left"/>
      <w:pPr>
        <w:ind w:left="1440" w:hanging="360"/>
      </w:pPr>
      <w:rPr>
        <w:rFonts w:ascii="Wingdings" w:hAnsi="Wingdings" w:hint="default"/>
      </w:rPr>
    </w:lvl>
    <w:lvl w:ilvl="2" w:tplc="411E83FC">
      <w:start w:val="1"/>
      <w:numFmt w:val="bullet"/>
      <w:lvlText w:val=""/>
      <w:lvlJc w:val="left"/>
      <w:pPr>
        <w:ind w:left="2160" w:hanging="360"/>
      </w:pPr>
      <w:rPr>
        <w:rFonts w:ascii="Wingdings" w:hAnsi="Wingdings" w:hint="default"/>
      </w:rPr>
    </w:lvl>
    <w:lvl w:ilvl="3" w:tplc="F1C80938">
      <w:start w:val="1"/>
      <w:numFmt w:val="bullet"/>
      <w:lvlText w:val=""/>
      <w:lvlJc w:val="left"/>
      <w:pPr>
        <w:ind w:left="2880" w:hanging="360"/>
      </w:pPr>
      <w:rPr>
        <w:rFonts w:ascii="Wingdings" w:hAnsi="Wingdings" w:hint="default"/>
      </w:rPr>
    </w:lvl>
    <w:lvl w:ilvl="4" w:tplc="14CE7918">
      <w:start w:val="1"/>
      <w:numFmt w:val="bullet"/>
      <w:lvlText w:val=""/>
      <w:lvlJc w:val="left"/>
      <w:pPr>
        <w:ind w:left="3600" w:hanging="360"/>
      </w:pPr>
      <w:rPr>
        <w:rFonts w:ascii="Wingdings" w:hAnsi="Wingdings" w:hint="default"/>
      </w:rPr>
    </w:lvl>
    <w:lvl w:ilvl="5" w:tplc="178CD196">
      <w:start w:val="1"/>
      <w:numFmt w:val="bullet"/>
      <w:lvlText w:val=""/>
      <w:lvlJc w:val="left"/>
      <w:pPr>
        <w:ind w:left="4320" w:hanging="360"/>
      </w:pPr>
      <w:rPr>
        <w:rFonts w:ascii="Wingdings" w:hAnsi="Wingdings" w:hint="default"/>
      </w:rPr>
    </w:lvl>
    <w:lvl w:ilvl="6" w:tplc="EE806854">
      <w:start w:val="1"/>
      <w:numFmt w:val="bullet"/>
      <w:lvlText w:val=""/>
      <w:lvlJc w:val="left"/>
      <w:pPr>
        <w:ind w:left="5040" w:hanging="360"/>
      </w:pPr>
      <w:rPr>
        <w:rFonts w:ascii="Wingdings" w:hAnsi="Wingdings" w:hint="default"/>
      </w:rPr>
    </w:lvl>
    <w:lvl w:ilvl="7" w:tplc="F5D2FDA6">
      <w:start w:val="1"/>
      <w:numFmt w:val="bullet"/>
      <w:lvlText w:val=""/>
      <w:lvlJc w:val="left"/>
      <w:pPr>
        <w:ind w:left="5760" w:hanging="360"/>
      </w:pPr>
      <w:rPr>
        <w:rFonts w:ascii="Wingdings" w:hAnsi="Wingdings" w:hint="default"/>
      </w:rPr>
    </w:lvl>
    <w:lvl w:ilvl="8" w:tplc="4D8C84E8">
      <w:start w:val="1"/>
      <w:numFmt w:val="bullet"/>
      <w:lvlText w:val=""/>
      <w:lvlJc w:val="left"/>
      <w:pPr>
        <w:ind w:left="6480" w:hanging="360"/>
      </w:pPr>
      <w:rPr>
        <w:rFonts w:ascii="Wingdings" w:hAnsi="Wingdings" w:hint="default"/>
      </w:rPr>
    </w:lvl>
  </w:abstractNum>
  <w:abstractNum w:abstractNumId="10" w15:restartNumberingAfterBreak="0">
    <w:nsid w:val="49F2131B"/>
    <w:multiLevelType w:val="multilevel"/>
    <w:tmpl w:val="397C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800FB"/>
    <w:multiLevelType w:val="hybridMultilevel"/>
    <w:tmpl w:val="7430CA82"/>
    <w:lvl w:ilvl="0" w:tplc="5B0C4940">
      <w:start w:val="1"/>
      <w:numFmt w:val="bullet"/>
      <w:lvlText w:val=""/>
      <w:lvlJc w:val="left"/>
      <w:pPr>
        <w:ind w:left="720" w:hanging="360"/>
      </w:pPr>
      <w:rPr>
        <w:rFonts w:ascii="Symbol" w:hAnsi="Symbol" w:hint="default"/>
      </w:rPr>
    </w:lvl>
    <w:lvl w:ilvl="1" w:tplc="800E2F3E">
      <w:start w:val="1"/>
      <w:numFmt w:val="bullet"/>
      <w:lvlText w:val="o"/>
      <w:lvlJc w:val="left"/>
      <w:pPr>
        <w:ind w:left="1440" w:hanging="360"/>
      </w:pPr>
      <w:rPr>
        <w:rFonts w:ascii="Courier New" w:hAnsi="Courier New" w:hint="default"/>
      </w:rPr>
    </w:lvl>
    <w:lvl w:ilvl="2" w:tplc="E0ACD0F8">
      <w:start w:val="1"/>
      <w:numFmt w:val="bullet"/>
      <w:lvlText w:val=""/>
      <w:lvlJc w:val="left"/>
      <w:pPr>
        <w:ind w:left="2160" w:hanging="360"/>
      </w:pPr>
      <w:rPr>
        <w:rFonts w:ascii="Wingdings" w:hAnsi="Wingdings" w:hint="default"/>
      </w:rPr>
    </w:lvl>
    <w:lvl w:ilvl="3" w:tplc="6B3C6E6C">
      <w:start w:val="1"/>
      <w:numFmt w:val="bullet"/>
      <w:lvlText w:val=""/>
      <w:lvlJc w:val="left"/>
      <w:pPr>
        <w:ind w:left="2880" w:hanging="360"/>
      </w:pPr>
      <w:rPr>
        <w:rFonts w:ascii="Symbol" w:hAnsi="Symbol" w:hint="default"/>
      </w:rPr>
    </w:lvl>
    <w:lvl w:ilvl="4" w:tplc="9CD4DF12">
      <w:start w:val="1"/>
      <w:numFmt w:val="bullet"/>
      <w:lvlText w:val="o"/>
      <w:lvlJc w:val="left"/>
      <w:pPr>
        <w:ind w:left="3600" w:hanging="360"/>
      </w:pPr>
      <w:rPr>
        <w:rFonts w:ascii="Courier New" w:hAnsi="Courier New" w:hint="default"/>
      </w:rPr>
    </w:lvl>
    <w:lvl w:ilvl="5" w:tplc="3EE8A984">
      <w:start w:val="1"/>
      <w:numFmt w:val="bullet"/>
      <w:lvlText w:val=""/>
      <w:lvlJc w:val="left"/>
      <w:pPr>
        <w:ind w:left="4320" w:hanging="360"/>
      </w:pPr>
      <w:rPr>
        <w:rFonts w:ascii="Wingdings" w:hAnsi="Wingdings" w:hint="default"/>
      </w:rPr>
    </w:lvl>
    <w:lvl w:ilvl="6" w:tplc="D866727E">
      <w:start w:val="1"/>
      <w:numFmt w:val="bullet"/>
      <w:lvlText w:val=""/>
      <w:lvlJc w:val="left"/>
      <w:pPr>
        <w:ind w:left="5040" w:hanging="360"/>
      </w:pPr>
      <w:rPr>
        <w:rFonts w:ascii="Symbol" w:hAnsi="Symbol" w:hint="default"/>
      </w:rPr>
    </w:lvl>
    <w:lvl w:ilvl="7" w:tplc="CFA215AA">
      <w:start w:val="1"/>
      <w:numFmt w:val="bullet"/>
      <w:lvlText w:val="o"/>
      <w:lvlJc w:val="left"/>
      <w:pPr>
        <w:ind w:left="5760" w:hanging="360"/>
      </w:pPr>
      <w:rPr>
        <w:rFonts w:ascii="Courier New" w:hAnsi="Courier New" w:hint="default"/>
      </w:rPr>
    </w:lvl>
    <w:lvl w:ilvl="8" w:tplc="89E24A20">
      <w:start w:val="1"/>
      <w:numFmt w:val="bullet"/>
      <w:lvlText w:val=""/>
      <w:lvlJc w:val="left"/>
      <w:pPr>
        <w:ind w:left="6480" w:hanging="360"/>
      </w:pPr>
      <w:rPr>
        <w:rFonts w:ascii="Wingdings" w:hAnsi="Wingdings" w:hint="default"/>
      </w:rPr>
    </w:lvl>
  </w:abstractNum>
  <w:abstractNum w:abstractNumId="12" w15:restartNumberingAfterBreak="0">
    <w:nsid w:val="50932F84"/>
    <w:multiLevelType w:val="hybridMultilevel"/>
    <w:tmpl w:val="3A285DB2"/>
    <w:lvl w:ilvl="0" w:tplc="DDDE218A">
      <w:start w:val="1"/>
      <w:numFmt w:val="bullet"/>
      <w:lvlText w:val=""/>
      <w:lvlJc w:val="left"/>
      <w:pPr>
        <w:ind w:left="720" w:hanging="360"/>
      </w:pPr>
      <w:rPr>
        <w:rFonts w:ascii="Symbol" w:hAnsi="Symbol" w:hint="default"/>
      </w:rPr>
    </w:lvl>
    <w:lvl w:ilvl="1" w:tplc="168E9F5E">
      <w:start w:val="1"/>
      <w:numFmt w:val="bullet"/>
      <w:lvlText w:val=""/>
      <w:lvlJc w:val="left"/>
      <w:pPr>
        <w:ind w:left="1440" w:hanging="360"/>
      </w:pPr>
      <w:rPr>
        <w:rFonts w:ascii="Wingdings" w:hAnsi="Wingdings" w:hint="default"/>
      </w:rPr>
    </w:lvl>
    <w:lvl w:ilvl="2" w:tplc="7A0C8B4A">
      <w:start w:val="1"/>
      <w:numFmt w:val="bullet"/>
      <w:lvlText w:val=""/>
      <w:lvlJc w:val="left"/>
      <w:pPr>
        <w:ind w:left="2160" w:hanging="360"/>
      </w:pPr>
      <w:rPr>
        <w:rFonts w:ascii="Wingdings" w:hAnsi="Wingdings" w:hint="default"/>
      </w:rPr>
    </w:lvl>
    <w:lvl w:ilvl="3" w:tplc="2DAEB5DE">
      <w:start w:val="1"/>
      <w:numFmt w:val="bullet"/>
      <w:lvlText w:val=""/>
      <w:lvlJc w:val="left"/>
      <w:pPr>
        <w:ind w:left="2880" w:hanging="360"/>
      </w:pPr>
      <w:rPr>
        <w:rFonts w:ascii="Wingdings" w:hAnsi="Wingdings" w:hint="default"/>
      </w:rPr>
    </w:lvl>
    <w:lvl w:ilvl="4" w:tplc="B69ACC62">
      <w:start w:val="1"/>
      <w:numFmt w:val="bullet"/>
      <w:lvlText w:val=""/>
      <w:lvlJc w:val="left"/>
      <w:pPr>
        <w:ind w:left="3600" w:hanging="360"/>
      </w:pPr>
      <w:rPr>
        <w:rFonts w:ascii="Wingdings" w:hAnsi="Wingdings" w:hint="default"/>
      </w:rPr>
    </w:lvl>
    <w:lvl w:ilvl="5" w:tplc="4154978A">
      <w:start w:val="1"/>
      <w:numFmt w:val="bullet"/>
      <w:lvlText w:val=""/>
      <w:lvlJc w:val="left"/>
      <w:pPr>
        <w:ind w:left="4320" w:hanging="360"/>
      </w:pPr>
      <w:rPr>
        <w:rFonts w:ascii="Wingdings" w:hAnsi="Wingdings" w:hint="default"/>
      </w:rPr>
    </w:lvl>
    <w:lvl w:ilvl="6" w:tplc="37FAD792">
      <w:start w:val="1"/>
      <w:numFmt w:val="bullet"/>
      <w:lvlText w:val=""/>
      <w:lvlJc w:val="left"/>
      <w:pPr>
        <w:ind w:left="5040" w:hanging="360"/>
      </w:pPr>
      <w:rPr>
        <w:rFonts w:ascii="Wingdings" w:hAnsi="Wingdings" w:hint="default"/>
      </w:rPr>
    </w:lvl>
    <w:lvl w:ilvl="7" w:tplc="A7C48CBC">
      <w:start w:val="1"/>
      <w:numFmt w:val="bullet"/>
      <w:lvlText w:val=""/>
      <w:lvlJc w:val="left"/>
      <w:pPr>
        <w:ind w:left="5760" w:hanging="360"/>
      </w:pPr>
      <w:rPr>
        <w:rFonts w:ascii="Wingdings" w:hAnsi="Wingdings" w:hint="default"/>
      </w:rPr>
    </w:lvl>
    <w:lvl w:ilvl="8" w:tplc="A2C29146">
      <w:start w:val="1"/>
      <w:numFmt w:val="bullet"/>
      <w:lvlText w:val=""/>
      <w:lvlJc w:val="left"/>
      <w:pPr>
        <w:ind w:left="6480" w:hanging="360"/>
      </w:pPr>
      <w:rPr>
        <w:rFonts w:ascii="Wingdings" w:hAnsi="Wingdings" w:hint="default"/>
      </w:rPr>
    </w:lvl>
  </w:abstractNum>
  <w:abstractNum w:abstractNumId="13" w15:restartNumberingAfterBreak="0">
    <w:nsid w:val="50D71CAF"/>
    <w:multiLevelType w:val="multilevel"/>
    <w:tmpl w:val="B6C64154"/>
    <w:lvl w:ilvl="0">
      <w:start w:val="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52BA7FD1"/>
    <w:multiLevelType w:val="multilevel"/>
    <w:tmpl w:val="7FE8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C0238E"/>
    <w:multiLevelType w:val="hybridMultilevel"/>
    <w:tmpl w:val="27624F68"/>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70946E4"/>
    <w:multiLevelType w:val="hybridMultilevel"/>
    <w:tmpl w:val="DBD406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AC57C13"/>
    <w:multiLevelType w:val="hybridMultilevel"/>
    <w:tmpl w:val="63BE0F86"/>
    <w:lvl w:ilvl="0" w:tplc="0AF25D28">
      <w:start w:val="1"/>
      <w:numFmt w:val="bullet"/>
      <w:lvlText w:val=""/>
      <w:lvlJc w:val="left"/>
      <w:pPr>
        <w:ind w:left="720" w:hanging="360"/>
      </w:pPr>
      <w:rPr>
        <w:rFonts w:ascii="Wingdings" w:hAnsi="Wingdings" w:hint="default"/>
      </w:rPr>
    </w:lvl>
    <w:lvl w:ilvl="1" w:tplc="49B63530">
      <w:start w:val="1"/>
      <w:numFmt w:val="bullet"/>
      <w:lvlText w:val="o"/>
      <w:lvlJc w:val="left"/>
      <w:pPr>
        <w:ind w:left="1440" w:hanging="360"/>
      </w:pPr>
      <w:rPr>
        <w:rFonts w:ascii="Courier New" w:hAnsi="Courier New" w:hint="default"/>
      </w:rPr>
    </w:lvl>
    <w:lvl w:ilvl="2" w:tplc="F1840012">
      <w:start w:val="1"/>
      <w:numFmt w:val="bullet"/>
      <w:lvlText w:val=""/>
      <w:lvlJc w:val="left"/>
      <w:pPr>
        <w:ind w:left="2160" w:hanging="360"/>
      </w:pPr>
      <w:rPr>
        <w:rFonts w:ascii="Wingdings" w:hAnsi="Wingdings" w:hint="default"/>
      </w:rPr>
    </w:lvl>
    <w:lvl w:ilvl="3" w:tplc="0BCCECC6">
      <w:start w:val="1"/>
      <w:numFmt w:val="bullet"/>
      <w:lvlText w:val=""/>
      <w:lvlJc w:val="left"/>
      <w:pPr>
        <w:ind w:left="2880" w:hanging="360"/>
      </w:pPr>
      <w:rPr>
        <w:rFonts w:ascii="Symbol" w:hAnsi="Symbol" w:hint="default"/>
      </w:rPr>
    </w:lvl>
    <w:lvl w:ilvl="4" w:tplc="00E845AC">
      <w:start w:val="1"/>
      <w:numFmt w:val="bullet"/>
      <w:lvlText w:val="o"/>
      <w:lvlJc w:val="left"/>
      <w:pPr>
        <w:ind w:left="3600" w:hanging="360"/>
      </w:pPr>
      <w:rPr>
        <w:rFonts w:ascii="Courier New" w:hAnsi="Courier New" w:hint="default"/>
      </w:rPr>
    </w:lvl>
    <w:lvl w:ilvl="5" w:tplc="55D407E8">
      <w:start w:val="1"/>
      <w:numFmt w:val="bullet"/>
      <w:lvlText w:val=""/>
      <w:lvlJc w:val="left"/>
      <w:pPr>
        <w:ind w:left="4320" w:hanging="360"/>
      </w:pPr>
      <w:rPr>
        <w:rFonts w:ascii="Wingdings" w:hAnsi="Wingdings" w:hint="default"/>
      </w:rPr>
    </w:lvl>
    <w:lvl w:ilvl="6" w:tplc="D38C5B64">
      <w:start w:val="1"/>
      <w:numFmt w:val="bullet"/>
      <w:lvlText w:val=""/>
      <w:lvlJc w:val="left"/>
      <w:pPr>
        <w:ind w:left="5040" w:hanging="360"/>
      </w:pPr>
      <w:rPr>
        <w:rFonts w:ascii="Symbol" w:hAnsi="Symbol" w:hint="default"/>
      </w:rPr>
    </w:lvl>
    <w:lvl w:ilvl="7" w:tplc="689A4200">
      <w:start w:val="1"/>
      <w:numFmt w:val="bullet"/>
      <w:lvlText w:val="o"/>
      <w:lvlJc w:val="left"/>
      <w:pPr>
        <w:ind w:left="5760" w:hanging="360"/>
      </w:pPr>
      <w:rPr>
        <w:rFonts w:ascii="Courier New" w:hAnsi="Courier New" w:hint="default"/>
      </w:rPr>
    </w:lvl>
    <w:lvl w:ilvl="8" w:tplc="57E2ED3C">
      <w:start w:val="1"/>
      <w:numFmt w:val="bullet"/>
      <w:lvlText w:val=""/>
      <w:lvlJc w:val="left"/>
      <w:pPr>
        <w:ind w:left="6480" w:hanging="360"/>
      </w:pPr>
      <w:rPr>
        <w:rFonts w:ascii="Wingdings" w:hAnsi="Wingdings" w:hint="default"/>
      </w:rPr>
    </w:lvl>
  </w:abstractNum>
  <w:abstractNum w:abstractNumId="18" w15:restartNumberingAfterBreak="0">
    <w:nsid w:val="61DA2D29"/>
    <w:multiLevelType w:val="multilevel"/>
    <w:tmpl w:val="8A461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12D26"/>
    <w:multiLevelType w:val="hybridMultilevel"/>
    <w:tmpl w:val="A784EF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5D01C5F"/>
    <w:multiLevelType w:val="hybridMultilevel"/>
    <w:tmpl w:val="2672554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9F42545"/>
    <w:multiLevelType w:val="hybridMultilevel"/>
    <w:tmpl w:val="FC525D38"/>
    <w:lvl w:ilvl="0" w:tplc="B04E4B44">
      <w:start w:val="1"/>
      <w:numFmt w:val="bullet"/>
      <w:lvlText w:val=""/>
      <w:lvlJc w:val="left"/>
      <w:pPr>
        <w:ind w:left="720" w:hanging="360"/>
      </w:pPr>
      <w:rPr>
        <w:rFonts w:ascii="Symbol" w:hAnsi="Symbol" w:hint="default"/>
      </w:rPr>
    </w:lvl>
    <w:lvl w:ilvl="1" w:tplc="C3F03FD2">
      <w:start w:val="1"/>
      <w:numFmt w:val="bullet"/>
      <w:lvlText w:val=""/>
      <w:lvlJc w:val="left"/>
      <w:pPr>
        <w:ind w:left="1440" w:hanging="360"/>
      </w:pPr>
      <w:rPr>
        <w:rFonts w:ascii="Wingdings" w:hAnsi="Wingdings" w:hint="default"/>
      </w:rPr>
    </w:lvl>
    <w:lvl w:ilvl="2" w:tplc="C0286F7C">
      <w:start w:val="1"/>
      <w:numFmt w:val="bullet"/>
      <w:lvlText w:val=""/>
      <w:lvlJc w:val="left"/>
      <w:pPr>
        <w:ind w:left="2160" w:hanging="360"/>
      </w:pPr>
      <w:rPr>
        <w:rFonts w:ascii="Wingdings" w:hAnsi="Wingdings" w:hint="default"/>
      </w:rPr>
    </w:lvl>
    <w:lvl w:ilvl="3" w:tplc="8134296A">
      <w:start w:val="1"/>
      <w:numFmt w:val="bullet"/>
      <w:lvlText w:val=""/>
      <w:lvlJc w:val="left"/>
      <w:pPr>
        <w:ind w:left="2880" w:hanging="360"/>
      </w:pPr>
      <w:rPr>
        <w:rFonts w:ascii="Wingdings" w:hAnsi="Wingdings" w:hint="default"/>
      </w:rPr>
    </w:lvl>
    <w:lvl w:ilvl="4" w:tplc="4BFA22DC">
      <w:start w:val="1"/>
      <w:numFmt w:val="bullet"/>
      <w:lvlText w:val=""/>
      <w:lvlJc w:val="left"/>
      <w:pPr>
        <w:ind w:left="3600" w:hanging="360"/>
      </w:pPr>
      <w:rPr>
        <w:rFonts w:ascii="Wingdings" w:hAnsi="Wingdings" w:hint="default"/>
      </w:rPr>
    </w:lvl>
    <w:lvl w:ilvl="5" w:tplc="BB428698">
      <w:start w:val="1"/>
      <w:numFmt w:val="bullet"/>
      <w:lvlText w:val=""/>
      <w:lvlJc w:val="left"/>
      <w:pPr>
        <w:ind w:left="4320" w:hanging="360"/>
      </w:pPr>
      <w:rPr>
        <w:rFonts w:ascii="Wingdings" w:hAnsi="Wingdings" w:hint="default"/>
      </w:rPr>
    </w:lvl>
    <w:lvl w:ilvl="6" w:tplc="084CBF80">
      <w:start w:val="1"/>
      <w:numFmt w:val="bullet"/>
      <w:lvlText w:val=""/>
      <w:lvlJc w:val="left"/>
      <w:pPr>
        <w:ind w:left="5040" w:hanging="360"/>
      </w:pPr>
      <w:rPr>
        <w:rFonts w:ascii="Wingdings" w:hAnsi="Wingdings" w:hint="default"/>
      </w:rPr>
    </w:lvl>
    <w:lvl w:ilvl="7" w:tplc="3332950E">
      <w:start w:val="1"/>
      <w:numFmt w:val="bullet"/>
      <w:lvlText w:val=""/>
      <w:lvlJc w:val="left"/>
      <w:pPr>
        <w:ind w:left="5760" w:hanging="360"/>
      </w:pPr>
      <w:rPr>
        <w:rFonts w:ascii="Wingdings" w:hAnsi="Wingdings" w:hint="default"/>
      </w:rPr>
    </w:lvl>
    <w:lvl w:ilvl="8" w:tplc="CB20269A">
      <w:start w:val="1"/>
      <w:numFmt w:val="bullet"/>
      <w:lvlText w:val=""/>
      <w:lvlJc w:val="left"/>
      <w:pPr>
        <w:ind w:left="6480" w:hanging="360"/>
      </w:pPr>
      <w:rPr>
        <w:rFonts w:ascii="Wingdings" w:hAnsi="Wingdings" w:hint="default"/>
      </w:rPr>
    </w:lvl>
  </w:abstractNum>
  <w:abstractNum w:abstractNumId="22" w15:restartNumberingAfterBreak="0">
    <w:nsid w:val="6A922CEA"/>
    <w:multiLevelType w:val="hybridMultilevel"/>
    <w:tmpl w:val="B73648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1855B09"/>
    <w:multiLevelType w:val="hybridMultilevel"/>
    <w:tmpl w:val="40545CB0"/>
    <w:lvl w:ilvl="0" w:tplc="D820EB5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B31559"/>
    <w:multiLevelType w:val="multilevel"/>
    <w:tmpl w:val="7D00CDA2"/>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5" w15:restartNumberingAfterBreak="0">
    <w:nsid w:val="749C523F"/>
    <w:multiLevelType w:val="multilevel"/>
    <w:tmpl w:val="E0D60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554D16"/>
    <w:multiLevelType w:val="multilevel"/>
    <w:tmpl w:val="F8A42C4C"/>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15:restartNumberingAfterBreak="0">
    <w:nsid w:val="77E843A2"/>
    <w:multiLevelType w:val="multilevel"/>
    <w:tmpl w:val="A6824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CB4C22"/>
    <w:multiLevelType w:val="hybridMultilevel"/>
    <w:tmpl w:val="0B1CA2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47878011">
    <w:abstractNumId w:val="17"/>
  </w:num>
  <w:num w:numId="2" w16cid:durableId="1702395026">
    <w:abstractNumId w:val="11"/>
  </w:num>
  <w:num w:numId="3" w16cid:durableId="2116096006">
    <w:abstractNumId w:val="9"/>
  </w:num>
  <w:num w:numId="4" w16cid:durableId="1927811205">
    <w:abstractNumId w:val="21"/>
  </w:num>
  <w:num w:numId="5" w16cid:durableId="2124423170">
    <w:abstractNumId w:val="12"/>
  </w:num>
  <w:num w:numId="6" w16cid:durableId="535890803">
    <w:abstractNumId w:val="23"/>
  </w:num>
  <w:num w:numId="7" w16cid:durableId="163672768">
    <w:abstractNumId w:val="8"/>
  </w:num>
  <w:num w:numId="8" w16cid:durableId="2116485656">
    <w:abstractNumId w:val="27"/>
  </w:num>
  <w:num w:numId="9" w16cid:durableId="510990207">
    <w:abstractNumId w:val="24"/>
  </w:num>
  <w:num w:numId="10" w16cid:durableId="328217251">
    <w:abstractNumId w:val="4"/>
  </w:num>
  <w:num w:numId="11" w16cid:durableId="85879988">
    <w:abstractNumId w:val="18"/>
  </w:num>
  <w:num w:numId="12" w16cid:durableId="1387290132">
    <w:abstractNumId w:val="26"/>
  </w:num>
  <w:num w:numId="13" w16cid:durableId="1997805728">
    <w:abstractNumId w:val="25"/>
  </w:num>
  <w:num w:numId="14" w16cid:durableId="2141460571">
    <w:abstractNumId w:val="5"/>
  </w:num>
  <w:num w:numId="15" w16cid:durableId="1480347973">
    <w:abstractNumId w:val="20"/>
  </w:num>
  <w:num w:numId="16" w16cid:durableId="1568103379">
    <w:abstractNumId w:val="0"/>
  </w:num>
  <w:num w:numId="17" w16cid:durableId="2103791651">
    <w:abstractNumId w:val="1"/>
  </w:num>
  <w:num w:numId="18" w16cid:durableId="1102846338">
    <w:abstractNumId w:val="16"/>
  </w:num>
  <w:num w:numId="19" w16cid:durableId="850804343">
    <w:abstractNumId w:val="14"/>
  </w:num>
  <w:num w:numId="20" w16cid:durableId="212549592">
    <w:abstractNumId w:val="15"/>
  </w:num>
  <w:num w:numId="21" w16cid:durableId="1350063564">
    <w:abstractNumId w:val="3"/>
  </w:num>
  <w:num w:numId="22" w16cid:durableId="332415652">
    <w:abstractNumId w:val="7"/>
  </w:num>
  <w:num w:numId="23" w16cid:durableId="1841963997">
    <w:abstractNumId w:val="10"/>
  </w:num>
  <w:num w:numId="24" w16cid:durableId="1607806266">
    <w:abstractNumId w:val="13"/>
  </w:num>
  <w:num w:numId="25" w16cid:durableId="1792169952">
    <w:abstractNumId w:val="2"/>
  </w:num>
  <w:num w:numId="26" w16cid:durableId="1770422214">
    <w:abstractNumId w:val="6"/>
  </w:num>
  <w:num w:numId="27" w16cid:durableId="1887982212">
    <w:abstractNumId w:val="22"/>
  </w:num>
  <w:num w:numId="28" w16cid:durableId="1469200917">
    <w:abstractNumId w:val="28"/>
  </w:num>
  <w:num w:numId="29" w16cid:durableId="2138840795">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D19"/>
    <w:rsid w:val="0000066C"/>
    <w:rsid w:val="000006CF"/>
    <w:rsid w:val="00000762"/>
    <w:rsid w:val="00001918"/>
    <w:rsid w:val="00001C71"/>
    <w:rsid w:val="00006941"/>
    <w:rsid w:val="0000788B"/>
    <w:rsid w:val="00014E9F"/>
    <w:rsid w:val="00014EF1"/>
    <w:rsid w:val="000156A4"/>
    <w:rsid w:val="000163B9"/>
    <w:rsid w:val="00016D4A"/>
    <w:rsid w:val="00016D63"/>
    <w:rsid w:val="00017F86"/>
    <w:rsid w:val="0001ECE6"/>
    <w:rsid w:val="00021986"/>
    <w:rsid w:val="00023073"/>
    <w:rsid w:val="000239BF"/>
    <w:rsid w:val="00023FF1"/>
    <w:rsid w:val="00024DCE"/>
    <w:rsid w:val="00026CF4"/>
    <w:rsid w:val="00027A08"/>
    <w:rsid w:val="000302FE"/>
    <w:rsid w:val="00030CC2"/>
    <w:rsid w:val="00032AD6"/>
    <w:rsid w:val="00032F1C"/>
    <w:rsid w:val="00033B45"/>
    <w:rsid w:val="00035CC3"/>
    <w:rsid w:val="00036962"/>
    <w:rsid w:val="00036F23"/>
    <w:rsid w:val="000374EB"/>
    <w:rsid w:val="0004037F"/>
    <w:rsid w:val="00041A29"/>
    <w:rsid w:val="00042629"/>
    <w:rsid w:val="00042E2E"/>
    <w:rsid w:val="00044EAF"/>
    <w:rsid w:val="000452A5"/>
    <w:rsid w:val="00045CC7"/>
    <w:rsid w:val="000462C1"/>
    <w:rsid w:val="00047BFB"/>
    <w:rsid w:val="00050744"/>
    <w:rsid w:val="00050B04"/>
    <w:rsid w:val="00052C28"/>
    <w:rsid w:val="000531A4"/>
    <w:rsid w:val="00053E55"/>
    <w:rsid w:val="000544AF"/>
    <w:rsid w:val="00054667"/>
    <w:rsid w:val="00054BD6"/>
    <w:rsid w:val="0005772F"/>
    <w:rsid w:val="0006070E"/>
    <w:rsid w:val="00061B78"/>
    <w:rsid w:val="00062D5C"/>
    <w:rsid w:val="00063B1E"/>
    <w:rsid w:val="00065B7A"/>
    <w:rsid w:val="00067356"/>
    <w:rsid w:val="000675CE"/>
    <w:rsid w:val="00067D53"/>
    <w:rsid w:val="00071C70"/>
    <w:rsid w:val="000724B6"/>
    <w:rsid w:val="00074DC8"/>
    <w:rsid w:val="000755DA"/>
    <w:rsid w:val="000768B9"/>
    <w:rsid w:val="000769EB"/>
    <w:rsid w:val="000776DB"/>
    <w:rsid w:val="000808CB"/>
    <w:rsid w:val="00080F01"/>
    <w:rsid w:val="00081BDA"/>
    <w:rsid w:val="000821D9"/>
    <w:rsid w:val="000823E2"/>
    <w:rsid w:val="0008274A"/>
    <w:rsid w:val="00082AA9"/>
    <w:rsid w:val="00082D92"/>
    <w:rsid w:val="00083036"/>
    <w:rsid w:val="000830A2"/>
    <w:rsid w:val="000872DA"/>
    <w:rsid w:val="000907BF"/>
    <w:rsid w:val="00091E6E"/>
    <w:rsid w:val="00092B3F"/>
    <w:rsid w:val="00093224"/>
    <w:rsid w:val="000945C3"/>
    <w:rsid w:val="00095EEE"/>
    <w:rsid w:val="00096EFB"/>
    <w:rsid w:val="000A10FD"/>
    <w:rsid w:val="000A2B44"/>
    <w:rsid w:val="000A31FC"/>
    <w:rsid w:val="000A4899"/>
    <w:rsid w:val="000A4B00"/>
    <w:rsid w:val="000A61D5"/>
    <w:rsid w:val="000A6790"/>
    <w:rsid w:val="000A6981"/>
    <w:rsid w:val="000A71C9"/>
    <w:rsid w:val="000B080C"/>
    <w:rsid w:val="000B0B37"/>
    <w:rsid w:val="000B21AC"/>
    <w:rsid w:val="000B442C"/>
    <w:rsid w:val="000B5FE1"/>
    <w:rsid w:val="000C14E6"/>
    <w:rsid w:val="000C19AB"/>
    <w:rsid w:val="000C4738"/>
    <w:rsid w:val="000C5D9B"/>
    <w:rsid w:val="000C7EF0"/>
    <w:rsid w:val="000D1C5C"/>
    <w:rsid w:val="000D2F90"/>
    <w:rsid w:val="000D3863"/>
    <w:rsid w:val="000D4181"/>
    <w:rsid w:val="000D543F"/>
    <w:rsid w:val="000D569B"/>
    <w:rsid w:val="000D6305"/>
    <w:rsid w:val="000D7723"/>
    <w:rsid w:val="000E16FA"/>
    <w:rsid w:val="000E1EE6"/>
    <w:rsid w:val="000E260F"/>
    <w:rsid w:val="000E2797"/>
    <w:rsid w:val="000E2E58"/>
    <w:rsid w:val="000E7291"/>
    <w:rsid w:val="000F18DC"/>
    <w:rsid w:val="000F2053"/>
    <w:rsid w:val="000F434D"/>
    <w:rsid w:val="000F4536"/>
    <w:rsid w:val="000F4860"/>
    <w:rsid w:val="000F6C72"/>
    <w:rsid w:val="000F7C4E"/>
    <w:rsid w:val="001005B9"/>
    <w:rsid w:val="00100640"/>
    <w:rsid w:val="001022C3"/>
    <w:rsid w:val="00103642"/>
    <w:rsid w:val="00105346"/>
    <w:rsid w:val="00106793"/>
    <w:rsid w:val="0010783F"/>
    <w:rsid w:val="00107992"/>
    <w:rsid w:val="001103A5"/>
    <w:rsid w:val="001104D6"/>
    <w:rsid w:val="00110C51"/>
    <w:rsid w:val="00111BB5"/>
    <w:rsid w:val="001133EF"/>
    <w:rsid w:val="001153C2"/>
    <w:rsid w:val="00116D2E"/>
    <w:rsid w:val="00116ECF"/>
    <w:rsid w:val="001172E5"/>
    <w:rsid w:val="00120C03"/>
    <w:rsid w:val="00121A62"/>
    <w:rsid w:val="00123C53"/>
    <w:rsid w:val="0012577A"/>
    <w:rsid w:val="00125815"/>
    <w:rsid w:val="001266A6"/>
    <w:rsid w:val="00127EE8"/>
    <w:rsid w:val="0013358F"/>
    <w:rsid w:val="00133BA2"/>
    <w:rsid w:val="00133E23"/>
    <w:rsid w:val="00134211"/>
    <w:rsid w:val="00135FB7"/>
    <w:rsid w:val="00140218"/>
    <w:rsid w:val="00141D1B"/>
    <w:rsid w:val="00142C05"/>
    <w:rsid w:val="00143458"/>
    <w:rsid w:val="00144F5A"/>
    <w:rsid w:val="001469DC"/>
    <w:rsid w:val="00150E94"/>
    <w:rsid w:val="00151921"/>
    <w:rsid w:val="00152B1C"/>
    <w:rsid w:val="001540E1"/>
    <w:rsid w:val="00154C85"/>
    <w:rsid w:val="0015573F"/>
    <w:rsid w:val="00156568"/>
    <w:rsid w:val="001576FD"/>
    <w:rsid w:val="00157B9C"/>
    <w:rsid w:val="00157C62"/>
    <w:rsid w:val="001610A4"/>
    <w:rsid w:val="00161309"/>
    <w:rsid w:val="00161B13"/>
    <w:rsid w:val="00162931"/>
    <w:rsid w:val="00163B86"/>
    <w:rsid w:val="0016497A"/>
    <w:rsid w:val="001679BF"/>
    <w:rsid w:val="00167D74"/>
    <w:rsid w:val="001735F7"/>
    <w:rsid w:val="00174EC8"/>
    <w:rsid w:val="001767E3"/>
    <w:rsid w:val="00177689"/>
    <w:rsid w:val="00177A28"/>
    <w:rsid w:val="00181778"/>
    <w:rsid w:val="0018181A"/>
    <w:rsid w:val="001837F2"/>
    <w:rsid w:val="0018406C"/>
    <w:rsid w:val="00187533"/>
    <w:rsid w:val="00190252"/>
    <w:rsid w:val="001908F4"/>
    <w:rsid w:val="00192216"/>
    <w:rsid w:val="001936A3"/>
    <w:rsid w:val="001939E9"/>
    <w:rsid w:val="00194B40"/>
    <w:rsid w:val="001954BA"/>
    <w:rsid w:val="00195EC4"/>
    <w:rsid w:val="00195F92"/>
    <w:rsid w:val="001A0048"/>
    <w:rsid w:val="001A0D87"/>
    <w:rsid w:val="001A2F8C"/>
    <w:rsid w:val="001A4AD6"/>
    <w:rsid w:val="001A55AD"/>
    <w:rsid w:val="001A5949"/>
    <w:rsid w:val="001A6179"/>
    <w:rsid w:val="001A7459"/>
    <w:rsid w:val="001B07B6"/>
    <w:rsid w:val="001B1B05"/>
    <w:rsid w:val="001B42B7"/>
    <w:rsid w:val="001B4BE6"/>
    <w:rsid w:val="001B6189"/>
    <w:rsid w:val="001C0041"/>
    <w:rsid w:val="001C1B6A"/>
    <w:rsid w:val="001C1F78"/>
    <w:rsid w:val="001C2AA6"/>
    <w:rsid w:val="001C2BED"/>
    <w:rsid w:val="001C3408"/>
    <w:rsid w:val="001C7946"/>
    <w:rsid w:val="001D09ED"/>
    <w:rsid w:val="001D4A1F"/>
    <w:rsid w:val="001D6779"/>
    <w:rsid w:val="001D67CF"/>
    <w:rsid w:val="001D6AA4"/>
    <w:rsid w:val="001D77C3"/>
    <w:rsid w:val="001D7FA1"/>
    <w:rsid w:val="001E113B"/>
    <w:rsid w:val="001E2D6B"/>
    <w:rsid w:val="001E3C5A"/>
    <w:rsid w:val="001E3D25"/>
    <w:rsid w:val="001E5847"/>
    <w:rsid w:val="001E6048"/>
    <w:rsid w:val="001E6144"/>
    <w:rsid w:val="001E6334"/>
    <w:rsid w:val="001E64F5"/>
    <w:rsid w:val="001F273D"/>
    <w:rsid w:val="001F460A"/>
    <w:rsid w:val="001F5A0F"/>
    <w:rsid w:val="001F5A92"/>
    <w:rsid w:val="0020067D"/>
    <w:rsid w:val="0020565D"/>
    <w:rsid w:val="002077C7"/>
    <w:rsid w:val="0021063B"/>
    <w:rsid w:val="00213CD7"/>
    <w:rsid w:val="00214810"/>
    <w:rsid w:val="00214CC9"/>
    <w:rsid w:val="00216831"/>
    <w:rsid w:val="00217266"/>
    <w:rsid w:val="002177DA"/>
    <w:rsid w:val="00217D4F"/>
    <w:rsid w:val="00220E93"/>
    <w:rsid w:val="00221A33"/>
    <w:rsid w:val="00222376"/>
    <w:rsid w:val="0022350B"/>
    <w:rsid w:val="00225A18"/>
    <w:rsid w:val="00225B21"/>
    <w:rsid w:val="002269CA"/>
    <w:rsid w:val="00230CCA"/>
    <w:rsid w:val="00230E13"/>
    <w:rsid w:val="002339CE"/>
    <w:rsid w:val="00235587"/>
    <w:rsid w:val="00236209"/>
    <w:rsid w:val="002362CE"/>
    <w:rsid w:val="00241741"/>
    <w:rsid w:val="00241E6B"/>
    <w:rsid w:val="00241E76"/>
    <w:rsid w:val="002421E2"/>
    <w:rsid w:val="00242970"/>
    <w:rsid w:val="00245A9C"/>
    <w:rsid w:val="00246128"/>
    <w:rsid w:val="00250402"/>
    <w:rsid w:val="00250765"/>
    <w:rsid w:val="00250E2A"/>
    <w:rsid w:val="0025148F"/>
    <w:rsid w:val="00251B1F"/>
    <w:rsid w:val="00252955"/>
    <w:rsid w:val="00253BC6"/>
    <w:rsid w:val="00253EB0"/>
    <w:rsid w:val="00254327"/>
    <w:rsid w:val="00254C8E"/>
    <w:rsid w:val="00255C87"/>
    <w:rsid w:val="00261673"/>
    <w:rsid w:val="002635E1"/>
    <w:rsid w:val="002663DD"/>
    <w:rsid w:val="00270433"/>
    <w:rsid w:val="002706A4"/>
    <w:rsid w:val="002805AC"/>
    <w:rsid w:val="00283152"/>
    <w:rsid w:val="00283F38"/>
    <w:rsid w:val="00284DF8"/>
    <w:rsid w:val="00286948"/>
    <w:rsid w:val="00286CEA"/>
    <w:rsid w:val="00287A21"/>
    <w:rsid w:val="00291717"/>
    <w:rsid w:val="00291EFB"/>
    <w:rsid w:val="0029376A"/>
    <w:rsid w:val="0029418B"/>
    <w:rsid w:val="00294A1F"/>
    <w:rsid w:val="00295EB6"/>
    <w:rsid w:val="002A16B2"/>
    <w:rsid w:val="002A2012"/>
    <w:rsid w:val="002A2C5D"/>
    <w:rsid w:val="002A357B"/>
    <w:rsid w:val="002A3917"/>
    <w:rsid w:val="002A5A31"/>
    <w:rsid w:val="002A766D"/>
    <w:rsid w:val="002A7CB2"/>
    <w:rsid w:val="002A7E57"/>
    <w:rsid w:val="002B28D0"/>
    <w:rsid w:val="002B2E1A"/>
    <w:rsid w:val="002B3DE0"/>
    <w:rsid w:val="002B5ABE"/>
    <w:rsid w:val="002B781C"/>
    <w:rsid w:val="002C0866"/>
    <w:rsid w:val="002C11BB"/>
    <w:rsid w:val="002C169A"/>
    <w:rsid w:val="002C332F"/>
    <w:rsid w:val="002C3886"/>
    <w:rsid w:val="002C4768"/>
    <w:rsid w:val="002C48BA"/>
    <w:rsid w:val="002C50A9"/>
    <w:rsid w:val="002C61EB"/>
    <w:rsid w:val="002C6352"/>
    <w:rsid w:val="002C7FE0"/>
    <w:rsid w:val="002D059C"/>
    <w:rsid w:val="002D07DD"/>
    <w:rsid w:val="002D3382"/>
    <w:rsid w:val="002D4A03"/>
    <w:rsid w:val="002D51AB"/>
    <w:rsid w:val="002D55C8"/>
    <w:rsid w:val="002E58A3"/>
    <w:rsid w:val="002E5CAA"/>
    <w:rsid w:val="002E6109"/>
    <w:rsid w:val="002E6E55"/>
    <w:rsid w:val="002F038C"/>
    <w:rsid w:val="002F0AC5"/>
    <w:rsid w:val="002F0DD5"/>
    <w:rsid w:val="002F26CB"/>
    <w:rsid w:val="002F283B"/>
    <w:rsid w:val="002F3BAC"/>
    <w:rsid w:val="002F4B98"/>
    <w:rsid w:val="002F6979"/>
    <w:rsid w:val="002F7B4A"/>
    <w:rsid w:val="00302232"/>
    <w:rsid w:val="00303BBD"/>
    <w:rsid w:val="00305A18"/>
    <w:rsid w:val="003063AD"/>
    <w:rsid w:val="003066E1"/>
    <w:rsid w:val="00306C30"/>
    <w:rsid w:val="003079CA"/>
    <w:rsid w:val="00307A9B"/>
    <w:rsid w:val="00307B54"/>
    <w:rsid w:val="00311D0D"/>
    <w:rsid w:val="00311DD9"/>
    <w:rsid w:val="003126A6"/>
    <w:rsid w:val="003143F3"/>
    <w:rsid w:val="0031457C"/>
    <w:rsid w:val="003145AC"/>
    <w:rsid w:val="00315E39"/>
    <w:rsid w:val="0031691C"/>
    <w:rsid w:val="00317F9C"/>
    <w:rsid w:val="00320461"/>
    <w:rsid w:val="00323056"/>
    <w:rsid w:val="0032465D"/>
    <w:rsid w:val="003254AD"/>
    <w:rsid w:val="00325760"/>
    <w:rsid w:val="0032591F"/>
    <w:rsid w:val="00327FAF"/>
    <w:rsid w:val="0032899B"/>
    <w:rsid w:val="00330D34"/>
    <w:rsid w:val="00331BB4"/>
    <w:rsid w:val="00332630"/>
    <w:rsid w:val="0033361B"/>
    <w:rsid w:val="003347B6"/>
    <w:rsid w:val="00334A75"/>
    <w:rsid w:val="00337359"/>
    <w:rsid w:val="003375A6"/>
    <w:rsid w:val="00341580"/>
    <w:rsid w:val="00341FA7"/>
    <w:rsid w:val="00342A69"/>
    <w:rsid w:val="00342F00"/>
    <w:rsid w:val="00343C92"/>
    <w:rsid w:val="003454BD"/>
    <w:rsid w:val="0034653D"/>
    <w:rsid w:val="00347505"/>
    <w:rsid w:val="0034797E"/>
    <w:rsid w:val="00351A00"/>
    <w:rsid w:val="00351AC1"/>
    <w:rsid w:val="0035380F"/>
    <w:rsid w:val="003552B6"/>
    <w:rsid w:val="003606AA"/>
    <w:rsid w:val="00360F68"/>
    <w:rsid w:val="00361ABC"/>
    <w:rsid w:val="00362D7C"/>
    <w:rsid w:val="003633DD"/>
    <w:rsid w:val="00363450"/>
    <w:rsid w:val="0036391D"/>
    <w:rsid w:val="00363C51"/>
    <w:rsid w:val="00364814"/>
    <w:rsid w:val="00365ABA"/>
    <w:rsid w:val="00366A38"/>
    <w:rsid w:val="0037015D"/>
    <w:rsid w:val="00370C1F"/>
    <w:rsid w:val="00371925"/>
    <w:rsid w:val="003740A0"/>
    <w:rsid w:val="0037439C"/>
    <w:rsid w:val="003751BC"/>
    <w:rsid w:val="00375D94"/>
    <w:rsid w:val="00381CF5"/>
    <w:rsid w:val="00386692"/>
    <w:rsid w:val="00387CA6"/>
    <w:rsid w:val="00387E28"/>
    <w:rsid w:val="00387F19"/>
    <w:rsid w:val="003904D1"/>
    <w:rsid w:val="00390ACB"/>
    <w:rsid w:val="003922CE"/>
    <w:rsid w:val="003941B3"/>
    <w:rsid w:val="00394AE5"/>
    <w:rsid w:val="003958DA"/>
    <w:rsid w:val="0039767C"/>
    <w:rsid w:val="00397FFD"/>
    <w:rsid w:val="003A17C4"/>
    <w:rsid w:val="003A2B68"/>
    <w:rsid w:val="003A5572"/>
    <w:rsid w:val="003A57AD"/>
    <w:rsid w:val="003A6583"/>
    <w:rsid w:val="003B189C"/>
    <w:rsid w:val="003B2107"/>
    <w:rsid w:val="003B48D9"/>
    <w:rsid w:val="003B5751"/>
    <w:rsid w:val="003C21C1"/>
    <w:rsid w:val="003C2981"/>
    <w:rsid w:val="003C43FE"/>
    <w:rsid w:val="003C6260"/>
    <w:rsid w:val="003C63B5"/>
    <w:rsid w:val="003C6EB9"/>
    <w:rsid w:val="003C6F9B"/>
    <w:rsid w:val="003C75BA"/>
    <w:rsid w:val="003C7E0C"/>
    <w:rsid w:val="003D096D"/>
    <w:rsid w:val="003D193A"/>
    <w:rsid w:val="003D5983"/>
    <w:rsid w:val="003E201C"/>
    <w:rsid w:val="003E27EF"/>
    <w:rsid w:val="003E28C6"/>
    <w:rsid w:val="003E461D"/>
    <w:rsid w:val="003E5F0F"/>
    <w:rsid w:val="003E7EF5"/>
    <w:rsid w:val="003F30EA"/>
    <w:rsid w:val="003F4213"/>
    <w:rsid w:val="003F4945"/>
    <w:rsid w:val="003F4989"/>
    <w:rsid w:val="003F675F"/>
    <w:rsid w:val="004025D7"/>
    <w:rsid w:val="00403A33"/>
    <w:rsid w:val="00403B6F"/>
    <w:rsid w:val="00406D3A"/>
    <w:rsid w:val="00406EE3"/>
    <w:rsid w:val="00407689"/>
    <w:rsid w:val="00407C85"/>
    <w:rsid w:val="0041080A"/>
    <w:rsid w:val="004126B6"/>
    <w:rsid w:val="00414933"/>
    <w:rsid w:val="004202CC"/>
    <w:rsid w:val="00423769"/>
    <w:rsid w:val="00425D2F"/>
    <w:rsid w:val="004263D3"/>
    <w:rsid w:val="0042722D"/>
    <w:rsid w:val="00427B96"/>
    <w:rsid w:val="00430F4E"/>
    <w:rsid w:val="00432E4F"/>
    <w:rsid w:val="004350E7"/>
    <w:rsid w:val="004367BC"/>
    <w:rsid w:val="0044146A"/>
    <w:rsid w:val="00442474"/>
    <w:rsid w:val="00444FE4"/>
    <w:rsid w:val="004478B5"/>
    <w:rsid w:val="00452145"/>
    <w:rsid w:val="00452FF8"/>
    <w:rsid w:val="0045344D"/>
    <w:rsid w:val="00453894"/>
    <w:rsid w:val="00454306"/>
    <w:rsid w:val="00455198"/>
    <w:rsid w:val="004551A1"/>
    <w:rsid w:val="00457C50"/>
    <w:rsid w:val="00460013"/>
    <w:rsid w:val="004643BE"/>
    <w:rsid w:val="004653CF"/>
    <w:rsid w:val="00465AA3"/>
    <w:rsid w:val="00466080"/>
    <w:rsid w:val="004676FC"/>
    <w:rsid w:val="00470DE2"/>
    <w:rsid w:val="00471EE0"/>
    <w:rsid w:val="0047531D"/>
    <w:rsid w:val="00476E8F"/>
    <w:rsid w:val="0048086B"/>
    <w:rsid w:val="0048113E"/>
    <w:rsid w:val="00482C86"/>
    <w:rsid w:val="004830C2"/>
    <w:rsid w:val="00483883"/>
    <w:rsid w:val="00484327"/>
    <w:rsid w:val="00484A76"/>
    <w:rsid w:val="004850AF"/>
    <w:rsid w:val="00485863"/>
    <w:rsid w:val="00485AC8"/>
    <w:rsid w:val="00485B11"/>
    <w:rsid w:val="0049185D"/>
    <w:rsid w:val="00491D09"/>
    <w:rsid w:val="004929B7"/>
    <w:rsid w:val="00493459"/>
    <w:rsid w:val="00493A79"/>
    <w:rsid w:val="004957FC"/>
    <w:rsid w:val="00496C60"/>
    <w:rsid w:val="00496ED8"/>
    <w:rsid w:val="0049732B"/>
    <w:rsid w:val="004974A2"/>
    <w:rsid w:val="00497DE5"/>
    <w:rsid w:val="004A1094"/>
    <w:rsid w:val="004A323D"/>
    <w:rsid w:val="004B01DA"/>
    <w:rsid w:val="004B0BB4"/>
    <w:rsid w:val="004B11D7"/>
    <w:rsid w:val="004B1771"/>
    <w:rsid w:val="004B1DD0"/>
    <w:rsid w:val="004B2FB8"/>
    <w:rsid w:val="004B4B75"/>
    <w:rsid w:val="004B6BC5"/>
    <w:rsid w:val="004C0560"/>
    <w:rsid w:val="004C0F9C"/>
    <w:rsid w:val="004C35A9"/>
    <w:rsid w:val="004C525A"/>
    <w:rsid w:val="004C5268"/>
    <w:rsid w:val="004C6F19"/>
    <w:rsid w:val="004C714B"/>
    <w:rsid w:val="004C73F1"/>
    <w:rsid w:val="004D1BE8"/>
    <w:rsid w:val="004D1C9C"/>
    <w:rsid w:val="004D7155"/>
    <w:rsid w:val="004D71E2"/>
    <w:rsid w:val="004E1395"/>
    <w:rsid w:val="004E1B10"/>
    <w:rsid w:val="004E3902"/>
    <w:rsid w:val="004E40C7"/>
    <w:rsid w:val="004E4FAB"/>
    <w:rsid w:val="004F087C"/>
    <w:rsid w:val="004F1EB6"/>
    <w:rsid w:val="004F28A5"/>
    <w:rsid w:val="004F2F33"/>
    <w:rsid w:val="005000A6"/>
    <w:rsid w:val="00500E3C"/>
    <w:rsid w:val="0050467A"/>
    <w:rsid w:val="0050485D"/>
    <w:rsid w:val="00505527"/>
    <w:rsid w:val="005063AE"/>
    <w:rsid w:val="0050796B"/>
    <w:rsid w:val="00510014"/>
    <w:rsid w:val="00510B6D"/>
    <w:rsid w:val="0051149F"/>
    <w:rsid w:val="0051176D"/>
    <w:rsid w:val="00511806"/>
    <w:rsid w:val="00512249"/>
    <w:rsid w:val="0051327B"/>
    <w:rsid w:val="00513FE3"/>
    <w:rsid w:val="00514135"/>
    <w:rsid w:val="00515F55"/>
    <w:rsid w:val="00516595"/>
    <w:rsid w:val="00516D58"/>
    <w:rsid w:val="005171C3"/>
    <w:rsid w:val="00517F71"/>
    <w:rsid w:val="005208B7"/>
    <w:rsid w:val="00521249"/>
    <w:rsid w:val="00525272"/>
    <w:rsid w:val="005256A0"/>
    <w:rsid w:val="00525DE9"/>
    <w:rsid w:val="005309D8"/>
    <w:rsid w:val="0053294E"/>
    <w:rsid w:val="00533032"/>
    <w:rsid w:val="00534BB1"/>
    <w:rsid w:val="00540340"/>
    <w:rsid w:val="0054094A"/>
    <w:rsid w:val="0054137C"/>
    <w:rsid w:val="00543825"/>
    <w:rsid w:val="00545543"/>
    <w:rsid w:val="00546D9B"/>
    <w:rsid w:val="00547795"/>
    <w:rsid w:val="0055195E"/>
    <w:rsid w:val="00551D35"/>
    <w:rsid w:val="00556707"/>
    <w:rsid w:val="00556749"/>
    <w:rsid w:val="00560C58"/>
    <w:rsid w:val="00560E09"/>
    <w:rsid w:val="00561EF0"/>
    <w:rsid w:val="005636DD"/>
    <w:rsid w:val="00564F79"/>
    <w:rsid w:val="00566503"/>
    <w:rsid w:val="00574629"/>
    <w:rsid w:val="00576150"/>
    <w:rsid w:val="00576A41"/>
    <w:rsid w:val="00576B9E"/>
    <w:rsid w:val="0057708B"/>
    <w:rsid w:val="00580B8F"/>
    <w:rsid w:val="00587621"/>
    <w:rsid w:val="00590F94"/>
    <w:rsid w:val="00591219"/>
    <w:rsid w:val="00592CD7"/>
    <w:rsid w:val="005946AA"/>
    <w:rsid w:val="005952AD"/>
    <w:rsid w:val="00596E9B"/>
    <w:rsid w:val="00596F11"/>
    <w:rsid w:val="005A044D"/>
    <w:rsid w:val="005A0FD6"/>
    <w:rsid w:val="005A7B12"/>
    <w:rsid w:val="005A7DC3"/>
    <w:rsid w:val="005B106F"/>
    <w:rsid w:val="005B1DD1"/>
    <w:rsid w:val="005B1F92"/>
    <w:rsid w:val="005B2E69"/>
    <w:rsid w:val="005C0668"/>
    <w:rsid w:val="005C0B84"/>
    <w:rsid w:val="005C1602"/>
    <w:rsid w:val="005C241C"/>
    <w:rsid w:val="005C36E9"/>
    <w:rsid w:val="005C74E8"/>
    <w:rsid w:val="005C77F1"/>
    <w:rsid w:val="005C7B73"/>
    <w:rsid w:val="005C7C56"/>
    <w:rsid w:val="005C7FC6"/>
    <w:rsid w:val="005D02BB"/>
    <w:rsid w:val="005D1359"/>
    <w:rsid w:val="005D2960"/>
    <w:rsid w:val="005D2C29"/>
    <w:rsid w:val="005D3DB0"/>
    <w:rsid w:val="005D40F1"/>
    <w:rsid w:val="005D4AD9"/>
    <w:rsid w:val="005D7999"/>
    <w:rsid w:val="005E125F"/>
    <w:rsid w:val="005E3C5F"/>
    <w:rsid w:val="005E412C"/>
    <w:rsid w:val="005E57FD"/>
    <w:rsid w:val="005E5A9C"/>
    <w:rsid w:val="005E7736"/>
    <w:rsid w:val="005F0664"/>
    <w:rsid w:val="005F07C9"/>
    <w:rsid w:val="005F0D8A"/>
    <w:rsid w:val="005F113F"/>
    <w:rsid w:val="005F2440"/>
    <w:rsid w:val="005F2AF7"/>
    <w:rsid w:val="005F4E6B"/>
    <w:rsid w:val="005F53B8"/>
    <w:rsid w:val="005F706A"/>
    <w:rsid w:val="005F79AE"/>
    <w:rsid w:val="005F7B86"/>
    <w:rsid w:val="00601CDC"/>
    <w:rsid w:val="00602EEA"/>
    <w:rsid w:val="00603B61"/>
    <w:rsid w:val="006060CD"/>
    <w:rsid w:val="006063AA"/>
    <w:rsid w:val="00606B0B"/>
    <w:rsid w:val="00606B21"/>
    <w:rsid w:val="006135BE"/>
    <w:rsid w:val="00614FE4"/>
    <w:rsid w:val="0061B6C6"/>
    <w:rsid w:val="0062036C"/>
    <w:rsid w:val="006216EA"/>
    <w:rsid w:val="006221CD"/>
    <w:rsid w:val="00622205"/>
    <w:rsid w:val="00624D3E"/>
    <w:rsid w:val="00625FF0"/>
    <w:rsid w:val="0062722A"/>
    <w:rsid w:val="00627B92"/>
    <w:rsid w:val="006319E8"/>
    <w:rsid w:val="00631C35"/>
    <w:rsid w:val="006335C9"/>
    <w:rsid w:val="00636C16"/>
    <w:rsid w:val="00636EA8"/>
    <w:rsid w:val="006377C4"/>
    <w:rsid w:val="00637816"/>
    <w:rsid w:val="00637CC8"/>
    <w:rsid w:val="006417AB"/>
    <w:rsid w:val="0064195F"/>
    <w:rsid w:val="0064369F"/>
    <w:rsid w:val="00643954"/>
    <w:rsid w:val="00644088"/>
    <w:rsid w:val="006456DF"/>
    <w:rsid w:val="00645DA6"/>
    <w:rsid w:val="006467FC"/>
    <w:rsid w:val="00646978"/>
    <w:rsid w:val="00647AE8"/>
    <w:rsid w:val="0065046B"/>
    <w:rsid w:val="00652AB7"/>
    <w:rsid w:val="00655078"/>
    <w:rsid w:val="0065565C"/>
    <w:rsid w:val="00656A1E"/>
    <w:rsid w:val="00656DDE"/>
    <w:rsid w:val="00660981"/>
    <w:rsid w:val="0066294D"/>
    <w:rsid w:val="0066634F"/>
    <w:rsid w:val="006703E6"/>
    <w:rsid w:val="006726DA"/>
    <w:rsid w:val="00676FE3"/>
    <w:rsid w:val="006771FE"/>
    <w:rsid w:val="00677773"/>
    <w:rsid w:val="00680973"/>
    <w:rsid w:val="0068352A"/>
    <w:rsid w:val="006848A4"/>
    <w:rsid w:val="00684CA6"/>
    <w:rsid w:val="00687725"/>
    <w:rsid w:val="0069558D"/>
    <w:rsid w:val="00696B5C"/>
    <w:rsid w:val="00697EDA"/>
    <w:rsid w:val="006A0193"/>
    <w:rsid w:val="006A0D1C"/>
    <w:rsid w:val="006A1AFF"/>
    <w:rsid w:val="006A229E"/>
    <w:rsid w:val="006A5530"/>
    <w:rsid w:val="006A6277"/>
    <w:rsid w:val="006A7E9A"/>
    <w:rsid w:val="006B03E7"/>
    <w:rsid w:val="006B043F"/>
    <w:rsid w:val="006B0BC5"/>
    <w:rsid w:val="006B1017"/>
    <w:rsid w:val="006B141E"/>
    <w:rsid w:val="006B180F"/>
    <w:rsid w:val="006B182F"/>
    <w:rsid w:val="006B1AA5"/>
    <w:rsid w:val="006B251F"/>
    <w:rsid w:val="006B3676"/>
    <w:rsid w:val="006B396A"/>
    <w:rsid w:val="006B480B"/>
    <w:rsid w:val="006B482A"/>
    <w:rsid w:val="006B4E2E"/>
    <w:rsid w:val="006B6237"/>
    <w:rsid w:val="006B632A"/>
    <w:rsid w:val="006B7A1D"/>
    <w:rsid w:val="006C178C"/>
    <w:rsid w:val="006C18E3"/>
    <w:rsid w:val="006D097D"/>
    <w:rsid w:val="006D6381"/>
    <w:rsid w:val="006D6893"/>
    <w:rsid w:val="006E0DD3"/>
    <w:rsid w:val="006E0EED"/>
    <w:rsid w:val="006E13DC"/>
    <w:rsid w:val="006E141D"/>
    <w:rsid w:val="006E2D48"/>
    <w:rsid w:val="006E36F0"/>
    <w:rsid w:val="006E4505"/>
    <w:rsid w:val="006E6E5F"/>
    <w:rsid w:val="006E6E85"/>
    <w:rsid w:val="006F20CC"/>
    <w:rsid w:val="006F3B70"/>
    <w:rsid w:val="006F4571"/>
    <w:rsid w:val="006F7E33"/>
    <w:rsid w:val="0070080C"/>
    <w:rsid w:val="007013F2"/>
    <w:rsid w:val="007017DD"/>
    <w:rsid w:val="007031B5"/>
    <w:rsid w:val="00703758"/>
    <w:rsid w:val="00704328"/>
    <w:rsid w:val="007046F8"/>
    <w:rsid w:val="007051C4"/>
    <w:rsid w:val="00707AC5"/>
    <w:rsid w:val="00707D56"/>
    <w:rsid w:val="0070F537"/>
    <w:rsid w:val="0071041E"/>
    <w:rsid w:val="0071140A"/>
    <w:rsid w:val="00711B91"/>
    <w:rsid w:val="0071289C"/>
    <w:rsid w:val="00712C30"/>
    <w:rsid w:val="0071669C"/>
    <w:rsid w:val="00716A16"/>
    <w:rsid w:val="00716A46"/>
    <w:rsid w:val="00716B91"/>
    <w:rsid w:val="00716C3D"/>
    <w:rsid w:val="00717051"/>
    <w:rsid w:val="007172DB"/>
    <w:rsid w:val="00717651"/>
    <w:rsid w:val="00717AB4"/>
    <w:rsid w:val="007201DD"/>
    <w:rsid w:val="00720CF7"/>
    <w:rsid w:val="00721014"/>
    <w:rsid w:val="00721EA1"/>
    <w:rsid w:val="00721F41"/>
    <w:rsid w:val="007233C6"/>
    <w:rsid w:val="00723CEF"/>
    <w:rsid w:val="00724298"/>
    <w:rsid w:val="0073493A"/>
    <w:rsid w:val="00734A64"/>
    <w:rsid w:val="00735271"/>
    <w:rsid w:val="007361BD"/>
    <w:rsid w:val="00741808"/>
    <w:rsid w:val="00742723"/>
    <w:rsid w:val="00742B55"/>
    <w:rsid w:val="00745373"/>
    <w:rsid w:val="007457BD"/>
    <w:rsid w:val="007458EE"/>
    <w:rsid w:val="00747F09"/>
    <w:rsid w:val="0075377D"/>
    <w:rsid w:val="00753FE2"/>
    <w:rsid w:val="00755F08"/>
    <w:rsid w:val="00756473"/>
    <w:rsid w:val="00756528"/>
    <w:rsid w:val="007576B8"/>
    <w:rsid w:val="0076016D"/>
    <w:rsid w:val="007623DB"/>
    <w:rsid w:val="007626A7"/>
    <w:rsid w:val="0076346D"/>
    <w:rsid w:val="00764BCE"/>
    <w:rsid w:val="00770F1C"/>
    <w:rsid w:val="0077283C"/>
    <w:rsid w:val="00773C21"/>
    <w:rsid w:val="007751E3"/>
    <w:rsid w:val="00777636"/>
    <w:rsid w:val="00777CF6"/>
    <w:rsid w:val="00780729"/>
    <w:rsid w:val="00781A3A"/>
    <w:rsid w:val="00783858"/>
    <w:rsid w:val="00784951"/>
    <w:rsid w:val="00786B37"/>
    <w:rsid w:val="007875BD"/>
    <w:rsid w:val="00787972"/>
    <w:rsid w:val="00793327"/>
    <w:rsid w:val="0079392E"/>
    <w:rsid w:val="00793D43"/>
    <w:rsid w:val="00793F4E"/>
    <w:rsid w:val="00796E72"/>
    <w:rsid w:val="00797522"/>
    <w:rsid w:val="00797926"/>
    <w:rsid w:val="007A2A7F"/>
    <w:rsid w:val="007A48E0"/>
    <w:rsid w:val="007A673B"/>
    <w:rsid w:val="007B082D"/>
    <w:rsid w:val="007B2241"/>
    <w:rsid w:val="007B51C1"/>
    <w:rsid w:val="007B6F19"/>
    <w:rsid w:val="007C2305"/>
    <w:rsid w:val="007C2DC4"/>
    <w:rsid w:val="007C2EC2"/>
    <w:rsid w:val="007C3F9D"/>
    <w:rsid w:val="007C5B0C"/>
    <w:rsid w:val="007D175F"/>
    <w:rsid w:val="007D3C2F"/>
    <w:rsid w:val="007D49EF"/>
    <w:rsid w:val="007D5A48"/>
    <w:rsid w:val="007D6B7B"/>
    <w:rsid w:val="007D7A13"/>
    <w:rsid w:val="007E0544"/>
    <w:rsid w:val="007E14CD"/>
    <w:rsid w:val="007E30A8"/>
    <w:rsid w:val="007E3AF0"/>
    <w:rsid w:val="007E46AA"/>
    <w:rsid w:val="007E5EB6"/>
    <w:rsid w:val="007E626F"/>
    <w:rsid w:val="007E6454"/>
    <w:rsid w:val="007E69CB"/>
    <w:rsid w:val="007E77F7"/>
    <w:rsid w:val="007F0917"/>
    <w:rsid w:val="007F3F9C"/>
    <w:rsid w:val="007F5445"/>
    <w:rsid w:val="00800853"/>
    <w:rsid w:val="0080178A"/>
    <w:rsid w:val="00804CF5"/>
    <w:rsid w:val="00805B06"/>
    <w:rsid w:val="00806420"/>
    <w:rsid w:val="00810EE9"/>
    <w:rsid w:val="008125C3"/>
    <w:rsid w:val="00812999"/>
    <w:rsid w:val="00821595"/>
    <w:rsid w:val="008216AE"/>
    <w:rsid w:val="00821EA4"/>
    <w:rsid w:val="00824C89"/>
    <w:rsid w:val="00824E39"/>
    <w:rsid w:val="00825133"/>
    <w:rsid w:val="008270C5"/>
    <w:rsid w:val="00827258"/>
    <w:rsid w:val="008272AE"/>
    <w:rsid w:val="00827A72"/>
    <w:rsid w:val="00827CA3"/>
    <w:rsid w:val="00830CBD"/>
    <w:rsid w:val="008320AA"/>
    <w:rsid w:val="008331E9"/>
    <w:rsid w:val="008340CC"/>
    <w:rsid w:val="00835623"/>
    <w:rsid w:val="0083684F"/>
    <w:rsid w:val="00840E81"/>
    <w:rsid w:val="0084166F"/>
    <w:rsid w:val="0084281E"/>
    <w:rsid w:val="00844A63"/>
    <w:rsid w:val="00845BB6"/>
    <w:rsid w:val="00845C99"/>
    <w:rsid w:val="00846343"/>
    <w:rsid w:val="00846C42"/>
    <w:rsid w:val="00846D46"/>
    <w:rsid w:val="008472D8"/>
    <w:rsid w:val="00850C5B"/>
    <w:rsid w:val="008521FF"/>
    <w:rsid w:val="008543B4"/>
    <w:rsid w:val="00857249"/>
    <w:rsid w:val="00857BEA"/>
    <w:rsid w:val="00860EBE"/>
    <w:rsid w:val="00861558"/>
    <w:rsid w:val="00862723"/>
    <w:rsid w:val="008635B0"/>
    <w:rsid w:val="00864296"/>
    <w:rsid w:val="0086447D"/>
    <w:rsid w:val="00864768"/>
    <w:rsid w:val="00864E1A"/>
    <w:rsid w:val="0086625C"/>
    <w:rsid w:val="00866E75"/>
    <w:rsid w:val="0086786E"/>
    <w:rsid w:val="00867A0F"/>
    <w:rsid w:val="00870047"/>
    <w:rsid w:val="00870F1A"/>
    <w:rsid w:val="00873421"/>
    <w:rsid w:val="00875583"/>
    <w:rsid w:val="00875B1F"/>
    <w:rsid w:val="008771FD"/>
    <w:rsid w:val="0087797D"/>
    <w:rsid w:val="008805BB"/>
    <w:rsid w:val="0088112A"/>
    <w:rsid w:val="00881C1B"/>
    <w:rsid w:val="0089016F"/>
    <w:rsid w:val="00890726"/>
    <w:rsid w:val="00891491"/>
    <w:rsid w:val="008922D7"/>
    <w:rsid w:val="00896F13"/>
    <w:rsid w:val="00897030"/>
    <w:rsid w:val="008971B7"/>
    <w:rsid w:val="00897C9B"/>
    <w:rsid w:val="00897CC5"/>
    <w:rsid w:val="008A3268"/>
    <w:rsid w:val="008A3A7D"/>
    <w:rsid w:val="008A3BE2"/>
    <w:rsid w:val="008A41C5"/>
    <w:rsid w:val="008A5357"/>
    <w:rsid w:val="008A5DB6"/>
    <w:rsid w:val="008A5DC6"/>
    <w:rsid w:val="008B003F"/>
    <w:rsid w:val="008B0B60"/>
    <w:rsid w:val="008B2D82"/>
    <w:rsid w:val="008B3079"/>
    <w:rsid w:val="008B3A3E"/>
    <w:rsid w:val="008B4B17"/>
    <w:rsid w:val="008B58FC"/>
    <w:rsid w:val="008B739C"/>
    <w:rsid w:val="008C0035"/>
    <w:rsid w:val="008C0BDF"/>
    <w:rsid w:val="008C0F43"/>
    <w:rsid w:val="008C147F"/>
    <w:rsid w:val="008C321A"/>
    <w:rsid w:val="008C7B7D"/>
    <w:rsid w:val="008D0FBB"/>
    <w:rsid w:val="008D206C"/>
    <w:rsid w:val="008D22A7"/>
    <w:rsid w:val="008D38BC"/>
    <w:rsid w:val="008D4DA0"/>
    <w:rsid w:val="008D4DEB"/>
    <w:rsid w:val="008D529D"/>
    <w:rsid w:val="008D6174"/>
    <w:rsid w:val="008D67C5"/>
    <w:rsid w:val="008E013F"/>
    <w:rsid w:val="008E0B2D"/>
    <w:rsid w:val="008E2E67"/>
    <w:rsid w:val="008E449E"/>
    <w:rsid w:val="008E4542"/>
    <w:rsid w:val="008E535A"/>
    <w:rsid w:val="008E7472"/>
    <w:rsid w:val="008F2634"/>
    <w:rsid w:val="008F4B04"/>
    <w:rsid w:val="008F73E0"/>
    <w:rsid w:val="009023FF"/>
    <w:rsid w:val="009028DC"/>
    <w:rsid w:val="0090295C"/>
    <w:rsid w:val="00902A2C"/>
    <w:rsid w:val="00902CBC"/>
    <w:rsid w:val="00902EA9"/>
    <w:rsid w:val="0090449D"/>
    <w:rsid w:val="00905BDB"/>
    <w:rsid w:val="00907DD2"/>
    <w:rsid w:val="00914B75"/>
    <w:rsid w:val="00914ECB"/>
    <w:rsid w:val="009174DE"/>
    <w:rsid w:val="00917FBA"/>
    <w:rsid w:val="009202D5"/>
    <w:rsid w:val="009210C8"/>
    <w:rsid w:val="0092253A"/>
    <w:rsid w:val="009240FE"/>
    <w:rsid w:val="009274C7"/>
    <w:rsid w:val="009278F2"/>
    <w:rsid w:val="0092DDAF"/>
    <w:rsid w:val="00931161"/>
    <w:rsid w:val="00933007"/>
    <w:rsid w:val="00933624"/>
    <w:rsid w:val="00933A9E"/>
    <w:rsid w:val="00933FB6"/>
    <w:rsid w:val="00940532"/>
    <w:rsid w:val="00941703"/>
    <w:rsid w:val="00941CD8"/>
    <w:rsid w:val="00941F03"/>
    <w:rsid w:val="009448D0"/>
    <w:rsid w:val="00945BB9"/>
    <w:rsid w:val="00946257"/>
    <w:rsid w:val="0094699B"/>
    <w:rsid w:val="00950335"/>
    <w:rsid w:val="00950A0F"/>
    <w:rsid w:val="009518BA"/>
    <w:rsid w:val="00952DC4"/>
    <w:rsid w:val="0095432C"/>
    <w:rsid w:val="00955D47"/>
    <w:rsid w:val="00956AA1"/>
    <w:rsid w:val="00957EAF"/>
    <w:rsid w:val="00961551"/>
    <w:rsid w:val="00962056"/>
    <w:rsid w:val="00962B54"/>
    <w:rsid w:val="00963396"/>
    <w:rsid w:val="009644C6"/>
    <w:rsid w:val="00964C60"/>
    <w:rsid w:val="00966116"/>
    <w:rsid w:val="00966E0D"/>
    <w:rsid w:val="00967B59"/>
    <w:rsid w:val="00970ADE"/>
    <w:rsid w:val="00970B2E"/>
    <w:rsid w:val="00971D97"/>
    <w:rsid w:val="009735BE"/>
    <w:rsid w:val="00973976"/>
    <w:rsid w:val="00973AD7"/>
    <w:rsid w:val="0097471B"/>
    <w:rsid w:val="00975A84"/>
    <w:rsid w:val="0097702C"/>
    <w:rsid w:val="00981D06"/>
    <w:rsid w:val="009826EB"/>
    <w:rsid w:val="0098384F"/>
    <w:rsid w:val="00983865"/>
    <w:rsid w:val="00984C2B"/>
    <w:rsid w:val="00984C82"/>
    <w:rsid w:val="00985159"/>
    <w:rsid w:val="00991DE9"/>
    <w:rsid w:val="00992FE9"/>
    <w:rsid w:val="00996FD6"/>
    <w:rsid w:val="0099733B"/>
    <w:rsid w:val="009A12B9"/>
    <w:rsid w:val="009A4DF7"/>
    <w:rsid w:val="009A563B"/>
    <w:rsid w:val="009A5DDD"/>
    <w:rsid w:val="009A5E4B"/>
    <w:rsid w:val="009A61B4"/>
    <w:rsid w:val="009A63DD"/>
    <w:rsid w:val="009A64BF"/>
    <w:rsid w:val="009A6AC8"/>
    <w:rsid w:val="009A753D"/>
    <w:rsid w:val="009A78C4"/>
    <w:rsid w:val="009A7DA2"/>
    <w:rsid w:val="009B2CDB"/>
    <w:rsid w:val="009B2EF7"/>
    <w:rsid w:val="009B45DB"/>
    <w:rsid w:val="009B57E1"/>
    <w:rsid w:val="009B67DF"/>
    <w:rsid w:val="009B6805"/>
    <w:rsid w:val="009B7716"/>
    <w:rsid w:val="009C0388"/>
    <w:rsid w:val="009C122F"/>
    <w:rsid w:val="009C15B2"/>
    <w:rsid w:val="009C17DE"/>
    <w:rsid w:val="009C25C1"/>
    <w:rsid w:val="009C336A"/>
    <w:rsid w:val="009C3AC6"/>
    <w:rsid w:val="009C42D0"/>
    <w:rsid w:val="009C51AE"/>
    <w:rsid w:val="009D0679"/>
    <w:rsid w:val="009D0996"/>
    <w:rsid w:val="009D2000"/>
    <w:rsid w:val="009D2AE7"/>
    <w:rsid w:val="009D3807"/>
    <w:rsid w:val="009D3E9B"/>
    <w:rsid w:val="009D528F"/>
    <w:rsid w:val="009D6100"/>
    <w:rsid w:val="009D6589"/>
    <w:rsid w:val="009D65DA"/>
    <w:rsid w:val="009D70B7"/>
    <w:rsid w:val="009D7599"/>
    <w:rsid w:val="009E2E7D"/>
    <w:rsid w:val="009E3BD3"/>
    <w:rsid w:val="009F0F5B"/>
    <w:rsid w:val="009F19F7"/>
    <w:rsid w:val="009F1EA1"/>
    <w:rsid w:val="009F1F23"/>
    <w:rsid w:val="009F2605"/>
    <w:rsid w:val="009F453D"/>
    <w:rsid w:val="009F4D4E"/>
    <w:rsid w:val="009F5FFB"/>
    <w:rsid w:val="009F7ACE"/>
    <w:rsid w:val="00A00D72"/>
    <w:rsid w:val="00A0123D"/>
    <w:rsid w:val="00A015B3"/>
    <w:rsid w:val="00A049AB"/>
    <w:rsid w:val="00A1052D"/>
    <w:rsid w:val="00A1057A"/>
    <w:rsid w:val="00A10B2A"/>
    <w:rsid w:val="00A122A8"/>
    <w:rsid w:val="00A137C8"/>
    <w:rsid w:val="00A144AD"/>
    <w:rsid w:val="00A16954"/>
    <w:rsid w:val="00A176C2"/>
    <w:rsid w:val="00A17D18"/>
    <w:rsid w:val="00A17EE0"/>
    <w:rsid w:val="00A21F87"/>
    <w:rsid w:val="00A24468"/>
    <w:rsid w:val="00A24764"/>
    <w:rsid w:val="00A276C0"/>
    <w:rsid w:val="00A27C17"/>
    <w:rsid w:val="00A333FD"/>
    <w:rsid w:val="00A337C5"/>
    <w:rsid w:val="00A36BFF"/>
    <w:rsid w:val="00A36C88"/>
    <w:rsid w:val="00A375BF"/>
    <w:rsid w:val="00A402EF"/>
    <w:rsid w:val="00A40D75"/>
    <w:rsid w:val="00A412BC"/>
    <w:rsid w:val="00A41C9A"/>
    <w:rsid w:val="00A42237"/>
    <w:rsid w:val="00A43245"/>
    <w:rsid w:val="00A43D89"/>
    <w:rsid w:val="00A44C3F"/>
    <w:rsid w:val="00A4657C"/>
    <w:rsid w:val="00A53C78"/>
    <w:rsid w:val="00A5445A"/>
    <w:rsid w:val="00A54698"/>
    <w:rsid w:val="00A605A8"/>
    <w:rsid w:val="00A60617"/>
    <w:rsid w:val="00A60BD0"/>
    <w:rsid w:val="00A6161D"/>
    <w:rsid w:val="00A6222E"/>
    <w:rsid w:val="00A62E77"/>
    <w:rsid w:val="00A63DBC"/>
    <w:rsid w:val="00A6494E"/>
    <w:rsid w:val="00A65609"/>
    <w:rsid w:val="00A66A42"/>
    <w:rsid w:val="00A66B3B"/>
    <w:rsid w:val="00A71A29"/>
    <w:rsid w:val="00A7386C"/>
    <w:rsid w:val="00A73921"/>
    <w:rsid w:val="00A73BDB"/>
    <w:rsid w:val="00A76C39"/>
    <w:rsid w:val="00A77423"/>
    <w:rsid w:val="00A80441"/>
    <w:rsid w:val="00A808DE"/>
    <w:rsid w:val="00A80E92"/>
    <w:rsid w:val="00A81633"/>
    <w:rsid w:val="00A81BEF"/>
    <w:rsid w:val="00A8404A"/>
    <w:rsid w:val="00A840B3"/>
    <w:rsid w:val="00A844CF"/>
    <w:rsid w:val="00A84B4E"/>
    <w:rsid w:val="00A85204"/>
    <w:rsid w:val="00A855FA"/>
    <w:rsid w:val="00A87BD2"/>
    <w:rsid w:val="00A910CC"/>
    <w:rsid w:val="00A91C09"/>
    <w:rsid w:val="00A949DE"/>
    <w:rsid w:val="00A94DBE"/>
    <w:rsid w:val="00A95A45"/>
    <w:rsid w:val="00A97758"/>
    <w:rsid w:val="00AA1E6A"/>
    <w:rsid w:val="00AA363C"/>
    <w:rsid w:val="00AA4A04"/>
    <w:rsid w:val="00AA5161"/>
    <w:rsid w:val="00AB19C2"/>
    <w:rsid w:val="00AB270E"/>
    <w:rsid w:val="00AB2A1E"/>
    <w:rsid w:val="00AB30F1"/>
    <w:rsid w:val="00AB34EE"/>
    <w:rsid w:val="00AB734E"/>
    <w:rsid w:val="00AB7B81"/>
    <w:rsid w:val="00AB7D9D"/>
    <w:rsid w:val="00AC095B"/>
    <w:rsid w:val="00AC175A"/>
    <w:rsid w:val="00AC2A40"/>
    <w:rsid w:val="00AC3E96"/>
    <w:rsid w:val="00AC492B"/>
    <w:rsid w:val="00AC4BA4"/>
    <w:rsid w:val="00AC5AA1"/>
    <w:rsid w:val="00AC62A8"/>
    <w:rsid w:val="00AC6D5F"/>
    <w:rsid w:val="00AC7A96"/>
    <w:rsid w:val="00AD15C7"/>
    <w:rsid w:val="00AD3E1F"/>
    <w:rsid w:val="00AD48FE"/>
    <w:rsid w:val="00AD6B48"/>
    <w:rsid w:val="00AD766F"/>
    <w:rsid w:val="00AD7F4F"/>
    <w:rsid w:val="00AE0B8B"/>
    <w:rsid w:val="00AE1C87"/>
    <w:rsid w:val="00AE41D3"/>
    <w:rsid w:val="00AE6187"/>
    <w:rsid w:val="00AE61B7"/>
    <w:rsid w:val="00AF0683"/>
    <w:rsid w:val="00AF22E7"/>
    <w:rsid w:val="00AF410F"/>
    <w:rsid w:val="00AF5BFB"/>
    <w:rsid w:val="00AF5EF9"/>
    <w:rsid w:val="00AF7024"/>
    <w:rsid w:val="00B00AC5"/>
    <w:rsid w:val="00B00C24"/>
    <w:rsid w:val="00B02767"/>
    <w:rsid w:val="00B03167"/>
    <w:rsid w:val="00B03651"/>
    <w:rsid w:val="00B05553"/>
    <w:rsid w:val="00B05630"/>
    <w:rsid w:val="00B05692"/>
    <w:rsid w:val="00B05E59"/>
    <w:rsid w:val="00B0716F"/>
    <w:rsid w:val="00B0755F"/>
    <w:rsid w:val="00B12904"/>
    <w:rsid w:val="00B14B3A"/>
    <w:rsid w:val="00B22695"/>
    <w:rsid w:val="00B23104"/>
    <w:rsid w:val="00B236DA"/>
    <w:rsid w:val="00B239A1"/>
    <w:rsid w:val="00B2524D"/>
    <w:rsid w:val="00B25BC6"/>
    <w:rsid w:val="00B265B6"/>
    <w:rsid w:val="00B26682"/>
    <w:rsid w:val="00B27C67"/>
    <w:rsid w:val="00B30194"/>
    <w:rsid w:val="00B30B4D"/>
    <w:rsid w:val="00B3101C"/>
    <w:rsid w:val="00B32D2E"/>
    <w:rsid w:val="00B33BB2"/>
    <w:rsid w:val="00B35AB8"/>
    <w:rsid w:val="00B35ED5"/>
    <w:rsid w:val="00B37D32"/>
    <w:rsid w:val="00B37E1E"/>
    <w:rsid w:val="00B41F20"/>
    <w:rsid w:val="00B42C86"/>
    <w:rsid w:val="00B44B96"/>
    <w:rsid w:val="00B4564D"/>
    <w:rsid w:val="00B45FBB"/>
    <w:rsid w:val="00B4709A"/>
    <w:rsid w:val="00B47AE7"/>
    <w:rsid w:val="00B47E82"/>
    <w:rsid w:val="00B51D2A"/>
    <w:rsid w:val="00B51E4F"/>
    <w:rsid w:val="00B523E0"/>
    <w:rsid w:val="00B53BBE"/>
    <w:rsid w:val="00B5405F"/>
    <w:rsid w:val="00B554EB"/>
    <w:rsid w:val="00B55CD4"/>
    <w:rsid w:val="00B61C30"/>
    <w:rsid w:val="00B6578A"/>
    <w:rsid w:val="00B66E4F"/>
    <w:rsid w:val="00B67733"/>
    <w:rsid w:val="00B67B6B"/>
    <w:rsid w:val="00B67F05"/>
    <w:rsid w:val="00B702B9"/>
    <w:rsid w:val="00B71465"/>
    <w:rsid w:val="00B73079"/>
    <w:rsid w:val="00B7313B"/>
    <w:rsid w:val="00B76018"/>
    <w:rsid w:val="00B766FC"/>
    <w:rsid w:val="00B778CA"/>
    <w:rsid w:val="00B83635"/>
    <w:rsid w:val="00B8575F"/>
    <w:rsid w:val="00B858A3"/>
    <w:rsid w:val="00B87A0A"/>
    <w:rsid w:val="00B91AAD"/>
    <w:rsid w:val="00B91D49"/>
    <w:rsid w:val="00B95BDB"/>
    <w:rsid w:val="00B969FF"/>
    <w:rsid w:val="00B96EB9"/>
    <w:rsid w:val="00BA1638"/>
    <w:rsid w:val="00BA2E1D"/>
    <w:rsid w:val="00BA35DF"/>
    <w:rsid w:val="00BA4EF5"/>
    <w:rsid w:val="00BA52E8"/>
    <w:rsid w:val="00BA58A9"/>
    <w:rsid w:val="00BB0D1E"/>
    <w:rsid w:val="00BB1734"/>
    <w:rsid w:val="00BB2418"/>
    <w:rsid w:val="00BB3244"/>
    <w:rsid w:val="00BB3898"/>
    <w:rsid w:val="00BB3F2F"/>
    <w:rsid w:val="00BB4704"/>
    <w:rsid w:val="00BB49F2"/>
    <w:rsid w:val="00BB55CA"/>
    <w:rsid w:val="00BB5828"/>
    <w:rsid w:val="00BC13E5"/>
    <w:rsid w:val="00BC2688"/>
    <w:rsid w:val="00BC3C57"/>
    <w:rsid w:val="00BC48EE"/>
    <w:rsid w:val="00BC57A2"/>
    <w:rsid w:val="00BC5F2F"/>
    <w:rsid w:val="00BC73C6"/>
    <w:rsid w:val="00BC7B2D"/>
    <w:rsid w:val="00BD0B84"/>
    <w:rsid w:val="00BD424E"/>
    <w:rsid w:val="00BD4DF2"/>
    <w:rsid w:val="00BD50BC"/>
    <w:rsid w:val="00BE0BC8"/>
    <w:rsid w:val="00BE26B9"/>
    <w:rsid w:val="00BE5F1A"/>
    <w:rsid w:val="00BF068E"/>
    <w:rsid w:val="00BF2C11"/>
    <w:rsid w:val="00BF4E77"/>
    <w:rsid w:val="00BF5D1E"/>
    <w:rsid w:val="00BF7C0D"/>
    <w:rsid w:val="00C0001A"/>
    <w:rsid w:val="00C00180"/>
    <w:rsid w:val="00C016AE"/>
    <w:rsid w:val="00C0431A"/>
    <w:rsid w:val="00C0518F"/>
    <w:rsid w:val="00C06789"/>
    <w:rsid w:val="00C06CB8"/>
    <w:rsid w:val="00C06FC2"/>
    <w:rsid w:val="00C07030"/>
    <w:rsid w:val="00C072A7"/>
    <w:rsid w:val="00C075CA"/>
    <w:rsid w:val="00C077ED"/>
    <w:rsid w:val="00C07CFE"/>
    <w:rsid w:val="00C111BA"/>
    <w:rsid w:val="00C1145C"/>
    <w:rsid w:val="00C12E98"/>
    <w:rsid w:val="00C13A1D"/>
    <w:rsid w:val="00C16355"/>
    <w:rsid w:val="00C16FE6"/>
    <w:rsid w:val="00C17F31"/>
    <w:rsid w:val="00C21495"/>
    <w:rsid w:val="00C216E2"/>
    <w:rsid w:val="00C24678"/>
    <w:rsid w:val="00C2758C"/>
    <w:rsid w:val="00C31AFB"/>
    <w:rsid w:val="00C31E15"/>
    <w:rsid w:val="00C326D4"/>
    <w:rsid w:val="00C34537"/>
    <w:rsid w:val="00C348EC"/>
    <w:rsid w:val="00C351AC"/>
    <w:rsid w:val="00C35A67"/>
    <w:rsid w:val="00C36163"/>
    <w:rsid w:val="00C365DF"/>
    <w:rsid w:val="00C366AB"/>
    <w:rsid w:val="00C36F0A"/>
    <w:rsid w:val="00C37493"/>
    <w:rsid w:val="00C3793A"/>
    <w:rsid w:val="00C4209B"/>
    <w:rsid w:val="00C42FA8"/>
    <w:rsid w:val="00C43C2E"/>
    <w:rsid w:val="00C44304"/>
    <w:rsid w:val="00C459D8"/>
    <w:rsid w:val="00C469CE"/>
    <w:rsid w:val="00C46B96"/>
    <w:rsid w:val="00C46F84"/>
    <w:rsid w:val="00C47D7A"/>
    <w:rsid w:val="00C5077E"/>
    <w:rsid w:val="00C51076"/>
    <w:rsid w:val="00C514C8"/>
    <w:rsid w:val="00C53AB5"/>
    <w:rsid w:val="00C56F59"/>
    <w:rsid w:val="00C571D0"/>
    <w:rsid w:val="00C576E4"/>
    <w:rsid w:val="00C603B1"/>
    <w:rsid w:val="00C63D2B"/>
    <w:rsid w:val="00C6511F"/>
    <w:rsid w:val="00C65C35"/>
    <w:rsid w:val="00C66BBA"/>
    <w:rsid w:val="00C67004"/>
    <w:rsid w:val="00C70DBB"/>
    <w:rsid w:val="00C7233D"/>
    <w:rsid w:val="00C73AC8"/>
    <w:rsid w:val="00C73E76"/>
    <w:rsid w:val="00C748EB"/>
    <w:rsid w:val="00C752CA"/>
    <w:rsid w:val="00C756B8"/>
    <w:rsid w:val="00C75B6F"/>
    <w:rsid w:val="00C83D96"/>
    <w:rsid w:val="00C85893"/>
    <w:rsid w:val="00C872B2"/>
    <w:rsid w:val="00C87CC5"/>
    <w:rsid w:val="00C90DE4"/>
    <w:rsid w:val="00C91097"/>
    <w:rsid w:val="00C92757"/>
    <w:rsid w:val="00C92EFA"/>
    <w:rsid w:val="00C94989"/>
    <w:rsid w:val="00C94D6E"/>
    <w:rsid w:val="00C97205"/>
    <w:rsid w:val="00CA0966"/>
    <w:rsid w:val="00CA25AF"/>
    <w:rsid w:val="00CA2EF9"/>
    <w:rsid w:val="00CA2F0E"/>
    <w:rsid w:val="00CA3530"/>
    <w:rsid w:val="00CA39C3"/>
    <w:rsid w:val="00CA4B64"/>
    <w:rsid w:val="00CA6061"/>
    <w:rsid w:val="00CB04EA"/>
    <w:rsid w:val="00CB074D"/>
    <w:rsid w:val="00CB13D2"/>
    <w:rsid w:val="00CB18BC"/>
    <w:rsid w:val="00CB759F"/>
    <w:rsid w:val="00CB783C"/>
    <w:rsid w:val="00CB7ED0"/>
    <w:rsid w:val="00CC0C72"/>
    <w:rsid w:val="00CC1F42"/>
    <w:rsid w:val="00CC3841"/>
    <w:rsid w:val="00CC4131"/>
    <w:rsid w:val="00CC49D8"/>
    <w:rsid w:val="00CC4DCD"/>
    <w:rsid w:val="00CC4F03"/>
    <w:rsid w:val="00CC64B2"/>
    <w:rsid w:val="00CC77CB"/>
    <w:rsid w:val="00CD2E89"/>
    <w:rsid w:val="00CD3E7E"/>
    <w:rsid w:val="00CD4F4F"/>
    <w:rsid w:val="00CD5CD4"/>
    <w:rsid w:val="00CD5E40"/>
    <w:rsid w:val="00CD5E5F"/>
    <w:rsid w:val="00CD67CD"/>
    <w:rsid w:val="00CE03A1"/>
    <w:rsid w:val="00CE0AD1"/>
    <w:rsid w:val="00CE1F30"/>
    <w:rsid w:val="00CE4757"/>
    <w:rsid w:val="00CE4C9F"/>
    <w:rsid w:val="00CE513B"/>
    <w:rsid w:val="00CE5B76"/>
    <w:rsid w:val="00CF0A71"/>
    <w:rsid w:val="00CF15D5"/>
    <w:rsid w:val="00CF21FF"/>
    <w:rsid w:val="00CF48D6"/>
    <w:rsid w:val="00D01A6C"/>
    <w:rsid w:val="00D03103"/>
    <w:rsid w:val="00D0602A"/>
    <w:rsid w:val="00D06A6B"/>
    <w:rsid w:val="00D10DBB"/>
    <w:rsid w:val="00D11AE4"/>
    <w:rsid w:val="00D11E28"/>
    <w:rsid w:val="00D14028"/>
    <w:rsid w:val="00D20D06"/>
    <w:rsid w:val="00D21919"/>
    <w:rsid w:val="00D2332D"/>
    <w:rsid w:val="00D2592C"/>
    <w:rsid w:val="00D30D6B"/>
    <w:rsid w:val="00D31C53"/>
    <w:rsid w:val="00D32141"/>
    <w:rsid w:val="00D3533A"/>
    <w:rsid w:val="00D35595"/>
    <w:rsid w:val="00D35ECC"/>
    <w:rsid w:val="00D36E3D"/>
    <w:rsid w:val="00D38B40"/>
    <w:rsid w:val="00D402BC"/>
    <w:rsid w:val="00D40919"/>
    <w:rsid w:val="00D42B6E"/>
    <w:rsid w:val="00D42D0C"/>
    <w:rsid w:val="00D43EB6"/>
    <w:rsid w:val="00D443BD"/>
    <w:rsid w:val="00D4457A"/>
    <w:rsid w:val="00D44AFD"/>
    <w:rsid w:val="00D4572C"/>
    <w:rsid w:val="00D469A6"/>
    <w:rsid w:val="00D47DF4"/>
    <w:rsid w:val="00D5096E"/>
    <w:rsid w:val="00D53ED2"/>
    <w:rsid w:val="00D5429F"/>
    <w:rsid w:val="00D5473C"/>
    <w:rsid w:val="00D561C9"/>
    <w:rsid w:val="00D56C6E"/>
    <w:rsid w:val="00D61BB2"/>
    <w:rsid w:val="00D61C99"/>
    <w:rsid w:val="00D63A26"/>
    <w:rsid w:val="00D63C19"/>
    <w:rsid w:val="00D6437D"/>
    <w:rsid w:val="00D64975"/>
    <w:rsid w:val="00D656CA"/>
    <w:rsid w:val="00D66485"/>
    <w:rsid w:val="00D7460B"/>
    <w:rsid w:val="00D74CD9"/>
    <w:rsid w:val="00D74E68"/>
    <w:rsid w:val="00D74F77"/>
    <w:rsid w:val="00D75557"/>
    <w:rsid w:val="00D7576B"/>
    <w:rsid w:val="00D7630E"/>
    <w:rsid w:val="00D76F39"/>
    <w:rsid w:val="00D775A0"/>
    <w:rsid w:val="00D77F6C"/>
    <w:rsid w:val="00D80DED"/>
    <w:rsid w:val="00D828CA"/>
    <w:rsid w:val="00D84448"/>
    <w:rsid w:val="00D85778"/>
    <w:rsid w:val="00D85930"/>
    <w:rsid w:val="00D90304"/>
    <w:rsid w:val="00D91085"/>
    <w:rsid w:val="00D92848"/>
    <w:rsid w:val="00D929AD"/>
    <w:rsid w:val="00D93831"/>
    <w:rsid w:val="00D947ED"/>
    <w:rsid w:val="00D971AB"/>
    <w:rsid w:val="00D97476"/>
    <w:rsid w:val="00D97A09"/>
    <w:rsid w:val="00D9F38A"/>
    <w:rsid w:val="00DA3ACB"/>
    <w:rsid w:val="00DA4186"/>
    <w:rsid w:val="00DA4610"/>
    <w:rsid w:val="00DA510D"/>
    <w:rsid w:val="00DA56A6"/>
    <w:rsid w:val="00DA6858"/>
    <w:rsid w:val="00DA76C2"/>
    <w:rsid w:val="00DA7843"/>
    <w:rsid w:val="00DB026E"/>
    <w:rsid w:val="00DB17A3"/>
    <w:rsid w:val="00DB1D12"/>
    <w:rsid w:val="00DB25E7"/>
    <w:rsid w:val="00DB315C"/>
    <w:rsid w:val="00DB34DD"/>
    <w:rsid w:val="00DB40BB"/>
    <w:rsid w:val="00DB45DD"/>
    <w:rsid w:val="00DB54C8"/>
    <w:rsid w:val="00DB5F43"/>
    <w:rsid w:val="00DB7567"/>
    <w:rsid w:val="00DC1479"/>
    <w:rsid w:val="00DC15DB"/>
    <w:rsid w:val="00DC2947"/>
    <w:rsid w:val="00DC31A1"/>
    <w:rsid w:val="00DC5693"/>
    <w:rsid w:val="00DC5DDC"/>
    <w:rsid w:val="00DC5E56"/>
    <w:rsid w:val="00DC6375"/>
    <w:rsid w:val="00DC7B55"/>
    <w:rsid w:val="00DD147B"/>
    <w:rsid w:val="00DD19FD"/>
    <w:rsid w:val="00DD2139"/>
    <w:rsid w:val="00DD2DF8"/>
    <w:rsid w:val="00DD5AF1"/>
    <w:rsid w:val="00DE0D4C"/>
    <w:rsid w:val="00DE317C"/>
    <w:rsid w:val="00DE4485"/>
    <w:rsid w:val="00DE53E0"/>
    <w:rsid w:val="00DE5C0C"/>
    <w:rsid w:val="00DE6AB5"/>
    <w:rsid w:val="00DE6DA1"/>
    <w:rsid w:val="00DE78A2"/>
    <w:rsid w:val="00DF068B"/>
    <w:rsid w:val="00DF1477"/>
    <w:rsid w:val="00DF429F"/>
    <w:rsid w:val="00DF4B13"/>
    <w:rsid w:val="00DF5367"/>
    <w:rsid w:val="00DF596A"/>
    <w:rsid w:val="00DF6BCE"/>
    <w:rsid w:val="00E000BC"/>
    <w:rsid w:val="00E0329E"/>
    <w:rsid w:val="00E03365"/>
    <w:rsid w:val="00E049B3"/>
    <w:rsid w:val="00E04BEB"/>
    <w:rsid w:val="00E06E8F"/>
    <w:rsid w:val="00E06E95"/>
    <w:rsid w:val="00E109A8"/>
    <w:rsid w:val="00E16B19"/>
    <w:rsid w:val="00E17372"/>
    <w:rsid w:val="00E2191F"/>
    <w:rsid w:val="00E21CCA"/>
    <w:rsid w:val="00E21D89"/>
    <w:rsid w:val="00E21F82"/>
    <w:rsid w:val="00E22336"/>
    <w:rsid w:val="00E22514"/>
    <w:rsid w:val="00E22977"/>
    <w:rsid w:val="00E22A52"/>
    <w:rsid w:val="00E23E8D"/>
    <w:rsid w:val="00E240FD"/>
    <w:rsid w:val="00E243CB"/>
    <w:rsid w:val="00E24856"/>
    <w:rsid w:val="00E26563"/>
    <w:rsid w:val="00E31370"/>
    <w:rsid w:val="00E31C7E"/>
    <w:rsid w:val="00E345D3"/>
    <w:rsid w:val="00E355D0"/>
    <w:rsid w:val="00E35C1A"/>
    <w:rsid w:val="00E35DE7"/>
    <w:rsid w:val="00E36654"/>
    <w:rsid w:val="00E40934"/>
    <w:rsid w:val="00E43315"/>
    <w:rsid w:val="00E44DBC"/>
    <w:rsid w:val="00E46E6D"/>
    <w:rsid w:val="00E510AB"/>
    <w:rsid w:val="00E5116A"/>
    <w:rsid w:val="00E51FE6"/>
    <w:rsid w:val="00E536DA"/>
    <w:rsid w:val="00E54C40"/>
    <w:rsid w:val="00E54DD7"/>
    <w:rsid w:val="00E55881"/>
    <w:rsid w:val="00E56BBC"/>
    <w:rsid w:val="00E60414"/>
    <w:rsid w:val="00E6052A"/>
    <w:rsid w:val="00E622B6"/>
    <w:rsid w:val="00E62304"/>
    <w:rsid w:val="00E62895"/>
    <w:rsid w:val="00E62A21"/>
    <w:rsid w:val="00E6315F"/>
    <w:rsid w:val="00E64145"/>
    <w:rsid w:val="00E67456"/>
    <w:rsid w:val="00E67591"/>
    <w:rsid w:val="00E67CB2"/>
    <w:rsid w:val="00E67FC3"/>
    <w:rsid w:val="00E71BA3"/>
    <w:rsid w:val="00E7488A"/>
    <w:rsid w:val="00E74CCD"/>
    <w:rsid w:val="00E759F3"/>
    <w:rsid w:val="00E77A46"/>
    <w:rsid w:val="00E77C20"/>
    <w:rsid w:val="00E77E2A"/>
    <w:rsid w:val="00E800D6"/>
    <w:rsid w:val="00E80229"/>
    <w:rsid w:val="00E84F36"/>
    <w:rsid w:val="00E9131F"/>
    <w:rsid w:val="00E91B6B"/>
    <w:rsid w:val="00E92592"/>
    <w:rsid w:val="00E949DC"/>
    <w:rsid w:val="00E94EAC"/>
    <w:rsid w:val="00E95A88"/>
    <w:rsid w:val="00E95C71"/>
    <w:rsid w:val="00E9699C"/>
    <w:rsid w:val="00E969A4"/>
    <w:rsid w:val="00E96E4B"/>
    <w:rsid w:val="00EA08D2"/>
    <w:rsid w:val="00EA10BA"/>
    <w:rsid w:val="00EA6FD0"/>
    <w:rsid w:val="00EA7828"/>
    <w:rsid w:val="00EA7EA0"/>
    <w:rsid w:val="00EB025D"/>
    <w:rsid w:val="00EB15AD"/>
    <w:rsid w:val="00EB2486"/>
    <w:rsid w:val="00EB3457"/>
    <w:rsid w:val="00EB46CA"/>
    <w:rsid w:val="00EC3297"/>
    <w:rsid w:val="00EC33B0"/>
    <w:rsid w:val="00EC363E"/>
    <w:rsid w:val="00EC3D5A"/>
    <w:rsid w:val="00EC3F64"/>
    <w:rsid w:val="00EC5BE2"/>
    <w:rsid w:val="00EC6AA9"/>
    <w:rsid w:val="00EC6E82"/>
    <w:rsid w:val="00EC7EC6"/>
    <w:rsid w:val="00ED0131"/>
    <w:rsid w:val="00ED17B7"/>
    <w:rsid w:val="00ED28E4"/>
    <w:rsid w:val="00ED69B2"/>
    <w:rsid w:val="00ED793C"/>
    <w:rsid w:val="00ED7F16"/>
    <w:rsid w:val="00EE1B55"/>
    <w:rsid w:val="00EE4BE4"/>
    <w:rsid w:val="00EE6451"/>
    <w:rsid w:val="00EE659A"/>
    <w:rsid w:val="00EE6F7E"/>
    <w:rsid w:val="00EF07A2"/>
    <w:rsid w:val="00EF0BA2"/>
    <w:rsid w:val="00EF0DEF"/>
    <w:rsid w:val="00EF35DA"/>
    <w:rsid w:val="00EF4A58"/>
    <w:rsid w:val="00EF65A1"/>
    <w:rsid w:val="00EF71AE"/>
    <w:rsid w:val="00F000ED"/>
    <w:rsid w:val="00F00386"/>
    <w:rsid w:val="00F01014"/>
    <w:rsid w:val="00F01B6E"/>
    <w:rsid w:val="00F039F3"/>
    <w:rsid w:val="00F04308"/>
    <w:rsid w:val="00F04CE7"/>
    <w:rsid w:val="00F05011"/>
    <w:rsid w:val="00F058C7"/>
    <w:rsid w:val="00F10259"/>
    <w:rsid w:val="00F10A91"/>
    <w:rsid w:val="00F12006"/>
    <w:rsid w:val="00F12A5B"/>
    <w:rsid w:val="00F17F74"/>
    <w:rsid w:val="00F21D19"/>
    <w:rsid w:val="00F22116"/>
    <w:rsid w:val="00F24310"/>
    <w:rsid w:val="00F25E97"/>
    <w:rsid w:val="00F331C6"/>
    <w:rsid w:val="00F33E71"/>
    <w:rsid w:val="00F35479"/>
    <w:rsid w:val="00F35565"/>
    <w:rsid w:val="00F35C83"/>
    <w:rsid w:val="00F36356"/>
    <w:rsid w:val="00F378BA"/>
    <w:rsid w:val="00F37956"/>
    <w:rsid w:val="00F40C5F"/>
    <w:rsid w:val="00F4129F"/>
    <w:rsid w:val="00F41CF9"/>
    <w:rsid w:val="00F426A8"/>
    <w:rsid w:val="00F46E6C"/>
    <w:rsid w:val="00F511C5"/>
    <w:rsid w:val="00F51B3E"/>
    <w:rsid w:val="00F537DE"/>
    <w:rsid w:val="00F53B16"/>
    <w:rsid w:val="00F5421D"/>
    <w:rsid w:val="00F547C8"/>
    <w:rsid w:val="00F566B9"/>
    <w:rsid w:val="00F57495"/>
    <w:rsid w:val="00F6028A"/>
    <w:rsid w:val="00F60B41"/>
    <w:rsid w:val="00F629E7"/>
    <w:rsid w:val="00F6331F"/>
    <w:rsid w:val="00F6423E"/>
    <w:rsid w:val="00F64A7F"/>
    <w:rsid w:val="00F65893"/>
    <w:rsid w:val="00F65DF3"/>
    <w:rsid w:val="00F67946"/>
    <w:rsid w:val="00F701AC"/>
    <w:rsid w:val="00F70E4C"/>
    <w:rsid w:val="00F729DE"/>
    <w:rsid w:val="00F72E58"/>
    <w:rsid w:val="00F74A95"/>
    <w:rsid w:val="00F74EFE"/>
    <w:rsid w:val="00F81E48"/>
    <w:rsid w:val="00F83176"/>
    <w:rsid w:val="00F83884"/>
    <w:rsid w:val="00F84B8A"/>
    <w:rsid w:val="00F86CA1"/>
    <w:rsid w:val="00F86F22"/>
    <w:rsid w:val="00F92636"/>
    <w:rsid w:val="00F929C5"/>
    <w:rsid w:val="00F92A11"/>
    <w:rsid w:val="00F945C6"/>
    <w:rsid w:val="00F94DDA"/>
    <w:rsid w:val="00F967E4"/>
    <w:rsid w:val="00F974CB"/>
    <w:rsid w:val="00FA2A25"/>
    <w:rsid w:val="00FA2AE9"/>
    <w:rsid w:val="00FA400E"/>
    <w:rsid w:val="00FA4489"/>
    <w:rsid w:val="00FA6001"/>
    <w:rsid w:val="00FA65E6"/>
    <w:rsid w:val="00FA70FD"/>
    <w:rsid w:val="00FB0C3C"/>
    <w:rsid w:val="00FB37C5"/>
    <w:rsid w:val="00FB563F"/>
    <w:rsid w:val="00FB6B93"/>
    <w:rsid w:val="00FB6E3A"/>
    <w:rsid w:val="00FB7473"/>
    <w:rsid w:val="00FC03D8"/>
    <w:rsid w:val="00FC052F"/>
    <w:rsid w:val="00FC1BA5"/>
    <w:rsid w:val="00FC290C"/>
    <w:rsid w:val="00FC3904"/>
    <w:rsid w:val="00FC4701"/>
    <w:rsid w:val="00FC4BC9"/>
    <w:rsid w:val="00FC5713"/>
    <w:rsid w:val="00FC5A06"/>
    <w:rsid w:val="00FC6806"/>
    <w:rsid w:val="00FC70E6"/>
    <w:rsid w:val="00FC731C"/>
    <w:rsid w:val="00FC77FD"/>
    <w:rsid w:val="00FC7A0C"/>
    <w:rsid w:val="00FD05EC"/>
    <w:rsid w:val="00FD1488"/>
    <w:rsid w:val="00FD151B"/>
    <w:rsid w:val="00FD2679"/>
    <w:rsid w:val="00FD3A9F"/>
    <w:rsid w:val="00FD42E8"/>
    <w:rsid w:val="00FD42F5"/>
    <w:rsid w:val="00FD4B0C"/>
    <w:rsid w:val="00FD5232"/>
    <w:rsid w:val="00FD6910"/>
    <w:rsid w:val="00FD6CE7"/>
    <w:rsid w:val="00FE07F2"/>
    <w:rsid w:val="00FE101E"/>
    <w:rsid w:val="00FE160E"/>
    <w:rsid w:val="00FE20BD"/>
    <w:rsid w:val="00FE2364"/>
    <w:rsid w:val="00FE3E1A"/>
    <w:rsid w:val="00FE3FB0"/>
    <w:rsid w:val="00FE62A3"/>
    <w:rsid w:val="00FE6557"/>
    <w:rsid w:val="00FF0454"/>
    <w:rsid w:val="00FF07ED"/>
    <w:rsid w:val="00FF2FD7"/>
    <w:rsid w:val="00FF54ED"/>
    <w:rsid w:val="00FF5B41"/>
    <w:rsid w:val="010909F6"/>
    <w:rsid w:val="013E63E0"/>
    <w:rsid w:val="016C7E49"/>
    <w:rsid w:val="01754834"/>
    <w:rsid w:val="018A4617"/>
    <w:rsid w:val="0191AFA5"/>
    <w:rsid w:val="01BAF055"/>
    <w:rsid w:val="0200FE60"/>
    <w:rsid w:val="0206E0E3"/>
    <w:rsid w:val="0222B601"/>
    <w:rsid w:val="023724E2"/>
    <w:rsid w:val="023CC312"/>
    <w:rsid w:val="024014AE"/>
    <w:rsid w:val="025D78ED"/>
    <w:rsid w:val="029F60B9"/>
    <w:rsid w:val="02D7118D"/>
    <w:rsid w:val="02DD95CD"/>
    <w:rsid w:val="02E2C4E2"/>
    <w:rsid w:val="02F29309"/>
    <w:rsid w:val="02FC9286"/>
    <w:rsid w:val="0311F373"/>
    <w:rsid w:val="031D815E"/>
    <w:rsid w:val="033D0065"/>
    <w:rsid w:val="034366B6"/>
    <w:rsid w:val="03596991"/>
    <w:rsid w:val="035FEB18"/>
    <w:rsid w:val="0363E63E"/>
    <w:rsid w:val="036CE55D"/>
    <w:rsid w:val="03934D1C"/>
    <w:rsid w:val="03B6FEEC"/>
    <w:rsid w:val="041643F4"/>
    <w:rsid w:val="041E6856"/>
    <w:rsid w:val="042ABAC9"/>
    <w:rsid w:val="04310BE6"/>
    <w:rsid w:val="0435273E"/>
    <w:rsid w:val="04521886"/>
    <w:rsid w:val="045554C8"/>
    <w:rsid w:val="0459A845"/>
    <w:rsid w:val="046FBD64"/>
    <w:rsid w:val="0483CBEB"/>
    <w:rsid w:val="049A6BCE"/>
    <w:rsid w:val="04E17771"/>
    <w:rsid w:val="04EBEE60"/>
    <w:rsid w:val="04F7136E"/>
    <w:rsid w:val="050511A8"/>
    <w:rsid w:val="0518AB8F"/>
    <w:rsid w:val="053B6958"/>
    <w:rsid w:val="053E0496"/>
    <w:rsid w:val="05447559"/>
    <w:rsid w:val="0547B159"/>
    <w:rsid w:val="0552EE9E"/>
    <w:rsid w:val="055F494C"/>
    <w:rsid w:val="058D87E3"/>
    <w:rsid w:val="05BA51C2"/>
    <w:rsid w:val="05C7EDA0"/>
    <w:rsid w:val="05ED9FCA"/>
    <w:rsid w:val="062F6DB1"/>
    <w:rsid w:val="0658D5CA"/>
    <w:rsid w:val="06642FB9"/>
    <w:rsid w:val="067A9446"/>
    <w:rsid w:val="067B4717"/>
    <w:rsid w:val="06832A50"/>
    <w:rsid w:val="068D1593"/>
    <w:rsid w:val="06A9E930"/>
    <w:rsid w:val="06CBDF06"/>
    <w:rsid w:val="06D25752"/>
    <w:rsid w:val="06DEEEE6"/>
    <w:rsid w:val="06F1A162"/>
    <w:rsid w:val="070B7ABF"/>
    <w:rsid w:val="0713410A"/>
    <w:rsid w:val="07157F1D"/>
    <w:rsid w:val="072CCDF5"/>
    <w:rsid w:val="0747976E"/>
    <w:rsid w:val="07F1DE6D"/>
    <w:rsid w:val="0812A977"/>
    <w:rsid w:val="081D8D4F"/>
    <w:rsid w:val="08305EBC"/>
    <w:rsid w:val="0838481D"/>
    <w:rsid w:val="083FA456"/>
    <w:rsid w:val="08563E55"/>
    <w:rsid w:val="086566D9"/>
    <w:rsid w:val="0869F16F"/>
    <w:rsid w:val="08A844ED"/>
    <w:rsid w:val="08D92132"/>
    <w:rsid w:val="08E23FB8"/>
    <w:rsid w:val="090A87BA"/>
    <w:rsid w:val="0910275A"/>
    <w:rsid w:val="091409AA"/>
    <w:rsid w:val="0944EBDD"/>
    <w:rsid w:val="094D9367"/>
    <w:rsid w:val="095C7406"/>
    <w:rsid w:val="096C1D8E"/>
    <w:rsid w:val="096E1819"/>
    <w:rsid w:val="097DE149"/>
    <w:rsid w:val="09822ECD"/>
    <w:rsid w:val="09A901C7"/>
    <w:rsid w:val="09A9311F"/>
    <w:rsid w:val="09AC2445"/>
    <w:rsid w:val="09B5C1CF"/>
    <w:rsid w:val="09BF0631"/>
    <w:rsid w:val="09E4A404"/>
    <w:rsid w:val="09E8ACD8"/>
    <w:rsid w:val="09ED0B4D"/>
    <w:rsid w:val="0A14D6AA"/>
    <w:rsid w:val="0A1E6BF0"/>
    <w:rsid w:val="0A3CF69B"/>
    <w:rsid w:val="0A462ADB"/>
    <w:rsid w:val="0A4DE44F"/>
    <w:rsid w:val="0A587C67"/>
    <w:rsid w:val="0A59484B"/>
    <w:rsid w:val="0A5B0400"/>
    <w:rsid w:val="0A775304"/>
    <w:rsid w:val="0A7EB375"/>
    <w:rsid w:val="0AC3386D"/>
    <w:rsid w:val="0AE900E6"/>
    <w:rsid w:val="0B48C8A1"/>
    <w:rsid w:val="0B4A682C"/>
    <w:rsid w:val="0B4D6832"/>
    <w:rsid w:val="0B4EE4F4"/>
    <w:rsid w:val="0B539640"/>
    <w:rsid w:val="0B5F78A5"/>
    <w:rsid w:val="0B6F59C2"/>
    <w:rsid w:val="0B76B602"/>
    <w:rsid w:val="0B8AE420"/>
    <w:rsid w:val="0BB52C3A"/>
    <w:rsid w:val="0BC599F2"/>
    <w:rsid w:val="0BE9CDCD"/>
    <w:rsid w:val="0C034823"/>
    <w:rsid w:val="0C0D1E82"/>
    <w:rsid w:val="0C1224BB"/>
    <w:rsid w:val="0C27B40C"/>
    <w:rsid w:val="0C31FB7B"/>
    <w:rsid w:val="0C48F163"/>
    <w:rsid w:val="0C4C2756"/>
    <w:rsid w:val="0C6AA621"/>
    <w:rsid w:val="0C6AD003"/>
    <w:rsid w:val="0C738E71"/>
    <w:rsid w:val="0C7FAF95"/>
    <w:rsid w:val="0C84B7FE"/>
    <w:rsid w:val="0D0CB17D"/>
    <w:rsid w:val="0D14A71F"/>
    <w:rsid w:val="0D1C78A2"/>
    <w:rsid w:val="0D2E8E0F"/>
    <w:rsid w:val="0D48D660"/>
    <w:rsid w:val="0D525FAB"/>
    <w:rsid w:val="0D5D5894"/>
    <w:rsid w:val="0DC45C1E"/>
    <w:rsid w:val="0E0A0FE3"/>
    <w:rsid w:val="0E13949D"/>
    <w:rsid w:val="0E46F5DB"/>
    <w:rsid w:val="0E6F594C"/>
    <w:rsid w:val="0E914EB0"/>
    <w:rsid w:val="0EEBA713"/>
    <w:rsid w:val="0EFA60A6"/>
    <w:rsid w:val="0F0766DA"/>
    <w:rsid w:val="0F1451EE"/>
    <w:rsid w:val="0F17A994"/>
    <w:rsid w:val="0F25E265"/>
    <w:rsid w:val="0F3F1897"/>
    <w:rsid w:val="0F5522C9"/>
    <w:rsid w:val="0F88719F"/>
    <w:rsid w:val="0F9E5D47"/>
    <w:rsid w:val="0FD11657"/>
    <w:rsid w:val="0FFB0B7B"/>
    <w:rsid w:val="10069274"/>
    <w:rsid w:val="100B7750"/>
    <w:rsid w:val="102B4014"/>
    <w:rsid w:val="1046FB5B"/>
    <w:rsid w:val="10512EC8"/>
    <w:rsid w:val="105B96AA"/>
    <w:rsid w:val="106E382C"/>
    <w:rsid w:val="10C95FEC"/>
    <w:rsid w:val="10E1EAB7"/>
    <w:rsid w:val="10F3E0F8"/>
    <w:rsid w:val="11243440"/>
    <w:rsid w:val="11290BFE"/>
    <w:rsid w:val="1137F71C"/>
    <w:rsid w:val="1151C6F9"/>
    <w:rsid w:val="116F79BB"/>
    <w:rsid w:val="1185FD14"/>
    <w:rsid w:val="1196FE6C"/>
    <w:rsid w:val="119CBA40"/>
    <w:rsid w:val="11BF8C56"/>
    <w:rsid w:val="11C0F0AF"/>
    <w:rsid w:val="11D1D4EA"/>
    <w:rsid w:val="11E5B641"/>
    <w:rsid w:val="11F6D688"/>
    <w:rsid w:val="122A3457"/>
    <w:rsid w:val="122B7083"/>
    <w:rsid w:val="1249F549"/>
    <w:rsid w:val="124D6A1E"/>
    <w:rsid w:val="124EFB02"/>
    <w:rsid w:val="125906AB"/>
    <w:rsid w:val="125F393F"/>
    <w:rsid w:val="128D0FFD"/>
    <w:rsid w:val="12921CA0"/>
    <w:rsid w:val="129D28FA"/>
    <w:rsid w:val="12A0582F"/>
    <w:rsid w:val="12BD6C6C"/>
    <w:rsid w:val="133A3766"/>
    <w:rsid w:val="1342E574"/>
    <w:rsid w:val="1351B015"/>
    <w:rsid w:val="13606E06"/>
    <w:rsid w:val="1378F12D"/>
    <w:rsid w:val="1382959A"/>
    <w:rsid w:val="1389C368"/>
    <w:rsid w:val="139DCA0F"/>
    <w:rsid w:val="13D17073"/>
    <w:rsid w:val="13DAAB59"/>
    <w:rsid w:val="13E092DA"/>
    <w:rsid w:val="13E83A06"/>
    <w:rsid w:val="13FB1824"/>
    <w:rsid w:val="140B135E"/>
    <w:rsid w:val="1410522E"/>
    <w:rsid w:val="14138C93"/>
    <w:rsid w:val="1414853B"/>
    <w:rsid w:val="141B8F5B"/>
    <w:rsid w:val="1428DAEB"/>
    <w:rsid w:val="143ED8DC"/>
    <w:rsid w:val="147E8389"/>
    <w:rsid w:val="149458A4"/>
    <w:rsid w:val="150386B4"/>
    <w:rsid w:val="152A8DC9"/>
    <w:rsid w:val="152BABBA"/>
    <w:rsid w:val="153341EF"/>
    <w:rsid w:val="155DACED"/>
    <w:rsid w:val="156255D2"/>
    <w:rsid w:val="1593DBCE"/>
    <w:rsid w:val="15A8E8DC"/>
    <w:rsid w:val="15AE98D8"/>
    <w:rsid w:val="15C73849"/>
    <w:rsid w:val="160F9C95"/>
    <w:rsid w:val="1642F399"/>
    <w:rsid w:val="165A0C70"/>
    <w:rsid w:val="1668AAE8"/>
    <w:rsid w:val="168E8895"/>
    <w:rsid w:val="16CB2D09"/>
    <w:rsid w:val="16EC8B4B"/>
    <w:rsid w:val="16F05128"/>
    <w:rsid w:val="1735C1D2"/>
    <w:rsid w:val="174193B7"/>
    <w:rsid w:val="17495F44"/>
    <w:rsid w:val="1765EC00"/>
    <w:rsid w:val="1769D07F"/>
    <w:rsid w:val="17BD890D"/>
    <w:rsid w:val="17C93587"/>
    <w:rsid w:val="181B1362"/>
    <w:rsid w:val="1829FD6B"/>
    <w:rsid w:val="18332C39"/>
    <w:rsid w:val="18397E5C"/>
    <w:rsid w:val="18465FB2"/>
    <w:rsid w:val="185A44BA"/>
    <w:rsid w:val="185CAC5D"/>
    <w:rsid w:val="18773C58"/>
    <w:rsid w:val="187A06BF"/>
    <w:rsid w:val="18D31B78"/>
    <w:rsid w:val="18F42B24"/>
    <w:rsid w:val="18F635E2"/>
    <w:rsid w:val="19C9BBF6"/>
    <w:rsid w:val="19D2E67B"/>
    <w:rsid w:val="19D43963"/>
    <w:rsid w:val="19E8CA1F"/>
    <w:rsid w:val="19F2EC86"/>
    <w:rsid w:val="1A3825A9"/>
    <w:rsid w:val="1A4C9D1E"/>
    <w:rsid w:val="1A524B40"/>
    <w:rsid w:val="1A52F264"/>
    <w:rsid w:val="1A6D8B5C"/>
    <w:rsid w:val="1AA4D5F9"/>
    <w:rsid w:val="1AA7034E"/>
    <w:rsid w:val="1ABAB213"/>
    <w:rsid w:val="1ABAF252"/>
    <w:rsid w:val="1ABC162D"/>
    <w:rsid w:val="1AC18427"/>
    <w:rsid w:val="1AE2659D"/>
    <w:rsid w:val="1B1A8764"/>
    <w:rsid w:val="1B53D129"/>
    <w:rsid w:val="1B7DDBB6"/>
    <w:rsid w:val="1B9943D0"/>
    <w:rsid w:val="1B9E5845"/>
    <w:rsid w:val="1C1A7055"/>
    <w:rsid w:val="1C38602A"/>
    <w:rsid w:val="1C404FCF"/>
    <w:rsid w:val="1C605FA9"/>
    <w:rsid w:val="1C95C387"/>
    <w:rsid w:val="1C9704EC"/>
    <w:rsid w:val="1CBBB5FF"/>
    <w:rsid w:val="1CC7F225"/>
    <w:rsid w:val="1CEF66F3"/>
    <w:rsid w:val="1D2130C2"/>
    <w:rsid w:val="1D267345"/>
    <w:rsid w:val="1D51DDFD"/>
    <w:rsid w:val="1D7A7BED"/>
    <w:rsid w:val="1D83B17D"/>
    <w:rsid w:val="1DAE0DA8"/>
    <w:rsid w:val="1DBD31B4"/>
    <w:rsid w:val="1DCCDF66"/>
    <w:rsid w:val="1DD62F03"/>
    <w:rsid w:val="1DEA03EE"/>
    <w:rsid w:val="1E127BD1"/>
    <w:rsid w:val="1E5AA894"/>
    <w:rsid w:val="1E6645BC"/>
    <w:rsid w:val="1E8F1A8F"/>
    <w:rsid w:val="1ED14D97"/>
    <w:rsid w:val="1ED587A0"/>
    <w:rsid w:val="1ED589B3"/>
    <w:rsid w:val="1EE299C9"/>
    <w:rsid w:val="1F0E68D4"/>
    <w:rsid w:val="1F131B4A"/>
    <w:rsid w:val="1F201A2B"/>
    <w:rsid w:val="1F51F10C"/>
    <w:rsid w:val="1F6B6E90"/>
    <w:rsid w:val="1FB11D1B"/>
    <w:rsid w:val="1FCA9ECB"/>
    <w:rsid w:val="1FD619F4"/>
    <w:rsid w:val="1FE3CCFC"/>
    <w:rsid w:val="1FE4B4BE"/>
    <w:rsid w:val="1FF16205"/>
    <w:rsid w:val="1FF74B02"/>
    <w:rsid w:val="20078C8C"/>
    <w:rsid w:val="201F096D"/>
    <w:rsid w:val="2024C324"/>
    <w:rsid w:val="204DF45A"/>
    <w:rsid w:val="205302C3"/>
    <w:rsid w:val="2066DDAA"/>
    <w:rsid w:val="2071B884"/>
    <w:rsid w:val="2076B3A7"/>
    <w:rsid w:val="208374B4"/>
    <w:rsid w:val="2090259E"/>
    <w:rsid w:val="20B27036"/>
    <w:rsid w:val="20B2A568"/>
    <w:rsid w:val="20BC80B1"/>
    <w:rsid w:val="20BEF8CC"/>
    <w:rsid w:val="20C41933"/>
    <w:rsid w:val="20C84315"/>
    <w:rsid w:val="20E14E01"/>
    <w:rsid w:val="20E1D0E1"/>
    <w:rsid w:val="20E2B1BE"/>
    <w:rsid w:val="20F0F9FF"/>
    <w:rsid w:val="2125D228"/>
    <w:rsid w:val="212FD690"/>
    <w:rsid w:val="21352471"/>
    <w:rsid w:val="214333FC"/>
    <w:rsid w:val="215E672C"/>
    <w:rsid w:val="2163A6A2"/>
    <w:rsid w:val="21791661"/>
    <w:rsid w:val="21864108"/>
    <w:rsid w:val="218DBF97"/>
    <w:rsid w:val="219DAD40"/>
    <w:rsid w:val="21CF0C98"/>
    <w:rsid w:val="21D9D802"/>
    <w:rsid w:val="21E7BF0C"/>
    <w:rsid w:val="22114A5F"/>
    <w:rsid w:val="2237671C"/>
    <w:rsid w:val="223BDFC9"/>
    <w:rsid w:val="225A1A3A"/>
    <w:rsid w:val="22619D7C"/>
    <w:rsid w:val="22764CDB"/>
    <w:rsid w:val="227E43C1"/>
    <w:rsid w:val="2281365D"/>
    <w:rsid w:val="22819787"/>
    <w:rsid w:val="22C42661"/>
    <w:rsid w:val="22CD3827"/>
    <w:rsid w:val="22D143CD"/>
    <w:rsid w:val="22D89966"/>
    <w:rsid w:val="22EC3F4E"/>
    <w:rsid w:val="22FB15F9"/>
    <w:rsid w:val="231838AA"/>
    <w:rsid w:val="2322445E"/>
    <w:rsid w:val="232A95F1"/>
    <w:rsid w:val="23360A00"/>
    <w:rsid w:val="234EE414"/>
    <w:rsid w:val="239A33B4"/>
    <w:rsid w:val="23AD0EB0"/>
    <w:rsid w:val="23B19412"/>
    <w:rsid w:val="23BCDEE2"/>
    <w:rsid w:val="23D2B70D"/>
    <w:rsid w:val="23FE4DBB"/>
    <w:rsid w:val="24007DEF"/>
    <w:rsid w:val="242026DC"/>
    <w:rsid w:val="242CD6AD"/>
    <w:rsid w:val="245ADA5F"/>
    <w:rsid w:val="245D5030"/>
    <w:rsid w:val="24694212"/>
    <w:rsid w:val="246CFB7D"/>
    <w:rsid w:val="24AFD048"/>
    <w:rsid w:val="24E945E9"/>
    <w:rsid w:val="2514DEF7"/>
    <w:rsid w:val="25492AF6"/>
    <w:rsid w:val="254CDCA0"/>
    <w:rsid w:val="254EA57B"/>
    <w:rsid w:val="257CEE57"/>
    <w:rsid w:val="2587965D"/>
    <w:rsid w:val="25A1664D"/>
    <w:rsid w:val="25AFC5D7"/>
    <w:rsid w:val="25BEE2FC"/>
    <w:rsid w:val="25DB068B"/>
    <w:rsid w:val="25E9A461"/>
    <w:rsid w:val="261CE73E"/>
    <w:rsid w:val="262A06E4"/>
    <w:rsid w:val="2642C1F3"/>
    <w:rsid w:val="26430653"/>
    <w:rsid w:val="265C7738"/>
    <w:rsid w:val="265F877D"/>
    <w:rsid w:val="26EAF3F7"/>
    <w:rsid w:val="270A60EC"/>
    <w:rsid w:val="271076FE"/>
    <w:rsid w:val="2714280B"/>
    <w:rsid w:val="27150D6A"/>
    <w:rsid w:val="271CE229"/>
    <w:rsid w:val="27525E2E"/>
    <w:rsid w:val="2770F5CA"/>
    <w:rsid w:val="2785D18D"/>
    <w:rsid w:val="27A774B8"/>
    <w:rsid w:val="27DBB04D"/>
    <w:rsid w:val="27F0DD97"/>
    <w:rsid w:val="27F83808"/>
    <w:rsid w:val="2816D9D5"/>
    <w:rsid w:val="281A1BAC"/>
    <w:rsid w:val="28285A6F"/>
    <w:rsid w:val="282E228E"/>
    <w:rsid w:val="283979B2"/>
    <w:rsid w:val="283EFC3A"/>
    <w:rsid w:val="2852E249"/>
    <w:rsid w:val="2889FDB7"/>
    <w:rsid w:val="289089D2"/>
    <w:rsid w:val="28BE51FF"/>
    <w:rsid w:val="28D16970"/>
    <w:rsid w:val="28EB25F9"/>
    <w:rsid w:val="28F2016D"/>
    <w:rsid w:val="2907E3DE"/>
    <w:rsid w:val="290DC9AE"/>
    <w:rsid w:val="292C9534"/>
    <w:rsid w:val="295F8625"/>
    <w:rsid w:val="2973AB90"/>
    <w:rsid w:val="29B1D862"/>
    <w:rsid w:val="29C34F3B"/>
    <w:rsid w:val="29DFDEEE"/>
    <w:rsid w:val="2A3DB252"/>
    <w:rsid w:val="2A408617"/>
    <w:rsid w:val="2A671C30"/>
    <w:rsid w:val="2A7B2E50"/>
    <w:rsid w:val="2A9589E3"/>
    <w:rsid w:val="2A9C78BD"/>
    <w:rsid w:val="2AEC033D"/>
    <w:rsid w:val="2AF14D7C"/>
    <w:rsid w:val="2B28CD65"/>
    <w:rsid w:val="2B6AC6CE"/>
    <w:rsid w:val="2BA1DC82"/>
    <w:rsid w:val="2BB9C304"/>
    <w:rsid w:val="2BEBC328"/>
    <w:rsid w:val="2BEC7A52"/>
    <w:rsid w:val="2C02075F"/>
    <w:rsid w:val="2C4CB228"/>
    <w:rsid w:val="2C527047"/>
    <w:rsid w:val="2C57F6C5"/>
    <w:rsid w:val="2C958D83"/>
    <w:rsid w:val="2CA68786"/>
    <w:rsid w:val="2CB98654"/>
    <w:rsid w:val="2CC9840B"/>
    <w:rsid w:val="2CD6252F"/>
    <w:rsid w:val="2CD83C58"/>
    <w:rsid w:val="2CF0904D"/>
    <w:rsid w:val="2D000827"/>
    <w:rsid w:val="2D080204"/>
    <w:rsid w:val="2D2D5C56"/>
    <w:rsid w:val="2D2EA453"/>
    <w:rsid w:val="2D490F39"/>
    <w:rsid w:val="2D55EE48"/>
    <w:rsid w:val="2D5AC546"/>
    <w:rsid w:val="2D6185A4"/>
    <w:rsid w:val="2D876173"/>
    <w:rsid w:val="2DAFF8E0"/>
    <w:rsid w:val="2DB1B252"/>
    <w:rsid w:val="2DB3BB8D"/>
    <w:rsid w:val="2DC90618"/>
    <w:rsid w:val="2DDB0BCA"/>
    <w:rsid w:val="2DE8F0E2"/>
    <w:rsid w:val="2DEDC3D2"/>
    <w:rsid w:val="2DEE117C"/>
    <w:rsid w:val="2E0AC4F7"/>
    <w:rsid w:val="2E1B9866"/>
    <w:rsid w:val="2E455263"/>
    <w:rsid w:val="2E9E807D"/>
    <w:rsid w:val="2EA18755"/>
    <w:rsid w:val="2EACDCCD"/>
    <w:rsid w:val="2EB8054F"/>
    <w:rsid w:val="2EDE4ED8"/>
    <w:rsid w:val="2EF8AE46"/>
    <w:rsid w:val="2EF967E5"/>
    <w:rsid w:val="2EF9CCB7"/>
    <w:rsid w:val="2EFE345C"/>
    <w:rsid w:val="2F14D685"/>
    <w:rsid w:val="2F19C96C"/>
    <w:rsid w:val="2F3162FD"/>
    <w:rsid w:val="2F32423E"/>
    <w:rsid w:val="2F3C674C"/>
    <w:rsid w:val="2F5B456D"/>
    <w:rsid w:val="2F83BFBE"/>
    <w:rsid w:val="2F89DC9B"/>
    <w:rsid w:val="2F98684F"/>
    <w:rsid w:val="2FB7D9F7"/>
    <w:rsid w:val="2FBD696E"/>
    <w:rsid w:val="2FDCB4BD"/>
    <w:rsid w:val="2FEEDBE5"/>
    <w:rsid w:val="300780E2"/>
    <w:rsid w:val="30094F27"/>
    <w:rsid w:val="30111A03"/>
    <w:rsid w:val="30177902"/>
    <w:rsid w:val="301C3378"/>
    <w:rsid w:val="3050ACE5"/>
    <w:rsid w:val="3060EA3C"/>
    <w:rsid w:val="3066C0C5"/>
    <w:rsid w:val="307670F9"/>
    <w:rsid w:val="307A1DFA"/>
    <w:rsid w:val="307E5555"/>
    <w:rsid w:val="30821E91"/>
    <w:rsid w:val="3084E698"/>
    <w:rsid w:val="309BE12F"/>
    <w:rsid w:val="30B039B1"/>
    <w:rsid w:val="30BDDE45"/>
    <w:rsid w:val="30EB9186"/>
    <w:rsid w:val="30FAA2BA"/>
    <w:rsid w:val="3102485E"/>
    <w:rsid w:val="3104AE5B"/>
    <w:rsid w:val="311CFEB0"/>
    <w:rsid w:val="31363978"/>
    <w:rsid w:val="314186ED"/>
    <w:rsid w:val="31511BFF"/>
    <w:rsid w:val="316D0881"/>
    <w:rsid w:val="317063D9"/>
    <w:rsid w:val="31738FF1"/>
    <w:rsid w:val="31762B3E"/>
    <w:rsid w:val="317E7CA2"/>
    <w:rsid w:val="318367F1"/>
    <w:rsid w:val="3198B8B4"/>
    <w:rsid w:val="31992BB6"/>
    <w:rsid w:val="31A3D24F"/>
    <w:rsid w:val="31B80853"/>
    <w:rsid w:val="31FC438B"/>
    <w:rsid w:val="32115C67"/>
    <w:rsid w:val="32320894"/>
    <w:rsid w:val="324FC557"/>
    <w:rsid w:val="326EBE30"/>
    <w:rsid w:val="32819A11"/>
    <w:rsid w:val="328F29FB"/>
    <w:rsid w:val="32ACBBA1"/>
    <w:rsid w:val="32C10924"/>
    <w:rsid w:val="32D7988D"/>
    <w:rsid w:val="32D9A580"/>
    <w:rsid w:val="32EE9B17"/>
    <w:rsid w:val="32EFC8A7"/>
    <w:rsid w:val="331AB0A8"/>
    <w:rsid w:val="331D55E7"/>
    <w:rsid w:val="331D9D2B"/>
    <w:rsid w:val="3321D515"/>
    <w:rsid w:val="3323619C"/>
    <w:rsid w:val="3336693A"/>
    <w:rsid w:val="3349E439"/>
    <w:rsid w:val="335C1541"/>
    <w:rsid w:val="3398AA5D"/>
    <w:rsid w:val="339AF1C9"/>
    <w:rsid w:val="33BAAB67"/>
    <w:rsid w:val="33BEFDC7"/>
    <w:rsid w:val="33D77184"/>
    <w:rsid w:val="3406273B"/>
    <w:rsid w:val="3420E07B"/>
    <w:rsid w:val="3431F59A"/>
    <w:rsid w:val="343682DD"/>
    <w:rsid w:val="34490CA0"/>
    <w:rsid w:val="345B40B0"/>
    <w:rsid w:val="345CAE56"/>
    <w:rsid w:val="345EAE86"/>
    <w:rsid w:val="3473EC31"/>
    <w:rsid w:val="34D700CC"/>
    <w:rsid w:val="34E6AC5C"/>
    <w:rsid w:val="34EB07BC"/>
    <w:rsid w:val="35287229"/>
    <w:rsid w:val="352FCEE9"/>
    <w:rsid w:val="35304523"/>
    <w:rsid w:val="3580B90A"/>
    <w:rsid w:val="3585DD41"/>
    <w:rsid w:val="35CB2D50"/>
    <w:rsid w:val="35D127E0"/>
    <w:rsid w:val="35D216ED"/>
    <w:rsid w:val="35ED3249"/>
    <w:rsid w:val="35F365B8"/>
    <w:rsid w:val="35F94276"/>
    <w:rsid w:val="36243884"/>
    <w:rsid w:val="3629683D"/>
    <w:rsid w:val="3658C699"/>
    <w:rsid w:val="365DF814"/>
    <w:rsid w:val="3660EE7C"/>
    <w:rsid w:val="3679A164"/>
    <w:rsid w:val="36AE6D45"/>
    <w:rsid w:val="36B57B74"/>
    <w:rsid w:val="36B60F39"/>
    <w:rsid w:val="36C2085A"/>
    <w:rsid w:val="36D78172"/>
    <w:rsid w:val="36E90ADC"/>
    <w:rsid w:val="36FC0FE9"/>
    <w:rsid w:val="37036126"/>
    <w:rsid w:val="3710CF68"/>
    <w:rsid w:val="3718FABE"/>
    <w:rsid w:val="37594648"/>
    <w:rsid w:val="375BE04B"/>
    <w:rsid w:val="37A85CFD"/>
    <w:rsid w:val="37B409A6"/>
    <w:rsid w:val="37C92B53"/>
    <w:rsid w:val="37D77068"/>
    <w:rsid w:val="37D86833"/>
    <w:rsid w:val="37ED433C"/>
    <w:rsid w:val="37FFD874"/>
    <w:rsid w:val="380E8E06"/>
    <w:rsid w:val="3836E5E4"/>
    <w:rsid w:val="386E81F1"/>
    <w:rsid w:val="38829238"/>
    <w:rsid w:val="389B5226"/>
    <w:rsid w:val="38B55C42"/>
    <w:rsid w:val="38D6CA95"/>
    <w:rsid w:val="38F5DBA4"/>
    <w:rsid w:val="3912DE71"/>
    <w:rsid w:val="392F82C9"/>
    <w:rsid w:val="395F81A3"/>
    <w:rsid w:val="3993EC47"/>
    <w:rsid w:val="39A6D1A7"/>
    <w:rsid w:val="39E32979"/>
    <w:rsid w:val="3A091B53"/>
    <w:rsid w:val="3A27D680"/>
    <w:rsid w:val="3A2D7B39"/>
    <w:rsid w:val="3A332F18"/>
    <w:rsid w:val="3A3FF165"/>
    <w:rsid w:val="3A5EFF80"/>
    <w:rsid w:val="3A6D9A48"/>
    <w:rsid w:val="3A6E5963"/>
    <w:rsid w:val="3A79D2FD"/>
    <w:rsid w:val="3A9FFB6F"/>
    <w:rsid w:val="3ABB2F8A"/>
    <w:rsid w:val="3AC1422A"/>
    <w:rsid w:val="3ACED296"/>
    <w:rsid w:val="3ACFD5E8"/>
    <w:rsid w:val="3AFFD690"/>
    <w:rsid w:val="3B183F9F"/>
    <w:rsid w:val="3B69EF2B"/>
    <w:rsid w:val="3B7024BD"/>
    <w:rsid w:val="3B92A01B"/>
    <w:rsid w:val="3B9B884D"/>
    <w:rsid w:val="3BAFD68C"/>
    <w:rsid w:val="3BCA4ED0"/>
    <w:rsid w:val="3BCE9575"/>
    <w:rsid w:val="3BD77D9D"/>
    <w:rsid w:val="3C19F2C1"/>
    <w:rsid w:val="3C1A90A5"/>
    <w:rsid w:val="3C24EA43"/>
    <w:rsid w:val="3C26626D"/>
    <w:rsid w:val="3C3D48E2"/>
    <w:rsid w:val="3C5543FB"/>
    <w:rsid w:val="3C5ACA0F"/>
    <w:rsid w:val="3C5FA90A"/>
    <w:rsid w:val="3C722E2C"/>
    <w:rsid w:val="3C7A92A3"/>
    <w:rsid w:val="3C8B1015"/>
    <w:rsid w:val="3C9F18D1"/>
    <w:rsid w:val="3CA35829"/>
    <w:rsid w:val="3CBAC884"/>
    <w:rsid w:val="3CC8BD85"/>
    <w:rsid w:val="3CC9BF01"/>
    <w:rsid w:val="3CD845C8"/>
    <w:rsid w:val="3CDE0ABF"/>
    <w:rsid w:val="3CDF1FF4"/>
    <w:rsid w:val="3D0BC509"/>
    <w:rsid w:val="3D0F3648"/>
    <w:rsid w:val="3D203B04"/>
    <w:rsid w:val="3D21E0F9"/>
    <w:rsid w:val="3D25F2EC"/>
    <w:rsid w:val="3D2D83BF"/>
    <w:rsid w:val="3D316A2C"/>
    <w:rsid w:val="3D3639C1"/>
    <w:rsid w:val="3D4EA4C9"/>
    <w:rsid w:val="3D4EF8E7"/>
    <w:rsid w:val="3D60AB38"/>
    <w:rsid w:val="3D6AB4E9"/>
    <w:rsid w:val="3D737B81"/>
    <w:rsid w:val="3D835865"/>
    <w:rsid w:val="3D880E24"/>
    <w:rsid w:val="3D95BE78"/>
    <w:rsid w:val="3D97DCD3"/>
    <w:rsid w:val="3D99A9A3"/>
    <w:rsid w:val="3DD29689"/>
    <w:rsid w:val="3DFDC7A5"/>
    <w:rsid w:val="3E0CB3AD"/>
    <w:rsid w:val="3E1ACB46"/>
    <w:rsid w:val="3E2AAE61"/>
    <w:rsid w:val="3E3D9005"/>
    <w:rsid w:val="3E46E9B6"/>
    <w:rsid w:val="3E878DD4"/>
    <w:rsid w:val="3E8BD661"/>
    <w:rsid w:val="3E9667AF"/>
    <w:rsid w:val="3EB212DE"/>
    <w:rsid w:val="3ECCEEB4"/>
    <w:rsid w:val="3EF2F500"/>
    <w:rsid w:val="3F049F41"/>
    <w:rsid w:val="3F0E6822"/>
    <w:rsid w:val="3F1F91C5"/>
    <w:rsid w:val="3F254092"/>
    <w:rsid w:val="3F3B8FE0"/>
    <w:rsid w:val="3F51F442"/>
    <w:rsid w:val="3F5C6ECE"/>
    <w:rsid w:val="3F5E4709"/>
    <w:rsid w:val="3F7C40A4"/>
    <w:rsid w:val="3F9AD6D9"/>
    <w:rsid w:val="3FB2BCB5"/>
    <w:rsid w:val="3FC57C39"/>
    <w:rsid w:val="3FCBDB34"/>
    <w:rsid w:val="3FE1EB0A"/>
    <w:rsid w:val="3FE581D4"/>
    <w:rsid w:val="3FFA0060"/>
    <w:rsid w:val="4085830F"/>
    <w:rsid w:val="40867C8A"/>
    <w:rsid w:val="40915639"/>
    <w:rsid w:val="409C3523"/>
    <w:rsid w:val="40AEE6D7"/>
    <w:rsid w:val="40CBF977"/>
    <w:rsid w:val="40F555E7"/>
    <w:rsid w:val="40F776EE"/>
    <w:rsid w:val="40FE15F1"/>
    <w:rsid w:val="4103C396"/>
    <w:rsid w:val="4115E9A7"/>
    <w:rsid w:val="411969C9"/>
    <w:rsid w:val="416036AC"/>
    <w:rsid w:val="419593C0"/>
    <w:rsid w:val="41D38CC7"/>
    <w:rsid w:val="41F04A1C"/>
    <w:rsid w:val="41F88386"/>
    <w:rsid w:val="42149E52"/>
    <w:rsid w:val="423D0232"/>
    <w:rsid w:val="426A6B81"/>
    <w:rsid w:val="427435F6"/>
    <w:rsid w:val="427490E2"/>
    <w:rsid w:val="428895F6"/>
    <w:rsid w:val="4298CA41"/>
    <w:rsid w:val="429DF001"/>
    <w:rsid w:val="42D7C578"/>
    <w:rsid w:val="431C14D9"/>
    <w:rsid w:val="432172F6"/>
    <w:rsid w:val="43504E2D"/>
    <w:rsid w:val="4357BFCB"/>
    <w:rsid w:val="435A0AC9"/>
    <w:rsid w:val="435C6D20"/>
    <w:rsid w:val="435F983D"/>
    <w:rsid w:val="438167B8"/>
    <w:rsid w:val="4390EC92"/>
    <w:rsid w:val="43A8233D"/>
    <w:rsid w:val="43A9DBF3"/>
    <w:rsid w:val="43D61D0C"/>
    <w:rsid w:val="43F8EE61"/>
    <w:rsid w:val="44025969"/>
    <w:rsid w:val="44327CAF"/>
    <w:rsid w:val="4433124C"/>
    <w:rsid w:val="44377F62"/>
    <w:rsid w:val="444DE10D"/>
    <w:rsid w:val="444E4F8F"/>
    <w:rsid w:val="44ADC362"/>
    <w:rsid w:val="44B12DE1"/>
    <w:rsid w:val="44BB948B"/>
    <w:rsid w:val="44C061D6"/>
    <w:rsid w:val="44D9C972"/>
    <w:rsid w:val="45637C5C"/>
    <w:rsid w:val="456743AB"/>
    <w:rsid w:val="459209C9"/>
    <w:rsid w:val="459773E6"/>
    <w:rsid w:val="45A4B028"/>
    <w:rsid w:val="45D1507F"/>
    <w:rsid w:val="45F1ED0B"/>
    <w:rsid w:val="45F2ECBA"/>
    <w:rsid w:val="45FF8C02"/>
    <w:rsid w:val="4624EB68"/>
    <w:rsid w:val="462540D2"/>
    <w:rsid w:val="46375C7D"/>
    <w:rsid w:val="4651AAEC"/>
    <w:rsid w:val="46539EAF"/>
    <w:rsid w:val="4665408A"/>
    <w:rsid w:val="4674E684"/>
    <w:rsid w:val="46973FB6"/>
    <w:rsid w:val="46A40DFC"/>
    <w:rsid w:val="46BD5A13"/>
    <w:rsid w:val="46DA4422"/>
    <w:rsid w:val="46F367CD"/>
    <w:rsid w:val="4706F05D"/>
    <w:rsid w:val="4708E843"/>
    <w:rsid w:val="47216E2B"/>
    <w:rsid w:val="473F7524"/>
    <w:rsid w:val="4761B510"/>
    <w:rsid w:val="4763A3C4"/>
    <w:rsid w:val="477A71EF"/>
    <w:rsid w:val="47824FA3"/>
    <w:rsid w:val="4788C42D"/>
    <w:rsid w:val="4792BC81"/>
    <w:rsid w:val="47951D15"/>
    <w:rsid w:val="47A79E52"/>
    <w:rsid w:val="47AF8CC3"/>
    <w:rsid w:val="47BA2256"/>
    <w:rsid w:val="47C52EC4"/>
    <w:rsid w:val="47DE9A90"/>
    <w:rsid w:val="47F58255"/>
    <w:rsid w:val="47F59529"/>
    <w:rsid w:val="47FFBE55"/>
    <w:rsid w:val="481F94B6"/>
    <w:rsid w:val="48219883"/>
    <w:rsid w:val="48988802"/>
    <w:rsid w:val="489FA7A1"/>
    <w:rsid w:val="48A11E24"/>
    <w:rsid w:val="48BB0814"/>
    <w:rsid w:val="48EAC61F"/>
    <w:rsid w:val="491BFD66"/>
    <w:rsid w:val="4924260E"/>
    <w:rsid w:val="492E35DE"/>
    <w:rsid w:val="493DA2E9"/>
    <w:rsid w:val="49402E27"/>
    <w:rsid w:val="4968F88A"/>
    <w:rsid w:val="496BA957"/>
    <w:rsid w:val="496C6D8C"/>
    <w:rsid w:val="496DBFE5"/>
    <w:rsid w:val="497C2BF8"/>
    <w:rsid w:val="49C7196B"/>
    <w:rsid w:val="4A07B580"/>
    <w:rsid w:val="4A2CF5AC"/>
    <w:rsid w:val="4A36CD8A"/>
    <w:rsid w:val="4A3B63B1"/>
    <w:rsid w:val="4A412298"/>
    <w:rsid w:val="4A4966D9"/>
    <w:rsid w:val="4A70934E"/>
    <w:rsid w:val="4A828402"/>
    <w:rsid w:val="4A92C242"/>
    <w:rsid w:val="4A9E8938"/>
    <w:rsid w:val="4B26BCEC"/>
    <w:rsid w:val="4B3FE502"/>
    <w:rsid w:val="4B508873"/>
    <w:rsid w:val="4B6C98CF"/>
    <w:rsid w:val="4BBD136F"/>
    <w:rsid w:val="4BD70F99"/>
    <w:rsid w:val="4BEF70B5"/>
    <w:rsid w:val="4C1F89F3"/>
    <w:rsid w:val="4C27EDB9"/>
    <w:rsid w:val="4C39FB26"/>
    <w:rsid w:val="4C5E03DC"/>
    <w:rsid w:val="4C7D6167"/>
    <w:rsid w:val="4C8D298D"/>
    <w:rsid w:val="4C98AAFC"/>
    <w:rsid w:val="4C9E4D3E"/>
    <w:rsid w:val="4CA747C8"/>
    <w:rsid w:val="4CB73E26"/>
    <w:rsid w:val="4CE415DF"/>
    <w:rsid w:val="4D0556A1"/>
    <w:rsid w:val="4D0BA48E"/>
    <w:rsid w:val="4D1A69FA"/>
    <w:rsid w:val="4D303F07"/>
    <w:rsid w:val="4D3DE1F1"/>
    <w:rsid w:val="4D52A6CD"/>
    <w:rsid w:val="4D637733"/>
    <w:rsid w:val="4D67C926"/>
    <w:rsid w:val="4DBF4505"/>
    <w:rsid w:val="4DE49843"/>
    <w:rsid w:val="4E3503EC"/>
    <w:rsid w:val="4E3C1F45"/>
    <w:rsid w:val="4E58B200"/>
    <w:rsid w:val="4E5B87EE"/>
    <w:rsid w:val="4E61B0A6"/>
    <w:rsid w:val="4EDB524C"/>
    <w:rsid w:val="4EE83AAE"/>
    <w:rsid w:val="4F0F8974"/>
    <w:rsid w:val="4F109D84"/>
    <w:rsid w:val="4F1E11B0"/>
    <w:rsid w:val="4F205C04"/>
    <w:rsid w:val="4F3AA110"/>
    <w:rsid w:val="4F5A7997"/>
    <w:rsid w:val="4F6E2F09"/>
    <w:rsid w:val="4F7C5D5E"/>
    <w:rsid w:val="4F9CE8A5"/>
    <w:rsid w:val="4FF3FA14"/>
    <w:rsid w:val="5010AE76"/>
    <w:rsid w:val="501CE6EC"/>
    <w:rsid w:val="5020EC72"/>
    <w:rsid w:val="503332A6"/>
    <w:rsid w:val="5034101C"/>
    <w:rsid w:val="503C8C10"/>
    <w:rsid w:val="5072376F"/>
    <w:rsid w:val="5081EF46"/>
    <w:rsid w:val="509C5EA6"/>
    <w:rsid w:val="509E806F"/>
    <w:rsid w:val="50B56992"/>
    <w:rsid w:val="50E00734"/>
    <w:rsid w:val="50EE0CCD"/>
    <w:rsid w:val="50FA499B"/>
    <w:rsid w:val="51000553"/>
    <w:rsid w:val="51064BEC"/>
    <w:rsid w:val="510F7E15"/>
    <w:rsid w:val="5111C7FF"/>
    <w:rsid w:val="5131C394"/>
    <w:rsid w:val="513629C5"/>
    <w:rsid w:val="5136B80C"/>
    <w:rsid w:val="5136E9CB"/>
    <w:rsid w:val="5169B2C5"/>
    <w:rsid w:val="5192A80B"/>
    <w:rsid w:val="51A72D19"/>
    <w:rsid w:val="51B70CCD"/>
    <w:rsid w:val="51DAFE6D"/>
    <w:rsid w:val="51F6F41B"/>
    <w:rsid w:val="51FD3427"/>
    <w:rsid w:val="5219CEF9"/>
    <w:rsid w:val="527CA29B"/>
    <w:rsid w:val="528CB7F5"/>
    <w:rsid w:val="52955982"/>
    <w:rsid w:val="52B11767"/>
    <w:rsid w:val="52C785CF"/>
    <w:rsid w:val="52CE1543"/>
    <w:rsid w:val="52D47C59"/>
    <w:rsid w:val="52E4AC7C"/>
    <w:rsid w:val="531A334A"/>
    <w:rsid w:val="531DF344"/>
    <w:rsid w:val="53312842"/>
    <w:rsid w:val="53F32A4E"/>
    <w:rsid w:val="5400484D"/>
    <w:rsid w:val="540177CB"/>
    <w:rsid w:val="540768EA"/>
    <w:rsid w:val="540E1757"/>
    <w:rsid w:val="5428EA1F"/>
    <w:rsid w:val="542D9FA3"/>
    <w:rsid w:val="5431D813"/>
    <w:rsid w:val="543C755B"/>
    <w:rsid w:val="54435EB3"/>
    <w:rsid w:val="54468FE6"/>
    <w:rsid w:val="545E8408"/>
    <w:rsid w:val="54612C96"/>
    <w:rsid w:val="549B0C6E"/>
    <w:rsid w:val="54EE03A9"/>
    <w:rsid w:val="54EE3C15"/>
    <w:rsid w:val="55393F72"/>
    <w:rsid w:val="5541DF45"/>
    <w:rsid w:val="555AE3E6"/>
    <w:rsid w:val="5562EB9A"/>
    <w:rsid w:val="557F70F9"/>
    <w:rsid w:val="558FDC26"/>
    <w:rsid w:val="55945927"/>
    <w:rsid w:val="5597F5CB"/>
    <w:rsid w:val="55B1989A"/>
    <w:rsid w:val="55C2A645"/>
    <w:rsid w:val="55CC1442"/>
    <w:rsid w:val="55D80B33"/>
    <w:rsid w:val="55F28049"/>
    <w:rsid w:val="55F7E43C"/>
    <w:rsid w:val="56211DB8"/>
    <w:rsid w:val="5650EEB4"/>
    <w:rsid w:val="565E8516"/>
    <w:rsid w:val="5692FA5F"/>
    <w:rsid w:val="56A81E8F"/>
    <w:rsid w:val="56B206A4"/>
    <w:rsid w:val="56B20933"/>
    <w:rsid w:val="56B6A8DA"/>
    <w:rsid w:val="56EF0379"/>
    <w:rsid w:val="571B41CD"/>
    <w:rsid w:val="571DE558"/>
    <w:rsid w:val="572CA092"/>
    <w:rsid w:val="574AEC49"/>
    <w:rsid w:val="5759BD23"/>
    <w:rsid w:val="577BD8C2"/>
    <w:rsid w:val="577D8707"/>
    <w:rsid w:val="5789A606"/>
    <w:rsid w:val="57C3079F"/>
    <w:rsid w:val="57EAC6D8"/>
    <w:rsid w:val="57F4198B"/>
    <w:rsid w:val="57F875FC"/>
    <w:rsid w:val="57FE755E"/>
    <w:rsid w:val="5819D4C7"/>
    <w:rsid w:val="582CF14E"/>
    <w:rsid w:val="582D80A7"/>
    <w:rsid w:val="5839F52E"/>
    <w:rsid w:val="584127FF"/>
    <w:rsid w:val="5877EA22"/>
    <w:rsid w:val="5878AD05"/>
    <w:rsid w:val="588497D2"/>
    <w:rsid w:val="588B7B8A"/>
    <w:rsid w:val="58914A03"/>
    <w:rsid w:val="58A9F9D9"/>
    <w:rsid w:val="58CA8A51"/>
    <w:rsid w:val="58CE3441"/>
    <w:rsid w:val="58DC5463"/>
    <w:rsid w:val="58F82512"/>
    <w:rsid w:val="59150CD7"/>
    <w:rsid w:val="592BE75D"/>
    <w:rsid w:val="593CE171"/>
    <w:rsid w:val="594B4BFD"/>
    <w:rsid w:val="5A0C0634"/>
    <w:rsid w:val="5A0E1644"/>
    <w:rsid w:val="5A114B1E"/>
    <w:rsid w:val="5A262239"/>
    <w:rsid w:val="5A33848F"/>
    <w:rsid w:val="5A344238"/>
    <w:rsid w:val="5A42A8E2"/>
    <w:rsid w:val="5A5B15AB"/>
    <w:rsid w:val="5A606F76"/>
    <w:rsid w:val="5A717DAC"/>
    <w:rsid w:val="5A892ACD"/>
    <w:rsid w:val="5A9866DE"/>
    <w:rsid w:val="5A9B7D08"/>
    <w:rsid w:val="5AACE2CC"/>
    <w:rsid w:val="5AC66A11"/>
    <w:rsid w:val="5AD367DC"/>
    <w:rsid w:val="5ADB4397"/>
    <w:rsid w:val="5AFEE770"/>
    <w:rsid w:val="5B24111F"/>
    <w:rsid w:val="5B274609"/>
    <w:rsid w:val="5B608083"/>
    <w:rsid w:val="5B86F62A"/>
    <w:rsid w:val="5B942EEB"/>
    <w:rsid w:val="5BA082EA"/>
    <w:rsid w:val="5BA448FD"/>
    <w:rsid w:val="5BEEB704"/>
    <w:rsid w:val="5C1A0E32"/>
    <w:rsid w:val="5C258D00"/>
    <w:rsid w:val="5C2EB851"/>
    <w:rsid w:val="5C335F6C"/>
    <w:rsid w:val="5CAEC419"/>
    <w:rsid w:val="5CB1E474"/>
    <w:rsid w:val="5CCAE66D"/>
    <w:rsid w:val="5CF3DDE0"/>
    <w:rsid w:val="5CFB1B83"/>
    <w:rsid w:val="5CFC8B21"/>
    <w:rsid w:val="5D06F7CB"/>
    <w:rsid w:val="5D12D257"/>
    <w:rsid w:val="5D2368CF"/>
    <w:rsid w:val="5D25693B"/>
    <w:rsid w:val="5D35496F"/>
    <w:rsid w:val="5D45B92B"/>
    <w:rsid w:val="5D49388E"/>
    <w:rsid w:val="5D4E1906"/>
    <w:rsid w:val="5D52E006"/>
    <w:rsid w:val="5D549FA9"/>
    <w:rsid w:val="5D582578"/>
    <w:rsid w:val="5D59DDA5"/>
    <w:rsid w:val="5D631DF2"/>
    <w:rsid w:val="5D6AA6A9"/>
    <w:rsid w:val="5D89A777"/>
    <w:rsid w:val="5D991A0D"/>
    <w:rsid w:val="5D995461"/>
    <w:rsid w:val="5DA4D7E7"/>
    <w:rsid w:val="5DA6507F"/>
    <w:rsid w:val="5DA89434"/>
    <w:rsid w:val="5DEA5416"/>
    <w:rsid w:val="5E0AC62E"/>
    <w:rsid w:val="5E0D9EAB"/>
    <w:rsid w:val="5E1DADE6"/>
    <w:rsid w:val="5E248E43"/>
    <w:rsid w:val="5E2AE1C7"/>
    <w:rsid w:val="5E576807"/>
    <w:rsid w:val="5E638234"/>
    <w:rsid w:val="5E7E4048"/>
    <w:rsid w:val="5EB2557C"/>
    <w:rsid w:val="5EBB0BA7"/>
    <w:rsid w:val="5EC4D4AE"/>
    <w:rsid w:val="5ED00A40"/>
    <w:rsid w:val="5EE145C4"/>
    <w:rsid w:val="5F496E4D"/>
    <w:rsid w:val="5F5BB341"/>
    <w:rsid w:val="5F5DD226"/>
    <w:rsid w:val="5F609AE0"/>
    <w:rsid w:val="5F975E53"/>
    <w:rsid w:val="5FAEA0D2"/>
    <w:rsid w:val="5FD255DF"/>
    <w:rsid w:val="5FD632A2"/>
    <w:rsid w:val="5FD80437"/>
    <w:rsid w:val="5FD8FAF7"/>
    <w:rsid w:val="5FDA2FF8"/>
    <w:rsid w:val="5FE7F10F"/>
    <w:rsid w:val="604C8A84"/>
    <w:rsid w:val="605CB576"/>
    <w:rsid w:val="60653CC2"/>
    <w:rsid w:val="6087793A"/>
    <w:rsid w:val="608C2E4C"/>
    <w:rsid w:val="60C4BF9B"/>
    <w:rsid w:val="60C6BD98"/>
    <w:rsid w:val="60EAC10C"/>
    <w:rsid w:val="60F18B06"/>
    <w:rsid w:val="60FE6313"/>
    <w:rsid w:val="6108E15F"/>
    <w:rsid w:val="6115576F"/>
    <w:rsid w:val="6121159B"/>
    <w:rsid w:val="61237BA7"/>
    <w:rsid w:val="6123B556"/>
    <w:rsid w:val="6126B68A"/>
    <w:rsid w:val="613B71DA"/>
    <w:rsid w:val="6146E9A8"/>
    <w:rsid w:val="614AA132"/>
    <w:rsid w:val="617FB1AA"/>
    <w:rsid w:val="618DBDB0"/>
    <w:rsid w:val="619455DB"/>
    <w:rsid w:val="619C5CE5"/>
    <w:rsid w:val="61DD949F"/>
    <w:rsid w:val="61DD9844"/>
    <w:rsid w:val="620B95B0"/>
    <w:rsid w:val="6219A0B9"/>
    <w:rsid w:val="621D1067"/>
    <w:rsid w:val="62237302"/>
    <w:rsid w:val="62276F82"/>
    <w:rsid w:val="6267B2E8"/>
    <w:rsid w:val="62752628"/>
    <w:rsid w:val="628711FF"/>
    <w:rsid w:val="62878821"/>
    <w:rsid w:val="62905D12"/>
    <w:rsid w:val="629CD9E0"/>
    <w:rsid w:val="62BE9DD8"/>
    <w:rsid w:val="62E229FF"/>
    <w:rsid w:val="62F198BB"/>
    <w:rsid w:val="6321BBDF"/>
    <w:rsid w:val="633650E9"/>
    <w:rsid w:val="637138FB"/>
    <w:rsid w:val="6381C7D2"/>
    <w:rsid w:val="63C792CD"/>
    <w:rsid w:val="63CC50C6"/>
    <w:rsid w:val="63D97F89"/>
    <w:rsid w:val="63DC4AB4"/>
    <w:rsid w:val="63E1CE5A"/>
    <w:rsid w:val="63F9A5D2"/>
    <w:rsid w:val="64055D7B"/>
    <w:rsid w:val="6408B14D"/>
    <w:rsid w:val="6414604F"/>
    <w:rsid w:val="6425B081"/>
    <w:rsid w:val="64938EF3"/>
    <w:rsid w:val="649B64AA"/>
    <w:rsid w:val="64A67F7E"/>
    <w:rsid w:val="64DE44BA"/>
    <w:rsid w:val="64F55635"/>
    <w:rsid w:val="65238575"/>
    <w:rsid w:val="654A724C"/>
    <w:rsid w:val="6551B5B2"/>
    <w:rsid w:val="656340C5"/>
    <w:rsid w:val="65863B9E"/>
    <w:rsid w:val="65B67CE6"/>
    <w:rsid w:val="65D8EACF"/>
    <w:rsid w:val="65E2F17C"/>
    <w:rsid w:val="65E8DDA5"/>
    <w:rsid w:val="65E9B50F"/>
    <w:rsid w:val="66278686"/>
    <w:rsid w:val="6634E387"/>
    <w:rsid w:val="665F02EC"/>
    <w:rsid w:val="666D993B"/>
    <w:rsid w:val="6677D192"/>
    <w:rsid w:val="66816874"/>
    <w:rsid w:val="66855109"/>
    <w:rsid w:val="66981F9C"/>
    <w:rsid w:val="66A2C7F1"/>
    <w:rsid w:val="66BE2135"/>
    <w:rsid w:val="66E5A52E"/>
    <w:rsid w:val="67070BB1"/>
    <w:rsid w:val="672104A4"/>
    <w:rsid w:val="672E8F3B"/>
    <w:rsid w:val="673EEC6C"/>
    <w:rsid w:val="67434D5E"/>
    <w:rsid w:val="675B399C"/>
    <w:rsid w:val="676F6294"/>
    <w:rsid w:val="67757A15"/>
    <w:rsid w:val="67880E63"/>
    <w:rsid w:val="67A98F0C"/>
    <w:rsid w:val="67AA1259"/>
    <w:rsid w:val="67C64F45"/>
    <w:rsid w:val="67D2BBBE"/>
    <w:rsid w:val="67F71931"/>
    <w:rsid w:val="6804BAA5"/>
    <w:rsid w:val="680799BF"/>
    <w:rsid w:val="680BEEC3"/>
    <w:rsid w:val="682573A9"/>
    <w:rsid w:val="683E2E28"/>
    <w:rsid w:val="6858EB27"/>
    <w:rsid w:val="688CCE14"/>
    <w:rsid w:val="68A3DB59"/>
    <w:rsid w:val="68BBDE04"/>
    <w:rsid w:val="68C573F4"/>
    <w:rsid w:val="68C57B7C"/>
    <w:rsid w:val="68CC8D5A"/>
    <w:rsid w:val="68E85532"/>
    <w:rsid w:val="6917BC80"/>
    <w:rsid w:val="69359E88"/>
    <w:rsid w:val="69533BA6"/>
    <w:rsid w:val="696EA078"/>
    <w:rsid w:val="69B71447"/>
    <w:rsid w:val="69CB5513"/>
    <w:rsid w:val="69D4AE74"/>
    <w:rsid w:val="6A02A8A2"/>
    <w:rsid w:val="6A79DDD6"/>
    <w:rsid w:val="6A8313F1"/>
    <w:rsid w:val="6A8571D8"/>
    <w:rsid w:val="6A94A6A6"/>
    <w:rsid w:val="6AB20628"/>
    <w:rsid w:val="6AB26358"/>
    <w:rsid w:val="6AD5E87A"/>
    <w:rsid w:val="6AF0335F"/>
    <w:rsid w:val="6AF19F27"/>
    <w:rsid w:val="6B1B7E35"/>
    <w:rsid w:val="6B2AE6B7"/>
    <w:rsid w:val="6B432F5D"/>
    <w:rsid w:val="6B6FA49D"/>
    <w:rsid w:val="6B6FDC3A"/>
    <w:rsid w:val="6B96770E"/>
    <w:rsid w:val="6BA8690F"/>
    <w:rsid w:val="6BA8F490"/>
    <w:rsid w:val="6BB47212"/>
    <w:rsid w:val="6BB922ED"/>
    <w:rsid w:val="6BCA62EE"/>
    <w:rsid w:val="6BD86CF2"/>
    <w:rsid w:val="6BD92624"/>
    <w:rsid w:val="6BDE0346"/>
    <w:rsid w:val="6BE81EF3"/>
    <w:rsid w:val="6C09A6DE"/>
    <w:rsid w:val="6C150C7C"/>
    <w:rsid w:val="6C29FEE3"/>
    <w:rsid w:val="6C3550AF"/>
    <w:rsid w:val="6C39717D"/>
    <w:rsid w:val="6C4588FB"/>
    <w:rsid w:val="6C4DD784"/>
    <w:rsid w:val="6C5AB1C1"/>
    <w:rsid w:val="6C6AF9CB"/>
    <w:rsid w:val="6C8402B5"/>
    <w:rsid w:val="6CE4481D"/>
    <w:rsid w:val="6D2AEE2F"/>
    <w:rsid w:val="6D3A6A72"/>
    <w:rsid w:val="6D58E9A0"/>
    <w:rsid w:val="6D67567F"/>
    <w:rsid w:val="6D7FC63E"/>
    <w:rsid w:val="6DA5BF57"/>
    <w:rsid w:val="6DA7BC70"/>
    <w:rsid w:val="6DB2FADD"/>
    <w:rsid w:val="6DB9AF11"/>
    <w:rsid w:val="6DDC3299"/>
    <w:rsid w:val="6E4C738E"/>
    <w:rsid w:val="6E544673"/>
    <w:rsid w:val="6EB0A66A"/>
    <w:rsid w:val="6EB4FA48"/>
    <w:rsid w:val="6EB61887"/>
    <w:rsid w:val="6EC9E8D0"/>
    <w:rsid w:val="6ED8E9A5"/>
    <w:rsid w:val="6EEFC59D"/>
    <w:rsid w:val="6EF46DDA"/>
    <w:rsid w:val="6F31C296"/>
    <w:rsid w:val="6F42128B"/>
    <w:rsid w:val="6F588609"/>
    <w:rsid w:val="6F5F7E9B"/>
    <w:rsid w:val="6F68265A"/>
    <w:rsid w:val="6F8C1F21"/>
    <w:rsid w:val="6FC3DC66"/>
    <w:rsid w:val="6FCD40A8"/>
    <w:rsid w:val="700A8D30"/>
    <w:rsid w:val="70258B66"/>
    <w:rsid w:val="705277D3"/>
    <w:rsid w:val="70613912"/>
    <w:rsid w:val="70620FEB"/>
    <w:rsid w:val="7091331B"/>
    <w:rsid w:val="709CA123"/>
    <w:rsid w:val="70A388DA"/>
    <w:rsid w:val="70B2339A"/>
    <w:rsid w:val="70BA569F"/>
    <w:rsid w:val="70D29B2B"/>
    <w:rsid w:val="70E20F8D"/>
    <w:rsid w:val="70F89263"/>
    <w:rsid w:val="70FD7DDA"/>
    <w:rsid w:val="710DF6AE"/>
    <w:rsid w:val="712AD17C"/>
    <w:rsid w:val="712C3A21"/>
    <w:rsid w:val="7134BF8E"/>
    <w:rsid w:val="714C5DBA"/>
    <w:rsid w:val="7151D5FB"/>
    <w:rsid w:val="7172F2F8"/>
    <w:rsid w:val="719973C1"/>
    <w:rsid w:val="71AEDC06"/>
    <w:rsid w:val="71C39A98"/>
    <w:rsid w:val="71F95983"/>
    <w:rsid w:val="7213B344"/>
    <w:rsid w:val="721BA8A3"/>
    <w:rsid w:val="72277C1C"/>
    <w:rsid w:val="722A89BB"/>
    <w:rsid w:val="7250FC84"/>
    <w:rsid w:val="72720094"/>
    <w:rsid w:val="72B6321D"/>
    <w:rsid w:val="72C2A57E"/>
    <w:rsid w:val="72DA6A96"/>
    <w:rsid w:val="72F04983"/>
    <w:rsid w:val="72FCFDF1"/>
    <w:rsid w:val="72FF4792"/>
    <w:rsid w:val="731F6912"/>
    <w:rsid w:val="733EBD07"/>
    <w:rsid w:val="73406D75"/>
    <w:rsid w:val="736D47CE"/>
    <w:rsid w:val="73777D6A"/>
    <w:rsid w:val="738588CD"/>
    <w:rsid w:val="73E0FFFE"/>
    <w:rsid w:val="74129AB7"/>
    <w:rsid w:val="7413143E"/>
    <w:rsid w:val="742F5E6B"/>
    <w:rsid w:val="743ECC86"/>
    <w:rsid w:val="7476F259"/>
    <w:rsid w:val="74C810C8"/>
    <w:rsid w:val="74EC3D1E"/>
    <w:rsid w:val="74FE0704"/>
    <w:rsid w:val="750E379C"/>
    <w:rsid w:val="75216175"/>
    <w:rsid w:val="75409DB1"/>
    <w:rsid w:val="754E012C"/>
    <w:rsid w:val="755BB4F4"/>
    <w:rsid w:val="75708282"/>
    <w:rsid w:val="757F8BFF"/>
    <w:rsid w:val="7584FABE"/>
    <w:rsid w:val="7586EB2B"/>
    <w:rsid w:val="758C608A"/>
    <w:rsid w:val="7591EFC1"/>
    <w:rsid w:val="75B7C383"/>
    <w:rsid w:val="75B827E8"/>
    <w:rsid w:val="75C19799"/>
    <w:rsid w:val="75C965DB"/>
    <w:rsid w:val="75CDD512"/>
    <w:rsid w:val="75E6F1C9"/>
    <w:rsid w:val="76016967"/>
    <w:rsid w:val="76137780"/>
    <w:rsid w:val="76262169"/>
    <w:rsid w:val="76418F65"/>
    <w:rsid w:val="76521A0F"/>
    <w:rsid w:val="767154A2"/>
    <w:rsid w:val="7683571E"/>
    <w:rsid w:val="76C38B9E"/>
    <w:rsid w:val="76D63B47"/>
    <w:rsid w:val="76D63E73"/>
    <w:rsid w:val="76D7764E"/>
    <w:rsid w:val="76D8F6FA"/>
    <w:rsid w:val="7706FBCA"/>
    <w:rsid w:val="771DCA2C"/>
    <w:rsid w:val="774D5FF5"/>
    <w:rsid w:val="77593374"/>
    <w:rsid w:val="7780C5B5"/>
    <w:rsid w:val="77864BA2"/>
    <w:rsid w:val="77901AE4"/>
    <w:rsid w:val="77CF6206"/>
    <w:rsid w:val="77EC4C7D"/>
    <w:rsid w:val="7815582F"/>
    <w:rsid w:val="78321FF7"/>
    <w:rsid w:val="783BD2FF"/>
    <w:rsid w:val="785C7183"/>
    <w:rsid w:val="78704547"/>
    <w:rsid w:val="79117867"/>
    <w:rsid w:val="79139C4C"/>
    <w:rsid w:val="79626BC2"/>
    <w:rsid w:val="796BFD9F"/>
    <w:rsid w:val="7970C999"/>
    <w:rsid w:val="798E380E"/>
    <w:rsid w:val="79B752D5"/>
    <w:rsid w:val="79CAEA19"/>
    <w:rsid w:val="79EB28D8"/>
    <w:rsid w:val="7A0A2496"/>
    <w:rsid w:val="7A487ECD"/>
    <w:rsid w:val="7A528A09"/>
    <w:rsid w:val="7A6AD047"/>
    <w:rsid w:val="7A750A0D"/>
    <w:rsid w:val="7ABE9468"/>
    <w:rsid w:val="7AE2EBB4"/>
    <w:rsid w:val="7B156839"/>
    <w:rsid w:val="7B268364"/>
    <w:rsid w:val="7B3D998C"/>
    <w:rsid w:val="7B4117EE"/>
    <w:rsid w:val="7B517243"/>
    <w:rsid w:val="7B81DC3C"/>
    <w:rsid w:val="7BC07BE0"/>
    <w:rsid w:val="7BC518B8"/>
    <w:rsid w:val="7BCE5501"/>
    <w:rsid w:val="7BD885E0"/>
    <w:rsid w:val="7BE76ED5"/>
    <w:rsid w:val="7BF62274"/>
    <w:rsid w:val="7C64F39F"/>
    <w:rsid w:val="7C65DC04"/>
    <w:rsid w:val="7C696037"/>
    <w:rsid w:val="7C8A5DAC"/>
    <w:rsid w:val="7C8E2F13"/>
    <w:rsid w:val="7CD6CE33"/>
    <w:rsid w:val="7CE1DD3F"/>
    <w:rsid w:val="7D1E293F"/>
    <w:rsid w:val="7D30ED07"/>
    <w:rsid w:val="7D4AB6B0"/>
    <w:rsid w:val="7D8159E5"/>
    <w:rsid w:val="7D829371"/>
    <w:rsid w:val="7DA4C5AC"/>
    <w:rsid w:val="7DC37EC3"/>
    <w:rsid w:val="7E0A6BD7"/>
    <w:rsid w:val="7E0FF1F9"/>
    <w:rsid w:val="7E15A309"/>
    <w:rsid w:val="7E3333E7"/>
    <w:rsid w:val="7E5A7E68"/>
    <w:rsid w:val="7E5F15DA"/>
    <w:rsid w:val="7E63EB60"/>
    <w:rsid w:val="7EA00B0D"/>
    <w:rsid w:val="7EB4287D"/>
    <w:rsid w:val="7EC8A566"/>
    <w:rsid w:val="7EDCD616"/>
    <w:rsid w:val="7EF4AD0D"/>
    <w:rsid w:val="7F0929C1"/>
    <w:rsid w:val="7F2AB3C2"/>
    <w:rsid w:val="7F2C4DC6"/>
    <w:rsid w:val="7F2E6C9A"/>
    <w:rsid w:val="7F7A3FA3"/>
    <w:rsid w:val="7F8E3F56"/>
    <w:rsid w:val="7F9D69BE"/>
    <w:rsid w:val="7F9F108F"/>
    <w:rsid w:val="7FC82C00"/>
    <w:rsid w:val="7FC96EF7"/>
    <w:rsid w:val="7FFD0853"/>
    <w:rsid w:val="7FFEB4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97545"/>
  <w15:chartTrackingRefBased/>
  <w15:docId w15:val="{57D9F405-6077-408A-98E9-F76874A0C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729"/>
  </w:style>
  <w:style w:type="paragraph" w:styleId="Heading1">
    <w:name w:val="heading 1"/>
    <w:aliases w:val="Heading AD01"/>
    <w:basedOn w:val="Normal"/>
    <w:next w:val="Normal"/>
    <w:link w:val="Heading1Char"/>
    <w:uiPriority w:val="9"/>
    <w:qFormat/>
    <w:rsid w:val="0055195E"/>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F21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21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21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21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AD01 Char"/>
    <w:basedOn w:val="DefaultParagraphFont"/>
    <w:link w:val="Heading1"/>
    <w:uiPriority w:val="9"/>
    <w:rsid w:val="0055195E"/>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F21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21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21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21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D19"/>
    <w:rPr>
      <w:rFonts w:eastAsiaTheme="majorEastAsia" w:cstheme="majorBidi"/>
      <w:color w:val="272727" w:themeColor="text1" w:themeTint="D8"/>
    </w:rPr>
  </w:style>
  <w:style w:type="paragraph" w:styleId="Title">
    <w:name w:val="Title"/>
    <w:basedOn w:val="Normal"/>
    <w:next w:val="Normal"/>
    <w:link w:val="TitleChar"/>
    <w:uiPriority w:val="10"/>
    <w:qFormat/>
    <w:rsid w:val="00F21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D19"/>
    <w:pPr>
      <w:spacing w:before="160"/>
      <w:jc w:val="center"/>
    </w:pPr>
    <w:rPr>
      <w:i/>
      <w:iCs/>
      <w:color w:val="404040" w:themeColor="text1" w:themeTint="BF"/>
    </w:rPr>
  </w:style>
  <w:style w:type="character" w:customStyle="1" w:styleId="QuoteChar">
    <w:name w:val="Quote Char"/>
    <w:basedOn w:val="DefaultParagraphFont"/>
    <w:link w:val="Quote"/>
    <w:uiPriority w:val="29"/>
    <w:rsid w:val="00F21D19"/>
    <w:rPr>
      <w:i/>
      <w:iCs/>
      <w:color w:val="404040" w:themeColor="text1" w:themeTint="BF"/>
    </w:rPr>
  </w:style>
  <w:style w:type="paragraph" w:styleId="ListParagraph">
    <w:name w:val="List Paragraph"/>
    <w:basedOn w:val="Normal"/>
    <w:uiPriority w:val="34"/>
    <w:qFormat/>
    <w:rsid w:val="00F21D19"/>
    <w:pPr>
      <w:ind w:left="720"/>
      <w:contextualSpacing/>
    </w:pPr>
  </w:style>
  <w:style w:type="character" w:styleId="IntenseEmphasis">
    <w:name w:val="Intense Emphasis"/>
    <w:basedOn w:val="DefaultParagraphFont"/>
    <w:uiPriority w:val="21"/>
    <w:qFormat/>
    <w:rsid w:val="00F21D19"/>
    <w:rPr>
      <w:i/>
      <w:iCs/>
      <w:color w:val="0F4761" w:themeColor="accent1" w:themeShade="BF"/>
    </w:rPr>
  </w:style>
  <w:style w:type="paragraph" w:styleId="IntenseQuote">
    <w:name w:val="Intense Quote"/>
    <w:basedOn w:val="Normal"/>
    <w:next w:val="Normal"/>
    <w:link w:val="IntenseQuoteChar"/>
    <w:uiPriority w:val="30"/>
    <w:qFormat/>
    <w:rsid w:val="00F21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D19"/>
    <w:rPr>
      <w:i/>
      <w:iCs/>
      <w:color w:val="0F4761" w:themeColor="accent1" w:themeShade="BF"/>
    </w:rPr>
  </w:style>
  <w:style w:type="character" w:styleId="IntenseReference">
    <w:name w:val="Intense Reference"/>
    <w:basedOn w:val="DefaultParagraphFont"/>
    <w:uiPriority w:val="32"/>
    <w:qFormat/>
    <w:rsid w:val="00F21D19"/>
    <w:rPr>
      <w:b/>
      <w:bCs/>
      <w:smallCaps/>
      <w:color w:val="0F4761" w:themeColor="accent1" w:themeShade="BF"/>
      <w:spacing w:val="5"/>
    </w:rPr>
  </w:style>
  <w:style w:type="character" w:styleId="Hyperlink">
    <w:name w:val="Hyperlink"/>
    <w:basedOn w:val="DefaultParagraphFont"/>
    <w:uiPriority w:val="99"/>
    <w:unhideWhenUsed/>
    <w:rsid w:val="00F21D19"/>
    <w:rPr>
      <w:color w:val="467886" w:themeColor="hyperlink"/>
      <w:u w:val="single"/>
    </w:rPr>
  </w:style>
  <w:style w:type="character" w:styleId="UnresolvedMention">
    <w:name w:val="Unresolved Mention"/>
    <w:basedOn w:val="DefaultParagraphFont"/>
    <w:uiPriority w:val="99"/>
    <w:semiHidden/>
    <w:unhideWhenUsed/>
    <w:rsid w:val="00F21D19"/>
    <w:rPr>
      <w:color w:val="605E5C"/>
      <w:shd w:val="clear" w:color="auto" w:fill="E1DFDD"/>
    </w:rPr>
  </w:style>
  <w:style w:type="table" w:styleId="TableGrid">
    <w:name w:val="Table Grid"/>
    <w:basedOn w:val="TableNormal"/>
    <w:uiPriority w:val="39"/>
    <w:rsid w:val="007B0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E626F"/>
    <w:pPr>
      <w:spacing w:before="120" w:after="0"/>
    </w:pPr>
    <w:rPr>
      <w:b/>
      <w:bCs/>
      <w:i/>
      <w:iCs/>
    </w:rPr>
  </w:style>
  <w:style w:type="paragraph" w:styleId="TOC2">
    <w:name w:val="toc 2"/>
    <w:basedOn w:val="Normal"/>
    <w:next w:val="Normal"/>
    <w:autoRedefine/>
    <w:uiPriority w:val="39"/>
    <w:unhideWhenUsed/>
    <w:rsid w:val="007E626F"/>
    <w:pPr>
      <w:spacing w:before="120" w:after="0"/>
      <w:ind w:left="240"/>
    </w:pPr>
    <w:rPr>
      <w:b/>
      <w:bCs/>
      <w:sz w:val="22"/>
      <w:szCs w:val="22"/>
    </w:rPr>
  </w:style>
  <w:style w:type="paragraph" w:styleId="TOC3">
    <w:name w:val="toc 3"/>
    <w:basedOn w:val="Normal"/>
    <w:next w:val="Normal"/>
    <w:autoRedefine/>
    <w:uiPriority w:val="39"/>
    <w:unhideWhenUsed/>
    <w:rsid w:val="007E626F"/>
    <w:pPr>
      <w:spacing w:after="0"/>
      <w:ind w:left="480"/>
    </w:pPr>
    <w:rPr>
      <w:sz w:val="20"/>
      <w:szCs w:val="20"/>
    </w:rPr>
  </w:style>
  <w:style w:type="paragraph" w:styleId="TOC4">
    <w:name w:val="toc 4"/>
    <w:basedOn w:val="Normal"/>
    <w:next w:val="Normal"/>
    <w:autoRedefine/>
    <w:uiPriority w:val="39"/>
    <w:unhideWhenUsed/>
    <w:rsid w:val="007E626F"/>
    <w:pPr>
      <w:spacing w:after="0"/>
      <w:ind w:left="720"/>
    </w:pPr>
    <w:rPr>
      <w:sz w:val="20"/>
      <w:szCs w:val="20"/>
    </w:rPr>
  </w:style>
  <w:style w:type="paragraph" w:styleId="TOC5">
    <w:name w:val="toc 5"/>
    <w:basedOn w:val="Normal"/>
    <w:next w:val="Normal"/>
    <w:autoRedefine/>
    <w:uiPriority w:val="39"/>
    <w:unhideWhenUsed/>
    <w:rsid w:val="007E626F"/>
    <w:pPr>
      <w:spacing w:after="0"/>
      <w:ind w:left="960"/>
    </w:pPr>
    <w:rPr>
      <w:sz w:val="20"/>
      <w:szCs w:val="20"/>
    </w:rPr>
  </w:style>
  <w:style w:type="paragraph" w:styleId="TOC6">
    <w:name w:val="toc 6"/>
    <w:basedOn w:val="Normal"/>
    <w:next w:val="Normal"/>
    <w:autoRedefine/>
    <w:uiPriority w:val="39"/>
    <w:unhideWhenUsed/>
    <w:rsid w:val="007E626F"/>
    <w:pPr>
      <w:spacing w:after="0"/>
      <w:ind w:left="1200"/>
    </w:pPr>
    <w:rPr>
      <w:sz w:val="20"/>
      <w:szCs w:val="20"/>
    </w:rPr>
  </w:style>
  <w:style w:type="paragraph" w:styleId="TOC7">
    <w:name w:val="toc 7"/>
    <w:basedOn w:val="Normal"/>
    <w:next w:val="Normal"/>
    <w:autoRedefine/>
    <w:uiPriority w:val="39"/>
    <w:unhideWhenUsed/>
    <w:rsid w:val="007E626F"/>
    <w:pPr>
      <w:spacing w:after="0"/>
      <w:ind w:left="1440"/>
    </w:pPr>
    <w:rPr>
      <w:sz w:val="20"/>
      <w:szCs w:val="20"/>
    </w:rPr>
  </w:style>
  <w:style w:type="paragraph" w:styleId="TOC8">
    <w:name w:val="toc 8"/>
    <w:basedOn w:val="Normal"/>
    <w:next w:val="Normal"/>
    <w:autoRedefine/>
    <w:uiPriority w:val="39"/>
    <w:unhideWhenUsed/>
    <w:rsid w:val="007E626F"/>
    <w:pPr>
      <w:spacing w:after="0"/>
      <w:ind w:left="1680"/>
    </w:pPr>
    <w:rPr>
      <w:sz w:val="20"/>
      <w:szCs w:val="20"/>
    </w:rPr>
  </w:style>
  <w:style w:type="paragraph" w:styleId="TOC9">
    <w:name w:val="toc 9"/>
    <w:basedOn w:val="Normal"/>
    <w:next w:val="Normal"/>
    <w:autoRedefine/>
    <w:uiPriority w:val="39"/>
    <w:unhideWhenUsed/>
    <w:rsid w:val="007E626F"/>
    <w:pPr>
      <w:spacing w:after="0"/>
      <w:ind w:left="1920"/>
    </w:pPr>
    <w:rPr>
      <w:sz w:val="20"/>
      <w:szCs w:val="20"/>
    </w:rPr>
  </w:style>
  <w:style w:type="paragraph" w:styleId="NormalWeb">
    <w:name w:val="Normal (Web)"/>
    <w:basedOn w:val="Normal"/>
    <w:uiPriority w:val="99"/>
    <w:semiHidden/>
    <w:unhideWhenUsed/>
    <w:rsid w:val="009B2CDB"/>
    <w:rPr>
      <w:rFonts w:ascii="Times New Roman" w:hAnsi="Times New Roman" w:cs="Times New Roman"/>
    </w:rPr>
  </w:style>
  <w:style w:type="paragraph" w:customStyle="1" w:styleId="ng-star-inserted">
    <w:name w:val="ng-star-inserted"/>
    <w:basedOn w:val="Normal"/>
    <w:rsid w:val="00D469A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D469A6"/>
  </w:style>
  <w:style w:type="paragraph" w:styleId="Footer">
    <w:name w:val="footer"/>
    <w:basedOn w:val="Normal"/>
    <w:link w:val="FooterChar"/>
    <w:uiPriority w:val="99"/>
    <w:unhideWhenUsed/>
    <w:rsid w:val="005F7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9AE"/>
  </w:style>
  <w:style w:type="character" w:styleId="PageNumber">
    <w:name w:val="page number"/>
    <w:basedOn w:val="DefaultParagraphFont"/>
    <w:uiPriority w:val="99"/>
    <w:semiHidden/>
    <w:unhideWhenUsed/>
    <w:rsid w:val="005F79AE"/>
  </w:style>
  <w:style w:type="paragraph" w:styleId="Header">
    <w:name w:val="header"/>
    <w:basedOn w:val="Normal"/>
    <w:uiPriority w:val="99"/>
    <w:unhideWhenUsed/>
    <w:rsid w:val="0FFB0B7B"/>
    <w:pPr>
      <w:tabs>
        <w:tab w:val="center" w:pos="4680"/>
        <w:tab w:val="right" w:pos="9360"/>
      </w:tabs>
      <w:spacing w:after="0" w:line="240" w:lineRule="auto"/>
    </w:pPr>
  </w:style>
  <w:style w:type="paragraph" w:styleId="Caption">
    <w:name w:val="caption"/>
    <w:basedOn w:val="Normal"/>
    <w:next w:val="Normal"/>
    <w:uiPriority w:val="35"/>
    <w:unhideWhenUsed/>
    <w:qFormat/>
    <w:rsid w:val="00C756B8"/>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500E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6271">
      <w:bodyDiv w:val="1"/>
      <w:marLeft w:val="0"/>
      <w:marRight w:val="0"/>
      <w:marTop w:val="0"/>
      <w:marBottom w:val="0"/>
      <w:divBdr>
        <w:top w:val="none" w:sz="0" w:space="0" w:color="auto"/>
        <w:left w:val="none" w:sz="0" w:space="0" w:color="auto"/>
        <w:bottom w:val="none" w:sz="0" w:space="0" w:color="auto"/>
        <w:right w:val="none" w:sz="0" w:space="0" w:color="auto"/>
      </w:divBdr>
    </w:div>
    <w:div w:id="73010568">
      <w:bodyDiv w:val="1"/>
      <w:marLeft w:val="0"/>
      <w:marRight w:val="0"/>
      <w:marTop w:val="0"/>
      <w:marBottom w:val="0"/>
      <w:divBdr>
        <w:top w:val="none" w:sz="0" w:space="0" w:color="auto"/>
        <w:left w:val="none" w:sz="0" w:space="0" w:color="auto"/>
        <w:bottom w:val="none" w:sz="0" w:space="0" w:color="auto"/>
        <w:right w:val="none" w:sz="0" w:space="0" w:color="auto"/>
      </w:divBdr>
    </w:div>
    <w:div w:id="214312752">
      <w:bodyDiv w:val="1"/>
      <w:marLeft w:val="0"/>
      <w:marRight w:val="0"/>
      <w:marTop w:val="0"/>
      <w:marBottom w:val="0"/>
      <w:divBdr>
        <w:top w:val="none" w:sz="0" w:space="0" w:color="auto"/>
        <w:left w:val="none" w:sz="0" w:space="0" w:color="auto"/>
        <w:bottom w:val="none" w:sz="0" w:space="0" w:color="auto"/>
        <w:right w:val="none" w:sz="0" w:space="0" w:color="auto"/>
      </w:divBdr>
    </w:div>
    <w:div w:id="228881307">
      <w:bodyDiv w:val="1"/>
      <w:marLeft w:val="0"/>
      <w:marRight w:val="0"/>
      <w:marTop w:val="0"/>
      <w:marBottom w:val="0"/>
      <w:divBdr>
        <w:top w:val="none" w:sz="0" w:space="0" w:color="auto"/>
        <w:left w:val="none" w:sz="0" w:space="0" w:color="auto"/>
        <w:bottom w:val="none" w:sz="0" w:space="0" w:color="auto"/>
        <w:right w:val="none" w:sz="0" w:space="0" w:color="auto"/>
      </w:divBdr>
    </w:div>
    <w:div w:id="422799286">
      <w:bodyDiv w:val="1"/>
      <w:marLeft w:val="0"/>
      <w:marRight w:val="0"/>
      <w:marTop w:val="0"/>
      <w:marBottom w:val="0"/>
      <w:divBdr>
        <w:top w:val="none" w:sz="0" w:space="0" w:color="auto"/>
        <w:left w:val="none" w:sz="0" w:space="0" w:color="auto"/>
        <w:bottom w:val="none" w:sz="0" w:space="0" w:color="auto"/>
        <w:right w:val="none" w:sz="0" w:space="0" w:color="auto"/>
      </w:divBdr>
    </w:div>
    <w:div w:id="459685256">
      <w:bodyDiv w:val="1"/>
      <w:marLeft w:val="0"/>
      <w:marRight w:val="0"/>
      <w:marTop w:val="0"/>
      <w:marBottom w:val="0"/>
      <w:divBdr>
        <w:top w:val="none" w:sz="0" w:space="0" w:color="auto"/>
        <w:left w:val="none" w:sz="0" w:space="0" w:color="auto"/>
        <w:bottom w:val="none" w:sz="0" w:space="0" w:color="auto"/>
        <w:right w:val="none" w:sz="0" w:space="0" w:color="auto"/>
      </w:divBdr>
    </w:div>
    <w:div w:id="480342987">
      <w:bodyDiv w:val="1"/>
      <w:marLeft w:val="0"/>
      <w:marRight w:val="0"/>
      <w:marTop w:val="0"/>
      <w:marBottom w:val="0"/>
      <w:divBdr>
        <w:top w:val="none" w:sz="0" w:space="0" w:color="auto"/>
        <w:left w:val="none" w:sz="0" w:space="0" w:color="auto"/>
        <w:bottom w:val="none" w:sz="0" w:space="0" w:color="auto"/>
        <w:right w:val="none" w:sz="0" w:space="0" w:color="auto"/>
      </w:divBdr>
    </w:div>
    <w:div w:id="533733255">
      <w:bodyDiv w:val="1"/>
      <w:marLeft w:val="0"/>
      <w:marRight w:val="0"/>
      <w:marTop w:val="0"/>
      <w:marBottom w:val="0"/>
      <w:divBdr>
        <w:top w:val="none" w:sz="0" w:space="0" w:color="auto"/>
        <w:left w:val="none" w:sz="0" w:space="0" w:color="auto"/>
        <w:bottom w:val="none" w:sz="0" w:space="0" w:color="auto"/>
        <w:right w:val="none" w:sz="0" w:space="0" w:color="auto"/>
      </w:divBdr>
      <w:divsChild>
        <w:div w:id="1420442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7040512">
      <w:bodyDiv w:val="1"/>
      <w:marLeft w:val="0"/>
      <w:marRight w:val="0"/>
      <w:marTop w:val="0"/>
      <w:marBottom w:val="0"/>
      <w:divBdr>
        <w:top w:val="none" w:sz="0" w:space="0" w:color="auto"/>
        <w:left w:val="none" w:sz="0" w:space="0" w:color="auto"/>
        <w:bottom w:val="none" w:sz="0" w:space="0" w:color="auto"/>
        <w:right w:val="none" w:sz="0" w:space="0" w:color="auto"/>
      </w:divBdr>
    </w:div>
    <w:div w:id="714429919">
      <w:bodyDiv w:val="1"/>
      <w:marLeft w:val="0"/>
      <w:marRight w:val="0"/>
      <w:marTop w:val="0"/>
      <w:marBottom w:val="0"/>
      <w:divBdr>
        <w:top w:val="none" w:sz="0" w:space="0" w:color="auto"/>
        <w:left w:val="none" w:sz="0" w:space="0" w:color="auto"/>
        <w:bottom w:val="none" w:sz="0" w:space="0" w:color="auto"/>
        <w:right w:val="none" w:sz="0" w:space="0" w:color="auto"/>
      </w:divBdr>
    </w:div>
    <w:div w:id="915171514">
      <w:bodyDiv w:val="1"/>
      <w:marLeft w:val="0"/>
      <w:marRight w:val="0"/>
      <w:marTop w:val="0"/>
      <w:marBottom w:val="0"/>
      <w:divBdr>
        <w:top w:val="none" w:sz="0" w:space="0" w:color="auto"/>
        <w:left w:val="none" w:sz="0" w:space="0" w:color="auto"/>
        <w:bottom w:val="none" w:sz="0" w:space="0" w:color="auto"/>
        <w:right w:val="none" w:sz="0" w:space="0" w:color="auto"/>
      </w:divBdr>
      <w:divsChild>
        <w:div w:id="1110860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3212810">
      <w:bodyDiv w:val="1"/>
      <w:marLeft w:val="0"/>
      <w:marRight w:val="0"/>
      <w:marTop w:val="0"/>
      <w:marBottom w:val="0"/>
      <w:divBdr>
        <w:top w:val="none" w:sz="0" w:space="0" w:color="auto"/>
        <w:left w:val="none" w:sz="0" w:space="0" w:color="auto"/>
        <w:bottom w:val="none" w:sz="0" w:space="0" w:color="auto"/>
        <w:right w:val="none" w:sz="0" w:space="0" w:color="auto"/>
      </w:divBdr>
    </w:div>
    <w:div w:id="1070618740">
      <w:bodyDiv w:val="1"/>
      <w:marLeft w:val="0"/>
      <w:marRight w:val="0"/>
      <w:marTop w:val="0"/>
      <w:marBottom w:val="0"/>
      <w:divBdr>
        <w:top w:val="none" w:sz="0" w:space="0" w:color="auto"/>
        <w:left w:val="none" w:sz="0" w:space="0" w:color="auto"/>
        <w:bottom w:val="none" w:sz="0" w:space="0" w:color="auto"/>
        <w:right w:val="none" w:sz="0" w:space="0" w:color="auto"/>
      </w:divBdr>
    </w:div>
    <w:div w:id="1226139578">
      <w:bodyDiv w:val="1"/>
      <w:marLeft w:val="0"/>
      <w:marRight w:val="0"/>
      <w:marTop w:val="0"/>
      <w:marBottom w:val="0"/>
      <w:divBdr>
        <w:top w:val="none" w:sz="0" w:space="0" w:color="auto"/>
        <w:left w:val="none" w:sz="0" w:space="0" w:color="auto"/>
        <w:bottom w:val="none" w:sz="0" w:space="0" w:color="auto"/>
        <w:right w:val="none" w:sz="0" w:space="0" w:color="auto"/>
      </w:divBdr>
    </w:div>
    <w:div w:id="1693341303">
      <w:bodyDiv w:val="1"/>
      <w:marLeft w:val="0"/>
      <w:marRight w:val="0"/>
      <w:marTop w:val="0"/>
      <w:marBottom w:val="0"/>
      <w:divBdr>
        <w:top w:val="none" w:sz="0" w:space="0" w:color="auto"/>
        <w:left w:val="none" w:sz="0" w:space="0" w:color="auto"/>
        <w:bottom w:val="none" w:sz="0" w:space="0" w:color="auto"/>
        <w:right w:val="none" w:sz="0" w:space="0" w:color="auto"/>
      </w:divBdr>
    </w:div>
    <w:div w:id="1801533648">
      <w:bodyDiv w:val="1"/>
      <w:marLeft w:val="0"/>
      <w:marRight w:val="0"/>
      <w:marTop w:val="0"/>
      <w:marBottom w:val="0"/>
      <w:divBdr>
        <w:top w:val="none" w:sz="0" w:space="0" w:color="auto"/>
        <w:left w:val="none" w:sz="0" w:space="0" w:color="auto"/>
        <w:bottom w:val="none" w:sz="0" w:space="0" w:color="auto"/>
        <w:right w:val="none" w:sz="0" w:space="0" w:color="auto"/>
      </w:divBdr>
    </w:div>
    <w:div w:id="1972469245">
      <w:bodyDiv w:val="1"/>
      <w:marLeft w:val="0"/>
      <w:marRight w:val="0"/>
      <w:marTop w:val="0"/>
      <w:marBottom w:val="0"/>
      <w:divBdr>
        <w:top w:val="none" w:sz="0" w:space="0" w:color="auto"/>
        <w:left w:val="none" w:sz="0" w:space="0" w:color="auto"/>
        <w:bottom w:val="none" w:sz="0" w:space="0" w:color="auto"/>
        <w:right w:val="none" w:sz="0" w:space="0" w:color="auto"/>
      </w:divBdr>
    </w:div>
    <w:div w:id="212410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https://tecmx.sharepoint.com/sites/Grafos/Shared%20Documents/General/Tablas_Reporte_final.xlsx!Datasets!F4C2:F15C5" TargetMode="External"/><Relationship Id="rId18" Type="http://schemas.openxmlformats.org/officeDocument/2006/relationships/hyperlink" Target="https://arxiv.org/abs/2302.01859" TargetMode="External"/><Relationship Id="rId26" Type="http://schemas.openxmlformats.org/officeDocument/2006/relationships/image" Target="media/image20.png"/><Relationship Id="rId3" Type="http://schemas.openxmlformats.org/officeDocument/2006/relationships/customXml" Target="../customXml/item3.xml"/><Relationship Id="rId21" Type="http://schemas.openxmlformats.org/officeDocument/2006/relationships/hyperlink" Target="https://doi.org/10.1609/aaai.v34i03.5865"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yperlink" Target="https://papers.nips.cc/paper/2013/hash/1cecc7a77928ca8133fa24680a88d2f9-Abstract.html" TargetMode="External"/><Relationship Id="rId25" Type="http://schemas.openxmlformats.org/officeDocument/2006/relationships/customXml" Target="ink/ink1.xm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arxiv.org/abs/1706.05674" TargetMode="External"/><Relationship Id="rId29" Type="http://schemas.openxmlformats.org/officeDocument/2006/relationships/customXml" Target="ink/ink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rxiv.org/abs/1911.06962"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doi.org/10.1007/978-3-319-93417-4_38" TargetMode="External"/><Relationship Id="rId28" Type="http://schemas.openxmlformats.org/officeDocument/2006/relationships/hyperlink" Target="https://doi.org/10.1109/TKDE.2017.2754499" TargetMode="External"/><Relationship Id="rId10" Type="http://schemas.openxmlformats.org/officeDocument/2006/relationships/endnotes" Target="endnotes.xml"/><Relationship Id="rId19" Type="http://schemas.openxmlformats.org/officeDocument/2006/relationships/hyperlink" Target="https://arxiv.org/abs/1706.02216" TargetMode="External"/><Relationship Id="rId31" Type="http://schemas.openxmlformats.org/officeDocument/2006/relationships/customXml" Target="ink/ink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oi.org/10.1109/JPROC.2015.2483592" TargetMode="External"/><Relationship Id="rId27" Type="http://schemas.openxmlformats.org/officeDocument/2006/relationships/customXml" Target="ink/ink2.xml"/><Relationship Id="rId30" Type="http://schemas.openxmlformats.org/officeDocument/2006/relationships/customXml" Target="ink/ink4.xml"/><Relationship Id="rId35" Type="http://schemas.openxmlformats.org/officeDocument/2006/relationships/theme" Target="theme/theme1.xml"/><Relationship Id="rId8"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02:38:25.396"/>
    </inkml:context>
    <inkml:brush xml:id="br0">
      <inkml:brushProperty name="width" value="0.05" units="cm"/>
      <inkml:brushProperty name="height" value="0.05" units="cm"/>
      <inkml:brushProperty name="color" value="#66CC00"/>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02:38:23.481"/>
    </inkml:context>
    <inkml:brush xml:id="br0">
      <inkml:brushProperty name="width" value="0.05" units="cm"/>
      <inkml:brushProperty name="height" value="0.05" units="cm"/>
      <inkml:brushProperty name="color" value="#66CC00"/>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02:38:21.633"/>
    </inkml:context>
    <inkml:brush xml:id="br0">
      <inkml:brushProperty name="width" value="0.05" units="cm"/>
      <inkml:brushProperty name="height" value="0.05" units="cm"/>
      <inkml:brushProperty name="color" value="#66CC00"/>
    </inkml:brush>
  </inkml:definitions>
  <inkml:trace contextRef="#ctx0" brushRef="#br0">0 0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02:38:20.228"/>
    </inkml:context>
    <inkml:brush xml:id="br0">
      <inkml:brushProperty name="width" value="0.05" units="cm"/>
      <inkml:brushProperty name="height" value="0.05" units="cm"/>
      <inkml:brushProperty name="color" value="#66CC00"/>
    </inkml:brush>
  </inkml:definitions>
  <inkml:trace contextRef="#ctx0" brushRef="#br0">0 1 24575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08T02:33:26.400"/>
    </inkml:context>
    <inkml:brush xml:id="br0">
      <inkml:brushProperty name="width" value="0.05" units="cm"/>
      <inkml:brushProperty name="height" value="0.05" units="cm"/>
      <inkml:brushProperty name="color" value="#66CC00"/>
    </inkml:brush>
  </inkml:definitions>
  <inkml:trace contextRef="#ctx0" brushRef="#br0">691 6643 24575,'0'0'-8191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24C42CEE449184B91150EA33167A53B" ma:contentTypeVersion="3" ma:contentTypeDescription="Create a new document." ma:contentTypeScope="" ma:versionID="3018c9710a0ccea614f3669a3b355e66">
  <xsd:schema xmlns:xsd="http://www.w3.org/2001/XMLSchema" xmlns:xs="http://www.w3.org/2001/XMLSchema" xmlns:p="http://schemas.microsoft.com/office/2006/metadata/properties" xmlns:ns2="700f1d4e-fa35-47ac-9fde-ec4d77fa7b81" targetNamespace="http://schemas.microsoft.com/office/2006/metadata/properties" ma:root="true" ma:fieldsID="231f391c5cc69419cc6643f0332192ed" ns2:_="">
    <xsd:import namespace="700f1d4e-fa35-47ac-9fde-ec4d77fa7b8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f1d4e-fa35-47ac-9fde-ec4d77fa7b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1BA27E-4A2F-4B23-92E9-72A8613A144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2C4310-08D1-42C2-9AFD-8DF3C0C2FAF1}">
  <ds:schemaRefs>
    <ds:schemaRef ds:uri="http://schemas.microsoft.com/sharepoint/v3/contenttype/forms"/>
  </ds:schemaRefs>
</ds:datastoreItem>
</file>

<file path=customXml/itemProps3.xml><?xml version="1.0" encoding="utf-8"?>
<ds:datastoreItem xmlns:ds="http://schemas.openxmlformats.org/officeDocument/2006/customXml" ds:itemID="{3552AF1D-9D23-4269-B14F-1349A8FBFC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f1d4e-fa35-47ac-9fde-ec4d77fa7b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07F24A-25C6-0846-BEB3-A06A328F2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2068</TotalTime>
  <Pages>1</Pages>
  <Words>8315</Words>
  <Characters>47402</Characters>
  <Application>Microsoft Office Word</Application>
  <DocSecurity>4</DocSecurity>
  <Lines>395</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55606</CharactersWithSpaces>
  <SharedDoc>false</SharedDoc>
  <HLinks>
    <vt:vector size="324" baseType="variant">
      <vt:variant>
        <vt:i4>655448</vt:i4>
      </vt:variant>
      <vt:variant>
        <vt:i4>300</vt:i4>
      </vt:variant>
      <vt:variant>
        <vt:i4>0</vt:i4>
      </vt:variant>
      <vt:variant>
        <vt:i4>5</vt:i4>
      </vt:variant>
      <vt:variant>
        <vt:lpwstr>https://doi.org/10.1109/TKDE.2017.2754499</vt:lpwstr>
      </vt:variant>
      <vt:variant>
        <vt:lpwstr/>
      </vt:variant>
      <vt:variant>
        <vt:i4>458779</vt:i4>
      </vt:variant>
      <vt:variant>
        <vt:i4>297</vt:i4>
      </vt:variant>
      <vt:variant>
        <vt:i4>0</vt:i4>
      </vt:variant>
      <vt:variant>
        <vt:i4>5</vt:i4>
      </vt:variant>
      <vt:variant>
        <vt:lpwstr>https://arxiv.org/abs/1911.06962</vt:lpwstr>
      </vt:variant>
      <vt:variant>
        <vt:lpwstr/>
      </vt:variant>
      <vt:variant>
        <vt:i4>7340120</vt:i4>
      </vt:variant>
      <vt:variant>
        <vt:i4>294</vt:i4>
      </vt:variant>
      <vt:variant>
        <vt:i4>0</vt:i4>
      </vt:variant>
      <vt:variant>
        <vt:i4>5</vt:i4>
      </vt:variant>
      <vt:variant>
        <vt:lpwstr>https://doi.org/10.1007/978-3-319-93417-4_38</vt:lpwstr>
      </vt:variant>
      <vt:variant>
        <vt:lpwstr/>
      </vt:variant>
      <vt:variant>
        <vt:i4>2752570</vt:i4>
      </vt:variant>
      <vt:variant>
        <vt:i4>291</vt:i4>
      </vt:variant>
      <vt:variant>
        <vt:i4>0</vt:i4>
      </vt:variant>
      <vt:variant>
        <vt:i4>5</vt:i4>
      </vt:variant>
      <vt:variant>
        <vt:lpwstr>https://doi.org/10.1109/JPROC.2015.2483592</vt:lpwstr>
      </vt:variant>
      <vt:variant>
        <vt:lpwstr/>
      </vt:variant>
      <vt:variant>
        <vt:i4>4849681</vt:i4>
      </vt:variant>
      <vt:variant>
        <vt:i4>288</vt:i4>
      </vt:variant>
      <vt:variant>
        <vt:i4>0</vt:i4>
      </vt:variant>
      <vt:variant>
        <vt:i4>5</vt:i4>
      </vt:variant>
      <vt:variant>
        <vt:lpwstr>https://doi.org/10.1609/aaai.v34i03.5865</vt:lpwstr>
      </vt:variant>
      <vt:variant>
        <vt:lpwstr/>
      </vt:variant>
      <vt:variant>
        <vt:i4>458776</vt:i4>
      </vt:variant>
      <vt:variant>
        <vt:i4>285</vt:i4>
      </vt:variant>
      <vt:variant>
        <vt:i4>0</vt:i4>
      </vt:variant>
      <vt:variant>
        <vt:i4>5</vt:i4>
      </vt:variant>
      <vt:variant>
        <vt:lpwstr>https://arxiv.org/abs/1706.05674</vt:lpwstr>
      </vt:variant>
      <vt:variant>
        <vt:lpwstr/>
      </vt:variant>
      <vt:variant>
        <vt:i4>65561</vt:i4>
      </vt:variant>
      <vt:variant>
        <vt:i4>282</vt:i4>
      </vt:variant>
      <vt:variant>
        <vt:i4>0</vt:i4>
      </vt:variant>
      <vt:variant>
        <vt:i4>5</vt:i4>
      </vt:variant>
      <vt:variant>
        <vt:lpwstr>https://arxiv.org/abs/1706.02216</vt:lpwstr>
      </vt:variant>
      <vt:variant>
        <vt:lpwstr/>
      </vt:variant>
      <vt:variant>
        <vt:i4>262173</vt:i4>
      </vt:variant>
      <vt:variant>
        <vt:i4>279</vt:i4>
      </vt:variant>
      <vt:variant>
        <vt:i4>0</vt:i4>
      </vt:variant>
      <vt:variant>
        <vt:i4>5</vt:i4>
      </vt:variant>
      <vt:variant>
        <vt:lpwstr>https://arxiv.org/abs/2302.01859</vt:lpwstr>
      </vt:variant>
      <vt:variant>
        <vt:lpwstr/>
      </vt:variant>
      <vt:variant>
        <vt:i4>1704018</vt:i4>
      </vt:variant>
      <vt:variant>
        <vt:i4>276</vt:i4>
      </vt:variant>
      <vt:variant>
        <vt:i4>0</vt:i4>
      </vt:variant>
      <vt:variant>
        <vt:i4>5</vt:i4>
      </vt:variant>
      <vt:variant>
        <vt:lpwstr>https://papers.nips.cc/paper/2013/hash/1cecc7a77928ca8133fa24680a88d2f9-Abstract.html</vt:lpwstr>
      </vt:variant>
      <vt:variant>
        <vt:lpwstr/>
      </vt:variant>
      <vt:variant>
        <vt:i4>1507382</vt:i4>
      </vt:variant>
      <vt:variant>
        <vt:i4>266</vt:i4>
      </vt:variant>
      <vt:variant>
        <vt:i4>0</vt:i4>
      </vt:variant>
      <vt:variant>
        <vt:i4>5</vt:i4>
      </vt:variant>
      <vt:variant>
        <vt:lpwstr/>
      </vt:variant>
      <vt:variant>
        <vt:lpwstr>_Toc223903780</vt:lpwstr>
      </vt:variant>
      <vt:variant>
        <vt:i4>1572918</vt:i4>
      </vt:variant>
      <vt:variant>
        <vt:i4>260</vt:i4>
      </vt:variant>
      <vt:variant>
        <vt:i4>0</vt:i4>
      </vt:variant>
      <vt:variant>
        <vt:i4>5</vt:i4>
      </vt:variant>
      <vt:variant>
        <vt:lpwstr/>
      </vt:variant>
      <vt:variant>
        <vt:lpwstr>_Toc223903779</vt:lpwstr>
      </vt:variant>
      <vt:variant>
        <vt:i4>1572918</vt:i4>
      </vt:variant>
      <vt:variant>
        <vt:i4>254</vt:i4>
      </vt:variant>
      <vt:variant>
        <vt:i4>0</vt:i4>
      </vt:variant>
      <vt:variant>
        <vt:i4>5</vt:i4>
      </vt:variant>
      <vt:variant>
        <vt:lpwstr/>
      </vt:variant>
      <vt:variant>
        <vt:lpwstr>_Toc223903778</vt:lpwstr>
      </vt:variant>
      <vt:variant>
        <vt:i4>1572918</vt:i4>
      </vt:variant>
      <vt:variant>
        <vt:i4>248</vt:i4>
      </vt:variant>
      <vt:variant>
        <vt:i4>0</vt:i4>
      </vt:variant>
      <vt:variant>
        <vt:i4>5</vt:i4>
      </vt:variant>
      <vt:variant>
        <vt:lpwstr/>
      </vt:variant>
      <vt:variant>
        <vt:lpwstr>_Toc223903777</vt:lpwstr>
      </vt:variant>
      <vt:variant>
        <vt:i4>1572918</vt:i4>
      </vt:variant>
      <vt:variant>
        <vt:i4>242</vt:i4>
      </vt:variant>
      <vt:variant>
        <vt:i4>0</vt:i4>
      </vt:variant>
      <vt:variant>
        <vt:i4>5</vt:i4>
      </vt:variant>
      <vt:variant>
        <vt:lpwstr/>
      </vt:variant>
      <vt:variant>
        <vt:lpwstr>_Toc223903776</vt:lpwstr>
      </vt:variant>
      <vt:variant>
        <vt:i4>1572918</vt:i4>
      </vt:variant>
      <vt:variant>
        <vt:i4>236</vt:i4>
      </vt:variant>
      <vt:variant>
        <vt:i4>0</vt:i4>
      </vt:variant>
      <vt:variant>
        <vt:i4>5</vt:i4>
      </vt:variant>
      <vt:variant>
        <vt:lpwstr/>
      </vt:variant>
      <vt:variant>
        <vt:lpwstr>_Toc223903775</vt:lpwstr>
      </vt:variant>
      <vt:variant>
        <vt:i4>1572918</vt:i4>
      </vt:variant>
      <vt:variant>
        <vt:i4>230</vt:i4>
      </vt:variant>
      <vt:variant>
        <vt:i4>0</vt:i4>
      </vt:variant>
      <vt:variant>
        <vt:i4>5</vt:i4>
      </vt:variant>
      <vt:variant>
        <vt:lpwstr/>
      </vt:variant>
      <vt:variant>
        <vt:lpwstr>_Toc223903774</vt:lpwstr>
      </vt:variant>
      <vt:variant>
        <vt:i4>1572918</vt:i4>
      </vt:variant>
      <vt:variant>
        <vt:i4>224</vt:i4>
      </vt:variant>
      <vt:variant>
        <vt:i4>0</vt:i4>
      </vt:variant>
      <vt:variant>
        <vt:i4>5</vt:i4>
      </vt:variant>
      <vt:variant>
        <vt:lpwstr/>
      </vt:variant>
      <vt:variant>
        <vt:lpwstr>_Toc223903773</vt:lpwstr>
      </vt:variant>
      <vt:variant>
        <vt:i4>1572918</vt:i4>
      </vt:variant>
      <vt:variant>
        <vt:i4>218</vt:i4>
      </vt:variant>
      <vt:variant>
        <vt:i4>0</vt:i4>
      </vt:variant>
      <vt:variant>
        <vt:i4>5</vt:i4>
      </vt:variant>
      <vt:variant>
        <vt:lpwstr/>
      </vt:variant>
      <vt:variant>
        <vt:lpwstr>_Toc223903772</vt:lpwstr>
      </vt:variant>
      <vt:variant>
        <vt:i4>1572918</vt:i4>
      </vt:variant>
      <vt:variant>
        <vt:i4>212</vt:i4>
      </vt:variant>
      <vt:variant>
        <vt:i4>0</vt:i4>
      </vt:variant>
      <vt:variant>
        <vt:i4>5</vt:i4>
      </vt:variant>
      <vt:variant>
        <vt:lpwstr/>
      </vt:variant>
      <vt:variant>
        <vt:lpwstr>_Toc223903771</vt:lpwstr>
      </vt:variant>
      <vt:variant>
        <vt:i4>1572918</vt:i4>
      </vt:variant>
      <vt:variant>
        <vt:i4>206</vt:i4>
      </vt:variant>
      <vt:variant>
        <vt:i4>0</vt:i4>
      </vt:variant>
      <vt:variant>
        <vt:i4>5</vt:i4>
      </vt:variant>
      <vt:variant>
        <vt:lpwstr/>
      </vt:variant>
      <vt:variant>
        <vt:lpwstr>_Toc223903770</vt:lpwstr>
      </vt:variant>
      <vt:variant>
        <vt:i4>1638454</vt:i4>
      </vt:variant>
      <vt:variant>
        <vt:i4>200</vt:i4>
      </vt:variant>
      <vt:variant>
        <vt:i4>0</vt:i4>
      </vt:variant>
      <vt:variant>
        <vt:i4>5</vt:i4>
      </vt:variant>
      <vt:variant>
        <vt:lpwstr/>
      </vt:variant>
      <vt:variant>
        <vt:lpwstr>_Toc223903769</vt:lpwstr>
      </vt:variant>
      <vt:variant>
        <vt:i4>1638454</vt:i4>
      </vt:variant>
      <vt:variant>
        <vt:i4>194</vt:i4>
      </vt:variant>
      <vt:variant>
        <vt:i4>0</vt:i4>
      </vt:variant>
      <vt:variant>
        <vt:i4>5</vt:i4>
      </vt:variant>
      <vt:variant>
        <vt:lpwstr/>
      </vt:variant>
      <vt:variant>
        <vt:lpwstr>_Toc223903768</vt:lpwstr>
      </vt:variant>
      <vt:variant>
        <vt:i4>1638454</vt:i4>
      </vt:variant>
      <vt:variant>
        <vt:i4>188</vt:i4>
      </vt:variant>
      <vt:variant>
        <vt:i4>0</vt:i4>
      </vt:variant>
      <vt:variant>
        <vt:i4>5</vt:i4>
      </vt:variant>
      <vt:variant>
        <vt:lpwstr/>
      </vt:variant>
      <vt:variant>
        <vt:lpwstr>_Toc223903767</vt:lpwstr>
      </vt:variant>
      <vt:variant>
        <vt:i4>1638454</vt:i4>
      </vt:variant>
      <vt:variant>
        <vt:i4>182</vt:i4>
      </vt:variant>
      <vt:variant>
        <vt:i4>0</vt:i4>
      </vt:variant>
      <vt:variant>
        <vt:i4>5</vt:i4>
      </vt:variant>
      <vt:variant>
        <vt:lpwstr/>
      </vt:variant>
      <vt:variant>
        <vt:lpwstr>_Toc223903766</vt:lpwstr>
      </vt:variant>
      <vt:variant>
        <vt:i4>1638454</vt:i4>
      </vt:variant>
      <vt:variant>
        <vt:i4>176</vt:i4>
      </vt:variant>
      <vt:variant>
        <vt:i4>0</vt:i4>
      </vt:variant>
      <vt:variant>
        <vt:i4>5</vt:i4>
      </vt:variant>
      <vt:variant>
        <vt:lpwstr/>
      </vt:variant>
      <vt:variant>
        <vt:lpwstr>_Toc223903765</vt:lpwstr>
      </vt:variant>
      <vt:variant>
        <vt:i4>1638454</vt:i4>
      </vt:variant>
      <vt:variant>
        <vt:i4>170</vt:i4>
      </vt:variant>
      <vt:variant>
        <vt:i4>0</vt:i4>
      </vt:variant>
      <vt:variant>
        <vt:i4>5</vt:i4>
      </vt:variant>
      <vt:variant>
        <vt:lpwstr/>
      </vt:variant>
      <vt:variant>
        <vt:lpwstr>_Toc223903764</vt:lpwstr>
      </vt:variant>
      <vt:variant>
        <vt:i4>1638454</vt:i4>
      </vt:variant>
      <vt:variant>
        <vt:i4>164</vt:i4>
      </vt:variant>
      <vt:variant>
        <vt:i4>0</vt:i4>
      </vt:variant>
      <vt:variant>
        <vt:i4>5</vt:i4>
      </vt:variant>
      <vt:variant>
        <vt:lpwstr/>
      </vt:variant>
      <vt:variant>
        <vt:lpwstr>_Toc223903763</vt:lpwstr>
      </vt:variant>
      <vt:variant>
        <vt:i4>1638454</vt:i4>
      </vt:variant>
      <vt:variant>
        <vt:i4>158</vt:i4>
      </vt:variant>
      <vt:variant>
        <vt:i4>0</vt:i4>
      </vt:variant>
      <vt:variant>
        <vt:i4>5</vt:i4>
      </vt:variant>
      <vt:variant>
        <vt:lpwstr/>
      </vt:variant>
      <vt:variant>
        <vt:lpwstr>_Toc223903762</vt:lpwstr>
      </vt:variant>
      <vt:variant>
        <vt:i4>1638454</vt:i4>
      </vt:variant>
      <vt:variant>
        <vt:i4>152</vt:i4>
      </vt:variant>
      <vt:variant>
        <vt:i4>0</vt:i4>
      </vt:variant>
      <vt:variant>
        <vt:i4>5</vt:i4>
      </vt:variant>
      <vt:variant>
        <vt:lpwstr/>
      </vt:variant>
      <vt:variant>
        <vt:lpwstr>_Toc223903761</vt:lpwstr>
      </vt:variant>
      <vt:variant>
        <vt:i4>1638454</vt:i4>
      </vt:variant>
      <vt:variant>
        <vt:i4>146</vt:i4>
      </vt:variant>
      <vt:variant>
        <vt:i4>0</vt:i4>
      </vt:variant>
      <vt:variant>
        <vt:i4>5</vt:i4>
      </vt:variant>
      <vt:variant>
        <vt:lpwstr/>
      </vt:variant>
      <vt:variant>
        <vt:lpwstr>_Toc223903760</vt:lpwstr>
      </vt:variant>
      <vt:variant>
        <vt:i4>1703990</vt:i4>
      </vt:variant>
      <vt:variant>
        <vt:i4>140</vt:i4>
      </vt:variant>
      <vt:variant>
        <vt:i4>0</vt:i4>
      </vt:variant>
      <vt:variant>
        <vt:i4>5</vt:i4>
      </vt:variant>
      <vt:variant>
        <vt:lpwstr/>
      </vt:variant>
      <vt:variant>
        <vt:lpwstr>_Toc223903759</vt:lpwstr>
      </vt:variant>
      <vt:variant>
        <vt:i4>1703990</vt:i4>
      </vt:variant>
      <vt:variant>
        <vt:i4>134</vt:i4>
      </vt:variant>
      <vt:variant>
        <vt:i4>0</vt:i4>
      </vt:variant>
      <vt:variant>
        <vt:i4>5</vt:i4>
      </vt:variant>
      <vt:variant>
        <vt:lpwstr/>
      </vt:variant>
      <vt:variant>
        <vt:lpwstr>_Toc223903758</vt:lpwstr>
      </vt:variant>
      <vt:variant>
        <vt:i4>1703990</vt:i4>
      </vt:variant>
      <vt:variant>
        <vt:i4>128</vt:i4>
      </vt:variant>
      <vt:variant>
        <vt:i4>0</vt:i4>
      </vt:variant>
      <vt:variant>
        <vt:i4>5</vt:i4>
      </vt:variant>
      <vt:variant>
        <vt:lpwstr/>
      </vt:variant>
      <vt:variant>
        <vt:lpwstr>_Toc223903757</vt:lpwstr>
      </vt:variant>
      <vt:variant>
        <vt:i4>1703990</vt:i4>
      </vt:variant>
      <vt:variant>
        <vt:i4>122</vt:i4>
      </vt:variant>
      <vt:variant>
        <vt:i4>0</vt:i4>
      </vt:variant>
      <vt:variant>
        <vt:i4>5</vt:i4>
      </vt:variant>
      <vt:variant>
        <vt:lpwstr/>
      </vt:variant>
      <vt:variant>
        <vt:lpwstr>_Toc223903756</vt:lpwstr>
      </vt:variant>
      <vt:variant>
        <vt:i4>1703990</vt:i4>
      </vt:variant>
      <vt:variant>
        <vt:i4>116</vt:i4>
      </vt:variant>
      <vt:variant>
        <vt:i4>0</vt:i4>
      </vt:variant>
      <vt:variant>
        <vt:i4>5</vt:i4>
      </vt:variant>
      <vt:variant>
        <vt:lpwstr/>
      </vt:variant>
      <vt:variant>
        <vt:lpwstr>_Toc223903755</vt:lpwstr>
      </vt:variant>
      <vt:variant>
        <vt:i4>1703990</vt:i4>
      </vt:variant>
      <vt:variant>
        <vt:i4>110</vt:i4>
      </vt:variant>
      <vt:variant>
        <vt:i4>0</vt:i4>
      </vt:variant>
      <vt:variant>
        <vt:i4>5</vt:i4>
      </vt:variant>
      <vt:variant>
        <vt:lpwstr/>
      </vt:variant>
      <vt:variant>
        <vt:lpwstr>_Toc223903754</vt:lpwstr>
      </vt:variant>
      <vt:variant>
        <vt:i4>1703990</vt:i4>
      </vt:variant>
      <vt:variant>
        <vt:i4>104</vt:i4>
      </vt:variant>
      <vt:variant>
        <vt:i4>0</vt:i4>
      </vt:variant>
      <vt:variant>
        <vt:i4>5</vt:i4>
      </vt:variant>
      <vt:variant>
        <vt:lpwstr/>
      </vt:variant>
      <vt:variant>
        <vt:lpwstr>_Toc223903753</vt:lpwstr>
      </vt:variant>
      <vt:variant>
        <vt:i4>1703990</vt:i4>
      </vt:variant>
      <vt:variant>
        <vt:i4>98</vt:i4>
      </vt:variant>
      <vt:variant>
        <vt:i4>0</vt:i4>
      </vt:variant>
      <vt:variant>
        <vt:i4>5</vt:i4>
      </vt:variant>
      <vt:variant>
        <vt:lpwstr/>
      </vt:variant>
      <vt:variant>
        <vt:lpwstr>_Toc223903752</vt:lpwstr>
      </vt:variant>
      <vt:variant>
        <vt:i4>1703990</vt:i4>
      </vt:variant>
      <vt:variant>
        <vt:i4>92</vt:i4>
      </vt:variant>
      <vt:variant>
        <vt:i4>0</vt:i4>
      </vt:variant>
      <vt:variant>
        <vt:i4>5</vt:i4>
      </vt:variant>
      <vt:variant>
        <vt:lpwstr/>
      </vt:variant>
      <vt:variant>
        <vt:lpwstr>_Toc223903751</vt:lpwstr>
      </vt:variant>
      <vt:variant>
        <vt:i4>1703990</vt:i4>
      </vt:variant>
      <vt:variant>
        <vt:i4>86</vt:i4>
      </vt:variant>
      <vt:variant>
        <vt:i4>0</vt:i4>
      </vt:variant>
      <vt:variant>
        <vt:i4>5</vt:i4>
      </vt:variant>
      <vt:variant>
        <vt:lpwstr/>
      </vt:variant>
      <vt:variant>
        <vt:lpwstr>_Toc223903750</vt:lpwstr>
      </vt:variant>
      <vt:variant>
        <vt:i4>1769526</vt:i4>
      </vt:variant>
      <vt:variant>
        <vt:i4>80</vt:i4>
      </vt:variant>
      <vt:variant>
        <vt:i4>0</vt:i4>
      </vt:variant>
      <vt:variant>
        <vt:i4>5</vt:i4>
      </vt:variant>
      <vt:variant>
        <vt:lpwstr/>
      </vt:variant>
      <vt:variant>
        <vt:lpwstr>_Toc223903749</vt:lpwstr>
      </vt:variant>
      <vt:variant>
        <vt:i4>1769526</vt:i4>
      </vt:variant>
      <vt:variant>
        <vt:i4>74</vt:i4>
      </vt:variant>
      <vt:variant>
        <vt:i4>0</vt:i4>
      </vt:variant>
      <vt:variant>
        <vt:i4>5</vt:i4>
      </vt:variant>
      <vt:variant>
        <vt:lpwstr/>
      </vt:variant>
      <vt:variant>
        <vt:lpwstr>_Toc223903748</vt:lpwstr>
      </vt:variant>
      <vt:variant>
        <vt:i4>1769526</vt:i4>
      </vt:variant>
      <vt:variant>
        <vt:i4>68</vt:i4>
      </vt:variant>
      <vt:variant>
        <vt:i4>0</vt:i4>
      </vt:variant>
      <vt:variant>
        <vt:i4>5</vt:i4>
      </vt:variant>
      <vt:variant>
        <vt:lpwstr/>
      </vt:variant>
      <vt:variant>
        <vt:lpwstr>_Toc223903747</vt:lpwstr>
      </vt:variant>
      <vt:variant>
        <vt:i4>1769526</vt:i4>
      </vt:variant>
      <vt:variant>
        <vt:i4>62</vt:i4>
      </vt:variant>
      <vt:variant>
        <vt:i4>0</vt:i4>
      </vt:variant>
      <vt:variant>
        <vt:i4>5</vt:i4>
      </vt:variant>
      <vt:variant>
        <vt:lpwstr/>
      </vt:variant>
      <vt:variant>
        <vt:lpwstr>_Toc223903746</vt:lpwstr>
      </vt:variant>
      <vt:variant>
        <vt:i4>1769526</vt:i4>
      </vt:variant>
      <vt:variant>
        <vt:i4>56</vt:i4>
      </vt:variant>
      <vt:variant>
        <vt:i4>0</vt:i4>
      </vt:variant>
      <vt:variant>
        <vt:i4>5</vt:i4>
      </vt:variant>
      <vt:variant>
        <vt:lpwstr/>
      </vt:variant>
      <vt:variant>
        <vt:lpwstr>_Toc223903745</vt:lpwstr>
      </vt:variant>
      <vt:variant>
        <vt:i4>1769526</vt:i4>
      </vt:variant>
      <vt:variant>
        <vt:i4>50</vt:i4>
      </vt:variant>
      <vt:variant>
        <vt:i4>0</vt:i4>
      </vt:variant>
      <vt:variant>
        <vt:i4>5</vt:i4>
      </vt:variant>
      <vt:variant>
        <vt:lpwstr/>
      </vt:variant>
      <vt:variant>
        <vt:lpwstr>_Toc223903744</vt:lpwstr>
      </vt:variant>
      <vt:variant>
        <vt:i4>1769526</vt:i4>
      </vt:variant>
      <vt:variant>
        <vt:i4>44</vt:i4>
      </vt:variant>
      <vt:variant>
        <vt:i4>0</vt:i4>
      </vt:variant>
      <vt:variant>
        <vt:i4>5</vt:i4>
      </vt:variant>
      <vt:variant>
        <vt:lpwstr/>
      </vt:variant>
      <vt:variant>
        <vt:lpwstr>_Toc223903743</vt:lpwstr>
      </vt:variant>
      <vt:variant>
        <vt:i4>1769526</vt:i4>
      </vt:variant>
      <vt:variant>
        <vt:i4>38</vt:i4>
      </vt:variant>
      <vt:variant>
        <vt:i4>0</vt:i4>
      </vt:variant>
      <vt:variant>
        <vt:i4>5</vt:i4>
      </vt:variant>
      <vt:variant>
        <vt:lpwstr/>
      </vt:variant>
      <vt:variant>
        <vt:lpwstr>_Toc223903742</vt:lpwstr>
      </vt:variant>
      <vt:variant>
        <vt:i4>1769526</vt:i4>
      </vt:variant>
      <vt:variant>
        <vt:i4>32</vt:i4>
      </vt:variant>
      <vt:variant>
        <vt:i4>0</vt:i4>
      </vt:variant>
      <vt:variant>
        <vt:i4>5</vt:i4>
      </vt:variant>
      <vt:variant>
        <vt:lpwstr/>
      </vt:variant>
      <vt:variant>
        <vt:lpwstr>_Toc223903741</vt:lpwstr>
      </vt:variant>
      <vt:variant>
        <vt:i4>1769526</vt:i4>
      </vt:variant>
      <vt:variant>
        <vt:i4>26</vt:i4>
      </vt:variant>
      <vt:variant>
        <vt:i4>0</vt:i4>
      </vt:variant>
      <vt:variant>
        <vt:i4>5</vt:i4>
      </vt:variant>
      <vt:variant>
        <vt:lpwstr/>
      </vt:variant>
      <vt:variant>
        <vt:lpwstr>_Toc223903740</vt:lpwstr>
      </vt:variant>
      <vt:variant>
        <vt:i4>1835062</vt:i4>
      </vt:variant>
      <vt:variant>
        <vt:i4>20</vt:i4>
      </vt:variant>
      <vt:variant>
        <vt:i4>0</vt:i4>
      </vt:variant>
      <vt:variant>
        <vt:i4>5</vt:i4>
      </vt:variant>
      <vt:variant>
        <vt:lpwstr/>
      </vt:variant>
      <vt:variant>
        <vt:lpwstr>_Toc223903739</vt:lpwstr>
      </vt:variant>
      <vt:variant>
        <vt:i4>1835062</vt:i4>
      </vt:variant>
      <vt:variant>
        <vt:i4>14</vt:i4>
      </vt:variant>
      <vt:variant>
        <vt:i4>0</vt:i4>
      </vt:variant>
      <vt:variant>
        <vt:i4>5</vt:i4>
      </vt:variant>
      <vt:variant>
        <vt:lpwstr/>
      </vt:variant>
      <vt:variant>
        <vt:lpwstr>_Toc223903738</vt:lpwstr>
      </vt:variant>
      <vt:variant>
        <vt:i4>1835062</vt:i4>
      </vt:variant>
      <vt:variant>
        <vt:i4>8</vt:i4>
      </vt:variant>
      <vt:variant>
        <vt:i4>0</vt:i4>
      </vt:variant>
      <vt:variant>
        <vt:i4>5</vt:i4>
      </vt:variant>
      <vt:variant>
        <vt:lpwstr/>
      </vt:variant>
      <vt:variant>
        <vt:lpwstr>_Toc223903737</vt:lpwstr>
      </vt:variant>
      <vt:variant>
        <vt:i4>1835062</vt:i4>
      </vt:variant>
      <vt:variant>
        <vt:i4>2</vt:i4>
      </vt:variant>
      <vt:variant>
        <vt:i4>0</vt:i4>
      </vt:variant>
      <vt:variant>
        <vt:i4>5</vt:i4>
      </vt:variant>
      <vt:variant>
        <vt:lpwstr/>
      </vt:variant>
      <vt:variant>
        <vt:lpwstr>_Toc223903736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Adan</dc:creator>
  <cp:keywords/>
  <dc:description/>
  <cp:lastModifiedBy>Silvia Xochitl Ibañez Vara</cp:lastModifiedBy>
  <cp:revision>800</cp:revision>
  <cp:lastPrinted>2026-01-26T05:51:00Z</cp:lastPrinted>
  <dcterms:created xsi:type="dcterms:W3CDTF">2026-01-26T05:52:00Z</dcterms:created>
  <dcterms:modified xsi:type="dcterms:W3CDTF">2026-03-09T05:49:00Z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0x010100724C42CEE449184B91150EA33167A53B</vt:lpwstr>
  </property>
</Properties>
</file>