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center"/>
        <w:rPr>
          <w:rFonts w:ascii="Liberation Sans" w:hAnsi="Liberation Sans" w:eastAsia="Microsoft YaHei" w:cs="Lucida Sans"/>
          <w:b/>
          <w:b/>
          <w:bCs/>
          <w:color w:val="auto"/>
          <w:kern w:val="2"/>
          <w:sz w:val="36"/>
          <w:szCs w:val="36"/>
          <w:lang w:val="es-AR" w:eastAsia="zh-CN" w:bidi="hi-IN"/>
        </w:rPr>
      </w:pPr>
      <w:r>
        <w:rPr>
          <w:rFonts w:eastAsia="Microsoft YaHei" w:cs="Lucida Sans"/>
          <w:b/>
          <w:bCs/>
          <w:color w:val="auto"/>
          <w:kern w:val="2"/>
          <w:sz w:val="36"/>
          <w:szCs w:val="36"/>
          <w:lang w:val="es-AR" w:eastAsia="zh-CN" w:bidi="hi-IN"/>
        </w:rPr>
        <w:t>Estructuras Árbol Guillotina y Árbol de Ordenamiento</w:t>
      </w:r>
    </w:p>
    <w:p>
      <w:pPr>
        <w:pStyle w:val="Cuerpodetexto"/>
        <w:bidi w:val="0"/>
        <w:jc w:val="center"/>
        <w:rPr/>
      </w:pPr>
      <w:r>
        <w:rPr/>
      </w:r>
    </w:p>
    <w:p>
      <w:pPr>
        <w:pStyle w:val="Ttulo4"/>
        <w:rPr/>
      </w:pPr>
      <w:r>
        <w:rPr/>
        <w:tab/>
        <w:t xml:space="preserve">En este documento tratara de explicar las estructuras y métodos usados para el desarrollo del </w:t>
        <w:tab/>
        <w:t xml:space="preserve">Algoritmo </w:t>
        <w:tab/>
        <w:t>Cúmulo de Partículas.</w:t>
      </w:r>
    </w:p>
    <w:p>
      <w:pPr>
        <w:pStyle w:val="Ttulo3"/>
        <w:bidi w:val="0"/>
        <w:jc w:val="start"/>
        <w:rPr/>
      </w:pPr>
      <w:r>
        <w:rPr/>
        <w:tab/>
      </w:r>
    </w:p>
    <w:p>
      <w:pPr>
        <w:pStyle w:val="Ttulo2"/>
        <w:rPr/>
      </w:pPr>
      <w:r>
        <w:rPr/>
        <w:tab/>
        <w:t>Árbol Guillotina:</w:t>
      </w:r>
    </w:p>
    <w:p>
      <w:pPr>
        <w:pStyle w:val="Cuerpodetexto"/>
        <w:bidi w:val="0"/>
        <w:spacing w:lineRule="auto" w:line="276" w:before="0" w:after="140"/>
        <w:ind w:start="1417" w:end="0" w:hanging="0"/>
        <w:jc w:val="start"/>
        <w:rPr/>
      </w:pPr>
      <w:r>
        <w:rPr/>
        <w:tab/>
        <w:t xml:space="preserve">El árbol Guillotina es un árbol 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>binario</w:t>
      </w:r>
      <w:r>
        <w:rPr/>
        <w:t xml:space="preserve">, este contara con nodos intermedio y  hoja, este realiza cortes en el contenedor principal ( cortes que pueden ser horizontales o verticales ) y generar subcontenedores de menor tamaño cada nodo intermedio contiene un valor entre 0 y 1 ( un porcentaje de corte ) y también el tipo de corte tanto Horizontal como Vertical. Los nodos hoja, 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>contienen</w:t>
      </w:r>
      <w:r>
        <w:rPr/>
        <w:t xml:space="preserve"> la dimencion del nuevo contenedor que es resultado de realizar cortes y este se usara para ingresar las cajas a ordenar.</w:t>
      </w:r>
    </w:p>
    <w:p>
      <w:pPr>
        <w:pStyle w:val="Cuerpodetexto"/>
        <w:bidi w:val="0"/>
        <w:spacing w:lineRule="auto" w:line="276" w:before="0" w:after="140"/>
        <w:ind w:start="1417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4968875</wp:posOffset>
            </wp:positionH>
            <wp:positionV relativeFrom="paragraph">
              <wp:posOffset>234950</wp:posOffset>
            </wp:positionV>
            <wp:extent cx="3970655" cy="250063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943610</wp:posOffset>
            </wp:positionH>
            <wp:positionV relativeFrom="paragraph">
              <wp:posOffset>82550</wp:posOffset>
            </wp:positionV>
            <wp:extent cx="3903980" cy="2721610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76" w:before="0" w:after="140"/>
        <w:ind w:start="1417" w:end="0" w:hanging="0"/>
        <w:jc w:val="start"/>
        <w:rPr/>
      </w:pPr>
      <w:r>
        <w:rPr/>
      </w:r>
    </w:p>
    <w:p>
      <w:pPr>
        <w:pStyle w:val="Cuerpodetexto"/>
        <w:bidi w:val="0"/>
        <w:spacing w:lineRule="auto" w:line="276" w:before="0" w:after="140"/>
        <w:ind w:start="1417" w:end="0" w:hanging="0"/>
        <w:jc w:val="start"/>
        <w:rPr/>
      </w:pPr>
      <w:r>
        <w:rPr/>
        <w:tab/>
        <w:t>En las anteriores figuras podemos ver un contenedor de ( 10 , 8 ), al cual se le realizaron cortes comenzando por 1.(0.5 V) el cual genera un corte de 0.5 Vertical, este genera 2 subcontenedores de ancho 5 y altura 8, esto se puede ver en el árbol guillotina como el nodo de nivel 1. luego los siguientes cortes fueron sobre los 2 nuevos subcontenedores dejando 4 nuevos contenedores de tamano (5,4.72) , (5,3.28) , (3.35,8) , (1.65,8) los cuales son los nodos hojas en el Árbol de corte guillotina, estos serán las que almacenen las cajas que queremos ordenar</w:t>
      </w:r>
    </w:p>
    <w:p>
      <w:pPr>
        <w:pStyle w:val="Cuerpodetexto"/>
        <w:bidi w:val="0"/>
        <w:spacing w:lineRule="auto" w:line="276" w:before="0" w:after="140"/>
        <w:ind w:start="1417" w:end="0" w:hanging="0"/>
        <w:jc w:val="start"/>
        <w:rPr/>
      </w:pPr>
      <w:r>
        <w:rPr/>
        <w:tab/>
        <w:t>El uso de esta estructura se debe a la facilidad de manipular los cortes que generamos sobre el contenedor principal, al cambiar valores de los nodos intermedios, tanto su porcentaje como su tipo de corte(V o H), obtendremos nuevos subcontenedores de diferentes dimensiones, entonces el problema se convierte en algo mas simple, encontrando los porcentajes y tipos de cortes que encajen mejor con los grupos de cajas a ordenar, esta estructura sera usada tanto en el Algoritmos Genéticos como en Cúmulo de Partículas.</w:t>
      </w:r>
    </w:p>
    <w:p>
      <w:pPr>
        <w:pStyle w:val="Ttulo3"/>
        <w:bidi w:val="0"/>
        <w:jc w:val="start"/>
        <w:rPr/>
      </w:pPr>
      <w:r>
        <w:rPr/>
        <w:tab/>
      </w:r>
    </w:p>
    <w:p>
      <w:pPr>
        <w:pStyle w:val="Ttulo3"/>
        <w:bidi w:val="0"/>
        <w:jc w:val="start"/>
        <w:rPr/>
      </w:pPr>
      <w:r>
        <w:rPr/>
        <w:tab/>
      </w:r>
    </w:p>
    <w:p>
      <w:pPr>
        <w:pStyle w:val="Ttulo2"/>
        <w:rPr/>
      </w:pPr>
      <w:r>
        <w:rPr/>
        <w:tab/>
        <w:t>Árbol de Ordenamiento Simple:</w:t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/>
        <w:tab/>
        <w:tab/>
        <w:t>Esta estructura sera usada para representar los espacios disponibles dentro de un contenedor, ingresar ,si es posible, en esos espacios disponibles cajas a ordenar y ver que espacios se quedaran disponibles y ser espacios desperdiciado.</w:t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/>
        <w:tab/>
        <w:tab/>
        <w:t xml:space="preserve">El 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 xml:space="preserve">algoritmo </w:t>
      </w:r>
      <w:r>
        <w:rPr/>
        <w:t xml:space="preserve">sigue unos pasos simples , sabiendo que 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>las cajas a ordenar se pueden rotar 90 grados, entonces:</w:t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ab/>
        <w:tab/>
        <w:tab/>
        <w:t>1: Ordenamos las cajas a ingresar de mayor a menor área</w:t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ab/>
        <w:tab/>
        <w:tab/>
        <w:t xml:space="preserve">2: Dado un contenedor tratamos de ingresar la caja de mayor área en esta , si no ingresa en su estado normal, </w:t>
        <w:tab/>
        <w:tab/>
        <w:tab/>
        <w:tab/>
        <w:tab/>
        <w:t>entonces rotamos 90 grados y verificamos</w:t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ab/>
        <w:tab/>
        <w:tab/>
        <w:t xml:space="preserve">3: En el caso de que esta caja no entre probamos con la siguiente caja, hasta encontrar una que encaje , en el caso </w:t>
        <w:tab/>
        <w:tab/>
        <w:tab/>
        <w:tab/>
        <w:t xml:space="preserve">de que </w:t>
        <w:tab/>
        <w:t>no encaje ninguna este contenedor queda como espacio disponible.</w:t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ab/>
        <w:tab/>
        <w:tab/>
        <w:t xml:space="preserve">4: Suponiendo de que se ingreso una caja en el contenedor, este generara 2 subcontenedores nuevos uno de arriba </w:t>
        <w:tab/>
        <w:tab/>
        <w:tab/>
        <w:tab/>
        <w:t xml:space="preserve">y otro de alado , comenzamos con el subcontenedor de alado y luego de arriba, realizamos este proceso de nuevo </w:t>
        <w:tab/>
        <w:tab/>
        <w:tab/>
        <w:tab/>
        <w:t>desde el paso1.</w:t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ab/>
        <w:tab/>
      </w:r>
    </w:p>
    <w:p>
      <w:pPr>
        <w:pStyle w:val="Cuerpodetexto"/>
        <w:widowControl w:val="false"/>
        <w:suppressAutoHyphens w:val="true"/>
        <w:bidi w:val="0"/>
        <w:spacing w:lineRule="auto" w:line="276" w:before="0" w:after="140"/>
        <w:ind w:start="1417" w:end="0" w:hanging="0"/>
        <w:jc w:val="start"/>
        <w:rPr/>
      </w:pP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ab/>
        <w:tab/>
        <w:t>Siguiendo estos pasos ordenamos las cajas dentro del contenedor mayor</w:t>
      </w:r>
    </w:p>
    <w:p>
      <w:pPr>
        <w:pStyle w:val="Cuerpodetexto"/>
        <w:bidi w:val="0"/>
        <w:spacing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2759075</wp:posOffset>
                </wp:positionH>
                <wp:positionV relativeFrom="paragraph">
                  <wp:posOffset>-6985</wp:posOffset>
                </wp:positionV>
                <wp:extent cx="4063365" cy="1856105"/>
                <wp:effectExtent l="0" t="0" r="0" b="0"/>
                <wp:wrapSquare wrapText="largest"/>
                <wp:docPr id="3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600" cy="185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47795" cy="1425575"/>
                                  <wp:effectExtent l="0" t="0" r="0" b="0"/>
                                  <wp:docPr id="5" name="Imagen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7795" cy="1425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Cajas a Ingresar ordenadas de mayor a menor área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fillcolor="white" stroked="f" o:allowincell="f" style="position:absolute;margin-left:217.25pt;margin-top:-0.55pt;width:319.85pt;height:146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47795" cy="1425575"/>
                            <wp:effectExtent l="0" t="0" r="0" b="0"/>
                            <wp:docPr id="6" name="Imagen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7795" cy="1425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Cajas a Ingresar ordenadas de mayor a menor área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320675</wp:posOffset>
                </wp:positionH>
                <wp:positionV relativeFrom="paragraph">
                  <wp:posOffset>-100330</wp:posOffset>
                </wp:positionV>
                <wp:extent cx="5130165" cy="3324225"/>
                <wp:effectExtent l="0" t="0" r="0" b="0"/>
                <wp:wrapSquare wrapText="largest"/>
                <wp:docPr id="7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640" cy="33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128895" cy="2820035"/>
                                  <wp:effectExtent l="0" t="0" r="0" b="0"/>
                                  <wp:docPr id="9" name="Imagen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8895" cy="282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Estructura Árbol de Ordenamiento luego luego de ordenar cajas en Contenedor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fillcolor="white" stroked="f" o:allowincell="f" style="position:absolute;margin-left:25.25pt;margin-top:-7.9pt;width:403.85pt;height:261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128895" cy="2820035"/>
                            <wp:effectExtent l="0" t="0" r="0" b="0"/>
                            <wp:docPr id="10" name="Imagen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28895" cy="282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Estructura Árbol de Ordenamiento luego luego de ordenar cajas en Contenedor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5852795</wp:posOffset>
                </wp:positionH>
                <wp:positionV relativeFrom="paragraph">
                  <wp:posOffset>-92075</wp:posOffset>
                </wp:positionV>
                <wp:extent cx="3545205" cy="2331720"/>
                <wp:effectExtent l="0" t="0" r="0" b="0"/>
                <wp:wrapSquare wrapText="largest"/>
                <wp:docPr id="11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60" cy="233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43935" cy="1827530"/>
                                  <wp:effectExtent l="0" t="0" r="0" b="0"/>
                                  <wp:docPr id="13" name="Imagen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n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3935" cy="1827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Contenedor con cajas ingresadas usando algoritmo Árbol Ordenamiento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fillcolor="white" stroked="f" o:allowincell="f" style="position:absolute;margin-left:460.85pt;margin-top:-7.25pt;width:279.05pt;height:183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43935" cy="1827530"/>
                            <wp:effectExtent l="0" t="0" r="0" b="0"/>
                            <wp:docPr id="14" name="Imagen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3935" cy="1827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Contenedor con cajas ingresadas usando algoritmo Árbol Ordenamiento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p>
      <w:pPr>
        <w:pStyle w:val="Cuerpodetexto"/>
        <w:bidi w:val="0"/>
        <w:spacing w:before="0" w:after="140"/>
        <w:jc w:val="start"/>
        <w:rPr/>
      </w:pPr>
      <w:r>
        <w:rPr/>
        <w:tab/>
        <w:tab/>
        <w:t xml:space="preserve">En el árbol de Ordenamiento, Figura 2 , podemos ver como los nodos intermedios contiene un atributo “Caja” el cual contiene la caja, que ingresamos, y 2 nodos hijos , Arriba y Alado , los cuales representan los subcontenedores nuevos generados al ingresar una Caja en el contenedor. Los nodos hoja representan los espacios disponibles. Este árbol 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>representa</w:t>
      </w:r>
      <w:r>
        <w:rPr/>
        <w:t xml:space="preserve"> el Contenedor con las cajas ingresadas como en la Figura 3, y los espacios </w:t>
      </w:r>
      <w:r>
        <w:rPr>
          <w:rFonts w:eastAsia="NSimSun" w:cs="Lucida Sans"/>
          <w:color w:val="auto"/>
          <w:kern w:val="2"/>
          <w:sz w:val="24"/>
          <w:szCs w:val="24"/>
          <w:lang w:val="es-AR" w:eastAsia="zh-CN" w:bidi="hi-IN"/>
        </w:rPr>
        <w:t>disponibles como contenedores de color Rojo</w:t>
      </w:r>
    </w:p>
    <w:p>
      <w:pPr>
        <w:pStyle w:val="Cuerpodetexto"/>
        <w:bidi w:val="0"/>
        <w:spacing w:before="0" w:after="140"/>
        <w:jc w:val="start"/>
        <w:rPr/>
      </w:pPr>
      <w:r>
        <w:rPr/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Ttulo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lineRule="auto" w:line="276"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gura">
    <w:name w:val="Figura"/>
    <w:basedOn w:val="Leyenda"/>
    <w:qFormat/>
    <w:pPr/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LibreOffice/7.2.2.2$Windows_X86_64 LibreOffice_project/02b2acce88a210515b4a5bb2e46cbfb63fe97d56</Application>
  <AppVersion>15.0000</AppVersion>
  <Pages>2</Pages>
  <Words>595</Words>
  <Characters>2970</Characters>
  <CharactersWithSpaces>3599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2022-04-02T16:32:51Z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