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373B" w14:textId="77777777" w:rsidR="002E1A5D" w:rsidRPr="00942951" w:rsidRDefault="00000000">
      <w:pPr>
        <w:spacing w:before="1800" w:after="360"/>
        <w:jc w:val="center"/>
        <w:rPr>
          <w:lang w:val="pt-BR"/>
        </w:rPr>
      </w:pPr>
      <w:r w:rsidRPr="00942951">
        <w:rPr>
          <w:b/>
          <w:color w:val="0B4FA3"/>
          <w:sz w:val="36"/>
          <w:lang w:val="pt-BR"/>
        </w:rPr>
        <w:t>FAEX — Engenharia de Software</w:t>
      </w:r>
    </w:p>
    <w:p w14:paraId="2D61A7A1" w14:textId="77777777" w:rsidR="002E1A5D" w:rsidRPr="00942951" w:rsidRDefault="00000000">
      <w:pPr>
        <w:spacing w:after="240"/>
        <w:jc w:val="center"/>
        <w:rPr>
          <w:lang w:val="pt-BR"/>
        </w:rPr>
      </w:pPr>
      <w:r w:rsidRPr="00942951">
        <w:rPr>
          <w:b/>
          <w:color w:val="0B4FA3"/>
          <w:sz w:val="40"/>
          <w:lang w:val="pt-BR"/>
        </w:rPr>
        <w:t>Laboratório 2 — Protótipo de baixa fidelidade</w:t>
      </w:r>
    </w:p>
    <w:p w14:paraId="1668931F" w14:textId="77777777" w:rsidR="002E1A5D" w:rsidRPr="00942951" w:rsidRDefault="00000000">
      <w:pPr>
        <w:spacing w:after="360"/>
        <w:jc w:val="center"/>
        <w:rPr>
          <w:lang w:val="pt-BR"/>
        </w:rPr>
      </w:pPr>
      <w:r w:rsidRPr="00942951">
        <w:rPr>
          <w:color w:val="1F2937"/>
          <w:sz w:val="28"/>
          <w:lang w:val="pt-BR"/>
        </w:rPr>
        <w:t>Da história priorizada à jornada visual verificável</w:t>
      </w:r>
    </w:p>
    <w:p w14:paraId="44E0D89D" w14:textId="77777777" w:rsidR="002E1A5D" w:rsidRPr="00942951" w:rsidRDefault="00000000">
      <w:pPr>
        <w:jc w:val="center"/>
        <w:rPr>
          <w:lang w:val="pt-BR"/>
        </w:rPr>
      </w:pPr>
      <w:r w:rsidRPr="00942951">
        <w:rPr>
          <w:b/>
          <w:color w:val="596579"/>
          <w:lang w:val="pt-BR"/>
        </w:rPr>
        <w:t>Semana 03 | Laboratório 2</w:t>
      </w:r>
    </w:p>
    <w:p w14:paraId="00E2DC66" w14:textId="77777777" w:rsidR="002E1A5D" w:rsidRPr="00942951" w:rsidRDefault="00000000">
      <w:pPr>
        <w:rPr>
          <w:lang w:val="pt-BR"/>
        </w:rPr>
      </w:pPr>
      <w:r w:rsidRPr="00942951">
        <w:rPr>
          <w:lang w:val="pt-BR"/>
        </w:rPr>
        <w:br w:type="page"/>
      </w:r>
    </w:p>
    <w:p w14:paraId="1A2DF4F9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lastRenderedPageBreak/>
        <w:t>1. Objetivo do laboratório</w:t>
      </w:r>
    </w:p>
    <w:p w14:paraId="701BA59C" w14:textId="77777777" w:rsidR="002E1A5D" w:rsidRPr="00942951" w:rsidRDefault="00000000">
      <w:pPr>
        <w:jc w:val="both"/>
        <w:rPr>
          <w:lang w:val="pt-BR"/>
        </w:rPr>
      </w:pPr>
      <w:r w:rsidRPr="00942951">
        <w:rPr>
          <w:color w:val="1F2937"/>
          <w:lang w:val="pt-BR"/>
        </w:rPr>
        <w:t>Representar visualmente a jornada principal da primeira iteração usando um protótipo de baixa fidelidade (low-fidelity prototype). O protótipo deve ajudar a dupla a discutir fluxo, critérios de aceitação e corte de escopo antes de investir em implementação.</w:t>
      </w:r>
    </w:p>
    <w:p>
      <w:r>
        <w:rPr>
          <w:b/>
          <w:sz w:val="20"/>
        </w:rPr>
        <w:t>Projeto: Assistente de Chamadas de Emergências — Origem Assist. Usuário primário: atendente de suporte.</w:t>
      </w:r>
    </w:p>
    <w:p>
      <w:r>
        <w:rPr>
          <w:b w:val="0"/>
          <w:sz w:val="20"/>
        </w:rPr>
        <w:t>Base da Semana 01: dificuldade na condução e no registro padronizado de ocorrências; foco em apoiar o atendente sem substituir o sistema corporativo.</w:t>
      </w:r>
    </w:p>
    <w:p w14:paraId="6FAD3D01" w14:textId="77777777" w:rsidR="002E1A5D" w:rsidRDefault="00000000">
      <w:pPr>
        <w:pStyle w:val="Heading1"/>
      </w:pPr>
      <w:r>
        <w:rPr>
          <w:rFonts w:ascii="Arial" w:hAnsi="Arial"/>
        </w:rPr>
        <w:t>2. Resultado obrigatório</w:t>
      </w:r>
    </w:p>
    <w:p w14:paraId="640A442D" w14:textId="77777777" w:rsidR="002E1A5D" w:rsidRDefault="00000000">
      <w:pPr>
        <w:pStyle w:val="ListBullet"/>
        <w:spacing w:after="60"/>
        <w:jc w:val="both"/>
      </w:pPr>
      <w:r>
        <w:rPr>
          <w:color w:val="1F2937"/>
        </w:rPr>
        <w:t>protótipo da jornada principal;</w:t>
      </w:r>
    </w:p>
    <w:p w14:paraId="78E65314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identificação das histórias atendidas em cada tela ou estado;</w:t>
      </w:r>
    </w:p>
    <w:p w14:paraId="370E1336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critérios de aceitação associados ao fluxo;</w:t>
      </w:r>
    </w:p>
    <w:p w14:paraId="3203DCA7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registro da revisão feita pelo colega;</w:t>
      </w:r>
    </w:p>
    <w:p w14:paraId="5934CAEF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arquivo editável e exportação em PDF ou PNG.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6E7C693D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595A0B9D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Regra de condução: </w:t>
            </w:r>
            <w:r w:rsidRPr="00942951">
              <w:rPr>
                <w:color w:val="1F2937"/>
                <w:lang w:val="pt-BR"/>
              </w:rPr>
              <w:t>execute uma etapa por vez. Ao terminar cada etapa, faça a conferência indicada antes de continuar.</w:t>
            </w:r>
          </w:p>
        </w:tc>
      </w:tr>
    </w:tbl>
    <w:p w14:paraId="35DE35E2" w14:textId="77777777" w:rsidR="002E1A5D" w:rsidRPr="00942951" w:rsidRDefault="002E1A5D">
      <w:pPr>
        <w:spacing w:after="0"/>
        <w:rPr>
          <w:lang w:val="pt-BR"/>
        </w:rPr>
      </w:pPr>
    </w:p>
    <w:p w14:paraId="28C5E829" w14:textId="77777777" w:rsidR="002E1A5D" w:rsidRDefault="00000000">
      <w:pPr>
        <w:pStyle w:val="Heading1"/>
      </w:pPr>
      <w:r>
        <w:rPr>
          <w:rFonts w:ascii="Arial" w:hAnsi="Arial"/>
        </w:rPr>
        <w:t>3. Preparação comum</w:t>
      </w:r>
    </w:p>
    <w:p w14:paraId="4B682431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Tenha o repositório privado aberto e compartilhado somente com a dupla e com a professora Denise Ribeiro.</w:t>
      </w:r>
    </w:p>
    <w:p w14:paraId="75414796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Baixe os modelos oficiais disponibilizados no Ambiente Virtual, na pasta Semana 03.</w:t>
      </w:r>
    </w:p>
    <w:p w14:paraId="646432E3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Use nomes de arquivos claros, sem espaços e sem acentos quando o arquivo for usado por comandos Git.</w:t>
      </w:r>
    </w:p>
    <w:p w14:paraId="73010FCB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4. Ferramenta e modelo</w:t>
      </w:r>
    </w:p>
    <w:p w14:paraId="0AC7DD14" w14:textId="77777777" w:rsidR="002E1A5D" w:rsidRPr="00942951" w:rsidRDefault="00000000">
      <w:pPr>
        <w:jc w:val="both"/>
        <w:rPr>
          <w:lang w:val="pt-BR"/>
        </w:rPr>
      </w:pPr>
      <w:r w:rsidRPr="00942951">
        <w:rPr>
          <w:color w:val="1F2937"/>
          <w:lang w:val="pt-BR"/>
        </w:rPr>
        <w:t>Use o modelo oficial disponibilizado no Ambiente Virtual, na pasta Semana 03. Ele pode ser preenchido na ferramenta indicada no próprio arquivo ou em uma ferramenta equivalente disponível para a dupla, como PowerPoint ou Canva.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2DCE6925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30790555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Regra visual: </w:t>
            </w:r>
            <w:r w:rsidRPr="00942951">
              <w:rPr>
                <w:color w:val="1F2937"/>
                <w:lang w:val="pt-BR"/>
              </w:rPr>
              <w:t>nesta etapa, o objetivo é testar a jornada. Não perca tempo com logotipo, paleta definitiva, ilustrações ou acabamento gráfico.</w:t>
            </w:r>
          </w:p>
        </w:tc>
      </w:tr>
    </w:tbl>
    <w:p w14:paraId="62A46D0E" w14:textId="77777777" w:rsidR="002E1A5D" w:rsidRPr="00942951" w:rsidRDefault="002E1A5D">
      <w:pPr>
        <w:spacing w:after="0"/>
        <w:rPr>
          <w:lang w:val="pt-BR"/>
        </w:rPr>
      </w:pPr>
    </w:p>
    <w:p w14:paraId="58F8B044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lastRenderedPageBreak/>
        <w:t>Preparar a ramificação do protótipo</w:t>
      </w:r>
    </w:p>
    <w:p w14:paraId="578EF60C" w14:textId="77777777" w:rsidR="002E1A5D" w:rsidRPr="00942951" w:rsidRDefault="00000000">
      <w:pPr>
        <w:jc w:val="both"/>
        <w:rPr>
          <w:lang w:val="pt-BR"/>
        </w:rPr>
      </w:pPr>
      <w:r w:rsidRPr="00942951">
        <w:rPr>
          <w:color w:val="1F2937"/>
          <w:lang w:val="pt-BR"/>
        </w:rPr>
        <w:t>Abra o terminal na pasta do projeto. Execute os comandos abaixo na ordem. Não pule a conferência do estado do repositório.</w:t>
      </w:r>
    </w:p>
    <w:p w14:paraId="2281FFEE" w14:textId="77777777" w:rsidR="002E1A5D" w:rsidRPr="00942951" w:rsidRDefault="00000000">
      <w:pPr>
        <w:shd w:val="clear" w:color="auto" w:fill="EEF2F6"/>
        <w:spacing w:before="80" w:line="240" w:lineRule="auto"/>
        <w:ind w:left="504" w:right="288"/>
        <w:rPr>
          <w:lang w:val="pt-BR"/>
        </w:rPr>
      </w:pPr>
      <w:r w:rsidRPr="00942951">
        <w:rPr>
          <w:rFonts w:ascii="Courier New" w:hAnsi="Courier New"/>
          <w:color w:val="202B38"/>
          <w:sz w:val="20"/>
          <w:lang w:val="pt-BR"/>
        </w:rPr>
        <w:t>git status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switch main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pull origin main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switch -c semana-03-lab2-prototipo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7E62EC25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70441191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Conferência: </w:t>
            </w:r>
            <w:r w:rsidRPr="00942951">
              <w:rPr>
                <w:color w:val="1F2937"/>
                <w:lang w:val="pt-BR"/>
              </w:rPr>
              <w:t>o último comando deve mostrar que você está na ramificação semana-03-lab2-prototipo e que não há alterações pendentes.</w:t>
            </w:r>
          </w:p>
        </w:tc>
      </w:tr>
    </w:tbl>
    <w:p w14:paraId="340A4D0A" w14:textId="77777777" w:rsidR="002E1A5D" w:rsidRPr="00942951" w:rsidRDefault="002E1A5D">
      <w:pPr>
        <w:spacing w:after="0"/>
        <w:rPr>
          <w:lang w:val="pt-BR"/>
        </w:rPr>
      </w:pPr>
    </w:p>
    <w:p w14:paraId="0A3A4D61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Etapa 1 — Escolher uma jornada</w:t>
      </w:r>
    </w:p>
    <w:p w14:paraId="79B7466B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1. </w:t>
      </w:r>
      <w:r w:rsidRPr="00942951">
        <w:rPr>
          <w:color w:val="1F2937"/>
          <w:lang w:val="pt-BR"/>
        </w:rPr>
        <w:t>Abra o backlog priorizado do Laboratório 1.</w:t>
      </w:r>
    </w:p>
    <w:p w14:paraId="07158251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2. </w:t>
      </w:r>
      <w:r w:rsidRPr="00942951">
        <w:rPr>
          <w:color w:val="1F2937"/>
          <w:lang w:val="pt-BR"/>
        </w:rPr>
        <w:t>Escolha uma única jornada principal que possa ser demonstrada em poucos passos.</w:t>
      </w:r>
    </w:p>
    <w:p w14:paraId="5F351240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3. </w:t>
      </w:r>
      <w:r w:rsidRPr="00942951">
        <w:rPr>
          <w:color w:val="1F2937"/>
          <w:lang w:val="pt-BR"/>
        </w:rPr>
        <w:t>Liste as histórias de usuário que serão atendidas pela jornada.</w:t>
      </w:r>
    </w:p>
    <w:p w14:paraId="1209FD44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4. </w:t>
      </w:r>
      <w:r w:rsidRPr="00942951">
        <w:rPr>
          <w:color w:val="1F2937"/>
          <w:lang w:val="pt-BR"/>
        </w:rPr>
        <w:t>Defina onde a jornada começa e qual resultado indica que ela terminou.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252DABC3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2445CF47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Conferência: </w:t>
            </w:r>
            <w:r w:rsidRPr="00942951">
              <w:rPr>
                <w:color w:val="1F2937"/>
                <w:lang w:val="pt-BR"/>
              </w:rPr>
              <w:t>se a jornada exigir muitas funcionalidades secundárias, volte ao backlog e reduza o escopo.</w:t>
            </w:r>
          </w:p>
        </w:tc>
      </w:tr>
    </w:tbl>
    <w:p w14:paraId="642330ED" w14:textId="77777777" w:rsidR="002E1A5D" w:rsidRPr="00942951" w:rsidRDefault="002E1A5D">
      <w:pPr>
        <w:spacing w:after="0"/>
        <w:rPr>
          <w:lang w:val="pt-BR"/>
        </w:rPr>
      </w:pPr>
    </w:p>
    <w:p w14:paraId="3518F32D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Etapa 2 — Planejar as telas ou estados</w:t>
      </w:r>
    </w:p>
    <w:p>
      <w:r>
        <w:rPr>
          <w:b/>
          <w:sz w:val="20"/>
        </w:rPr>
        <w:t>PROTÓTIPO PREENCHIDO — JORNADA PRINCIPAL</w:t>
      </w:r>
    </w:p>
    <w:p>
      <w:r>
        <w:rPr>
          <w:b w:val="0"/>
          <w:sz w:val="20"/>
        </w:rPr>
        <w:t>Fluxo principal: Tela 1 → Tela 2 → Tela 3 → Tela 4 → Tela 5. Dados usados no protótipo: sintéticos.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D9EAF7"/>
          </w:tcPr>
          <w:p>
            <w:r/>
            <w:r>
              <w:rPr>
                <w:b/>
                <w:sz w:val="18"/>
              </w:rPr>
              <w:t>TELA 1 — ENTRADA / CONTEXTO | US-01</w:t>
            </w:r>
          </w:p>
          <w:p>
            <w:r>
              <w:t>NOVO ATENDIMENTO</w:t>
            </w:r>
          </w:p>
          <w:p>
            <w:r>
              <w:t>Contexto inicial da solicitação:</w:t>
            </w:r>
          </w:p>
          <w:p>
            <w:r>
              <w:t>[ campo de texto — dados sintéticos ]</w:t>
            </w:r>
          </w:p>
          <w:p>
            <w:r>
              <w:t>[ INICIAR ATENDIMENTO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D9EAF7"/>
          </w:tcPr>
          <w:p>
            <w:r/>
            <w:r>
              <w:rPr>
                <w:b/>
                <w:sz w:val="18"/>
              </w:rPr>
              <w:t>TELA 2 — IDENTIFICAR TIPO | US-01</w:t>
            </w:r>
          </w:p>
          <w:p>
            <w:r>
              <w:t>IDENTIFIQUE O TIPO DE OCORRÊNCIA</w:t>
            </w:r>
          </w:p>
          <w:p>
            <w:r>
              <w:t>[ ] Incidente    [ ] Solicitação</w:t>
            </w:r>
          </w:p>
          <w:p>
            <w:r>
              <w:t>[ ] Acesso       [ ] Outro</w:t>
            </w:r>
          </w:p>
          <w:p>
            <w:r>
              <w:t>[ CONTINUAR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D9EAF7"/>
          </w:tcPr>
          <w:p>
            <w:r/>
            <w:r>
              <w:rPr>
                <w:b/>
                <w:sz w:val="18"/>
              </w:rPr>
              <w:t>TELA 3 — PERGUNTAS ORIENTADORAS | US-02</w:t>
            </w:r>
          </w:p>
          <w:p>
            <w:r>
              <w:t>PERGUNTAS PARA O TIPO SELECIONADO</w:t>
            </w:r>
          </w:p>
          <w:p>
            <w:r>
              <w:t>1. Qual é o problema principal? [ campo ]</w:t>
            </w:r>
          </w:p>
          <w:p>
            <w:r>
              <w:t>2. Quando ocorreu? [ campo ]</w:t>
            </w:r>
          </w:p>
          <w:p>
            <w:r>
              <w:t>3. Qual impacto foi informado? [ campo ]</w:t>
            </w:r>
          </w:p>
          <w:p>
            <w:r>
              <w:t>[ VOLTAR ]    [ PRÓXIMA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D9EAF7"/>
          </w:tcPr>
          <w:p>
            <w:r/>
            <w:r>
              <w:rPr>
                <w:b/>
                <w:sz w:val="18"/>
              </w:rPr>
              <w:t>TELA 4 — CONFERÊNCIA / ORGANIZAÇÃO | US-03 / US-05 / US-06</w:t>
            </w:r>
          </w:p>
          <w:p>
            <w:r>
              <w:t>CONFERIR INFORMAÇÕES</w:t>
            </w:r>
          </w:p>
          <w:p>
            <w:r>
              <w:t>Tipo: [tipo selecionado]</w:t>
            </w:r>
          </w:p>
          <w:p>
            <w:r>
              <w:t>Campo obrigatório 1: [preenchido]</w:t>
            </w:r>
          </w:p>
          <w:p>
            <w:r>
              <w:t>Campo obrigatório 2: [preenchido]</w:t>
            </w:r>
          </w:p>
          <w:p>
            <w:r>
              <w:t>Se faltar: 'Preencha o campo obrigatório antes de concluir.'</w:t>
            </w:r>
          </w:p>
          <w:p>
            <w:r>
              <w:t>[ EDITAR ]    [ GERAR RESUMO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D9EAF7"/>
          </w:tcPr>
          <w:p>
            <w:r/>
            <w:r>
              <w:rPr>
                <w:b/>
                <w:sz w:val="18"/>
              </w:rPr>
              <w:t>TELA 5 — RESUMO / APONTAMENTO | US-04</w:t>
            </w:r>
          </w:p>
          <w:p>
            <w:r>
              <w:t>RESUMO DA OCORRÊNCIA</w:t>
            </w:r>
          </w:p>
          <w:p>
            <w:r>
              <w:t>Tipo: [tipo selecionado]</w:t>
            </w:r>
          </w:p>
          <w:p>
            <w:r>
              <w:t>Informações coletadas: [resumo dos dados]</w:t>
            </w:r>
          </w:p>
          <w:p>
            <w:r>
              <w:t>Pendências: nenhuma</w:t>
            </w:r>
          </w:p>
          <w:p>
            <w:r>
              <w:t>[ COPIAR RESUMO ]    [ ENCAMINHAR / CONTINUAR ]</w:t>
            </w:r>
          </w:p>
        </w:tc>
      </w:tr>
    </w:tbl>
    <w:p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3240"/>
        <w:gridCol w:w="5082"/>
      </w:tblGrid>
      <w:tr w:rsidR="002E1A5D" w14:paraId="08B21E08" w14:textId="77777777" w:rsidTr="00942951">
        <w:trPr>
          <w:jc w:val="center"/>
        </w:trPr>
        <w:tc>
          <w:tcPr>
            <w:tcW w:w="1080" w:type="dxa"/>
            <w:shd w:val="clear" w:color="auto" w:fill="0B4FA3"/>
            <w:vAlign w:val="center"/>
          </w:tcPr>
          <w:p w14:paraId="1935E196" w14:textId="77777777" w:rsidR="002E1A5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</w:rPr>
              <w:t>Ordem</w:t>
            </w:r>
            <w:proofErr w:type="spellEnd"/>
          </w:p>
        </w:tc>
        <w:tc>
          <w:tcPr>
            <w:tcW w:w="3240" w:type="dxa"/>
            <w:shd w:val="clear" w:color="auto" w:fill="0B4FA3"/>
            <w:vAlign w:val="center"/>
          </w:tcPr>
          <w:p w14:paraId="431C01F9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 xml:space="preserve">Tela ou </w:t>
            </w:r>
            <w:proofErr w:type="spellStart"/>
            <w:r>
              <w:rPr>
                <w:b/>
                <w:color w:val="FFFFFF"/>
              </w:rPr>
              <w:t>estado</w:t>
            </w:r>
            <w:proofErr w:type="spellEnd"/>
          </w:p>
        </w:tc>
        <w:tc>
          <w:tcPr>
            <w:tcW w:w="5082" w:type="dxa"/>
            <w:shd w:val="clear" w:color="auto" w:fill="0B4FA3"/>
            <w:vAlign w:val="center"/>
          </w:tcPr>
          <w:p w14:paraId="24847611" w14:textId="77777777" w:rsidR="002E1A5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</w:rPr>
              <w:t>Pergunta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que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deve</w:t>
            </w:r>
            <w:proofErr w:type="spellEnd"/>
            <w:r>
              <w:rPr>
                <w:b/>
                <w:color w:val="FFFFFF"/>
              </w:rPr>
              <w:t xml:space="preserve"> responder</w:t>
            </w:r>
          </w:p>
        </w:tc>
      </w:tr>
      <w:tr w:rsidR="002E1A5D" w:rsidRPr="00942951" w14:paraId="3530E9E2" w14:textId="77777777" w:rsidTr="00942951">
        <w:trPr>
          <w:jc w:val="center"/>
        </w:trPr>
        <w:tc>
          <w:tcPr>
            <w:tcW w:w="108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324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Tela 1 — Entrada / contexto (US-01)</w:t>
            </w:r>
          </w:p>
        </w:tc>
        <w:tc>
          <w:tcPr>
            <w:tcW w:w="5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Como o atendente inicia a jornada com o contexto mínimo da ocorrência?</w:t>
            </w:r>
          </w:p>
        </w:tc>
      </w:tr>
      <w:tr w:rsidR="002E1A5D" w:rsidRPr="00942951" w14:paraId="30F3CF71" w14:textId="77777777" w:rsidTr="00942951">
        <w:trPr>
          <w:jc w:val="center"/>
        </w:trPr>
        <w:tc>
          <w:tcPr>
            <w:tcW w:w="108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Tela 2 — Tipo de ocorrência (US-01)</w:t>
            </w:r>
          </w:p>
        </w:tc>
        <w:tc>
          <w:tcPr>
            <w:tcW w:w="5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Qual tipo de ocorrência está sendo atendido e quais informações deverão ser coletadas?</w:t>
            </w:r>
          </w:p>
        </w:tc>
      </w:tr>
      <w:tr w:rsidR="002E1A5D" w:rsidRPr="00942951" w14:paraId="40EAF605" w14:textId="77777777" w:rsidTr="00942951">
        <w:trPr>
          <w:jc w:val="center"/>
        </w:trPr>
        <w:tc>
          <w:tcPr>
            <w:tcW w:w="108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Tela 3 — Perguntas orientadoras (US-02)</w:t>
            </w:r>
          </w:p>
        </w:tc>
        <w:tc>
          <w:tcPr>
            <w:tcW w:w="5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Quais perguntas o atendente precisa responder e quais dados devem ser registrados?</w:t>
            </w:r>
          </w:p>
        </w:tc>
      </w:tr>
      <w:tr w:rsidR="002E1A5D" w:rsidRPr="00942951" w14:paraId="103875A5" w14:textId="77777777" w:rsidTr="00942951">
        <w:trPr>
          <w:jc w:val="center"/>
        </w:trPr>
        <w:tc>
          <w:tcPr>
            <w:tcW w:w="108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324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Tela 4 — Conferência e resumo (US-03/US-05/US-06)</w:t>
            </w:r>
          </w:p>
        </w:tc>
        <w:tc>
          <w:tcPr>
            <w:tcW w:w="5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Os dados essenciais estão completos, organizados e sem pendências obrigatórias?</w:t>
            </w:r>
          </w:p>
        </w:tc>
      </w:tr>
      <w:tr w:rsidR="002E1A5D" w:rsidRPr="00942951" w14:paraId="3E81603A" w14:textId="77777777" w:rsidTr="00942951">
        <w:trPr>
          <w:jc w:val="center"/>
        </w:trPr>
        <w:tc>
          <w:tcPr>
            <w:tcW w:w="108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324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Tela 5 — Resumo/apontamento final (US-04)</w:t>
            </w:r>
          </w:p>
        </w:tc>
        <w:tc>
          <w:tcPr>
            <w:tcW w:w="508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O resumo/apontamento está pronto para continuidade ou encaminhamento?</w:t>
            </w:r>
          </w:p>
        </w:tc>
      </w:tr>
    </w:tbl>
    <w:p w14:paraId="04555BED" w14:textId="77777777" w:rsidR="002E1A5D" w:rsidRPr="00942951" w:rsidRDefault="002E1A5D">
      <w:pPr>
        <w:spacing w:after="0"/>
        <w:rPr>
          <w:lang w:val="pt-BR"/>
        </w:rPr>
      </w:pPr>
    </w:p>
    <w:p w14:paraId="59B4582E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Etapa 3 — Desenhar o protótipo</w:t>
      </w:r>
    </w:p>
    <w:p w14:paraId="76A7C8AE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1. </w:t>
      </w:r>
      <w:r w:rsidRPr="00942951">
        <w:rPr>
          <w:color w:val="1F2937"/>
          <w:lang w:val="pt-BR"/>
        </w:rPr>
        <w:t>Crie entre três e cinco telas ou estados. Use retângulos, textos curtos e setas.</w:t>
      </w:r>
    </w:p>
    <w:p w14:paraId="1DCAB19A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lastRenderedPageBreak/>
        <w:t xml:space="preserve">2. </w:t>
      </w:r>
      <w:r w:rsidRPr="00942951">
        <w:rPr>
          <w:color w:val="1F2937"/>
          <w:lang w:val="pt-BR"/>
        </w:rPr>
        <w:t>Identifique os elementos essenciais: entrada, ação principal, resposta do sistema e próximo passo.</w:t>
      </w:r>
    </w:p>
    <w:p w14:paraId="040C1420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3. </w:t>
      </w:r>
      <w:r w:rsidRPr="00942951">
        <w:rPr>
          <w:color w:val="1F2937"/>
          <w:lang w:val="pt-BR"/>
        </w:rPr>
        <w:t>Numere as telas para tornar o fluxo fácil de explicar.</w:t>
      </w:r>
    </w:p>
    <w:p w14:paraId="5E6CC56C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4. </w:t>
      </w:r>
      <w:r w:rsidRPr="00942951">
        <w:rPr>
          <w:color w:val="1F2937"/>
          <w:lang w:val="pt-BR"/>
        </w:rPr>
        <w:t>Marque cada tela com o identificador da história atendida, por exemplo US-01 ou US-02.</w:t>
      </w:r>
    </w:p>
    <w:p>
      <w:r>
        <w:rPr>
          <w:b/>
          <w:sz w:val="20"/>
        </w:rPr>
        <w:t>REVISÃO POR PARES — PREENCHIMENTO</w:t>
      </w:r>
    </w:p>
    <w:p>
      <w:r>
        <w:rPr>
          <w:b/>
          <w:sz w:val="20"/>
        </w:rPr>
        <w:t>EVIDÊNCIAS — PREENCHER APÓS EXECUÇÃO</w:t>
      </w:r>
    </w:p>
    <w:p>
      <w:r>
        <w:rPr>
          <w:b w:val="0"/>
          <w:sz w:val="20"/>
        </w:rPr>
        <w:t>Arquivo editável: docs/semana-03/prototipo_baixa_fidelidade.docx — [link].</w:t>
      </w:r>
    </w:p>
    <w:p>
      <w:r>
        <w:rPr>
          <w:b w:val="0"/>
          <w:sz w:val="20"/>
        </w:rPr>
        <w:t>Exportação PDF/PNG: docs/semana-03/prototipo_baixa_fidelidade.pdf — [link].</w:t>
      </w:r>
    </w:p>
    <w:p>
      <w:r>
        <w:rPr>
          <w:b w:val="0"/>
          <w:sz w:val="20"/>
        </w:rPr>
        <w:t>Revisão do colega: [URL/ID].</w:t>
      </w:r>
    </w:p>
    <w:p>
      <w:r>
        <w:rPr>
          <w:b w:val="0"/>
          <w:sz w:val="20"/>
        </w:rPr>
        <w:t>Branch: semana-03-lab2-prototipo.</w:t>
      </w:r>
    </w:p>
    <w:p>
      <w:r>
        <w:rPr>
          <w:b w:val="0"/>
          <w:sz w:val="20"/>
        </w:rPr>
        <w:t>Commit: docs: adiciona prototipo da jornada principal — [hash/link].</w:t>
      </w:r>
    </w:p>
    <w:p>
      <w:r>
        <w:rPr>
          <w:b w:val="0"/>
          <w:sz w:val="20"/>
        </w:rPr>
        <w:t>Pull Request: [link].</w:t>
      </w:r>
    </w:p>
    <w:p>
      <w:r>
        <w:rPr>
          <w:b w:val="0"/>
          <w:sz w:val="20"/>
        </w:rPr>
        <w:t>Revisor: outro integrante da dupla — [preencher nome].</w:t>
      </w:r>
    </w:p>
    <w:p>
      <w:r>
        <w:rPr>
          <w:b w:val="0"/>
          <w:sz w:val="20"/>
        </w:rPr>
        <w:t>Entendi o objetivo? Sim. O fluxo mostra o apoio ao atendente do início ao resumo final.</w:t>
      </w:r>
    </w:p>
    <w:p>
      <w:r>
        <w:rPr>
          <w:b w:val="0"/>
          <w:sz w:val="20"/>
        </w:rPr>
        <w:t>Sei o próximo passo? Sim. As telas estão numeradas e conectadas por ações.</w:t>
      </w:r>
    </w:p>
    <w:p>
      <w:r>
        <w:rPr>
          <w:b w:val="0"/>
          <w:sz w:val="20"/>
        </w:rPr>
        <w:t>Consigo verificar os critérios? Sim. Cada tela está ligada às histórias e aos critérios de aceitação.</w:t>
      </w:r>
    </w:p>
    <w:p>
      <w:r>
        <w:rPr>
          <w:b w:val="0"/>
          <w:sz w:val="20"/>
        </w:rPr>
        <w:t>Decisão da revisão: manter o caminho principal e não incluir integrações produtivas, dados reais ou decisões automáticas.</w:t>
      </w:r>
    </w:p>
    <w:p w14:paraId="0DDEAA1D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5. </w:t>
      </w:r>
      <w:r w:rsidRPr="00942951">
        <w:rPr>
          <w:color w:val="1F2937"/>
          <w:lang w:val="pt-BR"/>
        </w:rPr>
        <w:t>Use textos provisórios, como “campo obrigatório” ou “mensagem de confirmação”, quando o conteúdo definitivo ainda não existir.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13651166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3230C0E6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Não faça agora: </w:t>
            </w:r>
            <w:r w:rsidRPr="00942951">
              <w:rPr>
                <w:color w:val="1F2937"/>
                <w:lang w:val="pt-BR"/>
              </w:rPr>
              <w:t>não transforme o protótipo em uma tela visualmente finalizada. A baixa fidelidade serve para descobrir problemas de fluxo com baixo custo.</w:t>
            </w:r>
          </w:p>
        </w:tc>
      </w:tr>
    </w:tbl>
    <w:p w14:paraId="2759215D" w14:textId="77777777" w:rsidR="002E1A5D" w:rsidRPr="00942951" w:rsidRDefault="002E1A5D">
      <w:pPr>
        <w:spacing w:after="0"/>
        <w:rPr>
          <w:lang w:val="pt-BR"/>
        </w:rPr>
      </w:pPr>
    </w:p>
    <w:p w14:paraId="2161C62D" w14:textId="77777777" w:rsidR="002E1A5D" w:rsidRDefault="00000000">
      <w:pPr>
        <w:pStyle w:val="Heading1"/>
      </w:pPr>
      <w:r>
        <w:rPr>
          <w:rFonts w:ascii="Arial" w:hAnsi="Arial"/>
        </w:rPr>
        <w:t xml:space="preserve">Etapa 4 — </w:t>
      </w:r>
      <w:proofErr w:type="spellStart"/>
      <w:r>
        <w:rPr>
          <w:rFonts w:ascii="Arial" w:hAnsi="Arial"/>
        </w:rPr>
        <w:t>Relacionar</w:t>
      </w:r>
      <w:proofErr w:type="spellEnd"/>
      <w:r>
        <w:rPr>
          <w:rFonts w:ascii="Arial" w:hAnsi="Arial"/>
        </w:rPr>
        <w:t xml:space="preserve"> protótipo e critérios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1620"/>
        <w:gridCol w:w="3060"/>
        <w:gridCol w:w="3373"/>
      </w:tblGrid>
      <w:tr w:rsidR="002E1A5D" w14:paraId="011E8570" w14:textId="77777777" w:rsidTr="00942951">
        <w:trPr>
          <w:jc w:val="center"/>
        </w:trPr>
        <w:tc>
          <w:tcPr>
            <w:tcW w:w="1351" w:type="dxa"/>
            <w:shd w:val="clear" w:color="auto" w:fill="0B4FA3"/>
            <w:vAlign w:val="center"/>
          </w:tcPr>
          <w:p w14:paraId="3EFC7A93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 xml:space="preserve">Tela ou </w:t>
            </w:r>
            <w:proofErr w:type="spellStart"/>
            <w:r>
              <w:rPr>
                <w:b/>
                <w:color w:val="FFFFFF"/>
              </w:rPr>
              <w:t>estado</w:t>
            </w:r>
            <w:proofErr w:type="spellEnd"/>
          </w:p>
        </w:tc>
        <w:tc>
          <w:tcPr>
            <w:tcW w:w="1620" w:type="dxa"/>
            <w:shd w:val="clear" w:color="auto" w:fill="0B4FA3"/>
            <w:vAlign w:val="center"/>
          </w:tcPr>
          <w:p w14:paraId="76F72527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História relacionada</w:t>
            </w:r>
          </w:p>
        </w:tc>
        <w:tc>
          <w:tcPr>
            <w:tcW w:w="3060" w:type="dxa"/>
            <w:shd w:val="clear" w:color="auto" w:fill="0B4FA3"/>
            <w:vAlign w:val="center"/>
          </w:tcPr>
          <w:p w14:paraId="02593B83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Critério de aceitação</w:t>
            </w:r>
          </w:p>
        </w:tc>
        <w:tc>
          <w:tcPr>
            <w:tcW w:w="3373" w:type="dxa"/>
            <w:shd w:val="clear" w:color="auto" w:fill="0B4FA3"/>
            <w:vAlign w:val="center"/>
          </w:tcPr>
          <w:p w14:paraId="344CCB42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Evidência esperada</w:t>
            </w:r>
          </w:p>
        </w:tc>
      </w:tr>
      <w:tr w:rsidR="002E1A5D" w:rsidRPr="00942951" w14:paraId="4959412B" w14:textId="77777777" w:rsidTr="00942951">
        <w:trPr>
          <w:jc w:val="center"/>
        </w:trPr>
        <w:tc>
          <w:tcPr>
            <w:tcW w:w="135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Tela 1 — Entrada / contexto</w:t>
            </w:r>
          </w:p>
        </w:tc>
        <w:tc>
          <w:tcPr>
            <w:tcW w:w="162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US-01</w:t>
            </w:r>
          </w:p>
        </w:tc>
        <w:tc>
          <w:tcPr>
            <w:tcW w:w="306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O atendente inicia o atendimento e registra o contexto inicial com dados sintéticos.</w:t>
            </w:r>
          </w:p>
        </w:tc>
        <w:tc>
          <w:tcPr>
            <w:tcW w:w="337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Selecionar Novo atendimento e informar o contexto.</w:t>
            </w:r>
          </w:p>
        </w:tc>
      </w:tr>
      <w:tr w:rsidR="002E1A5D" w14:paraId="63F68828" w14:textId="77777777" w:rsidTr="00942951">
        <w:trPr>
          <w:jc w:val="center"/>
        </w:trPr>
        <w:tc>
          <w:tcPr>
            <w:tcW w:w="135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Tela 2 — Tipo de ocorrência</w:t>
            </w:r>
          </w:p>
        </w:tc>
        <w:tc>
          <w:tcPr>
            <w:tcW w:w="162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US-01</w:t>
            </w:r>
          </w:p>
        </w:tc>
        <w:tc>
          <w:tcPr>
            <w:tcW w:w="306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O atendente seleciona um tipo e a jornada apresenta o contexto correspondente.</w:t>
            </w:r>
          </w:p>
        </w:tc>
        <w:tc>
          <w:tcPr>
            <w:tcW w:w="337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>
            <w:r/>
            <w:r>
              <w:rPr>
                <w:b w:val="0"/>
                <w:sz w:val="18"/>
              </w:rPr>
              <w:t>Selecionar um tipo disponível.</w:t>
            </w:r>
          </w:p>
        </w:tc>
      </w:tr>
      <w:tr w:rsidR="002E1A5D" w14:paraId="08884FD2" w14:textId="77777777" w:rsidTr="00942951">
        <w:trPr>
          <w:jc w:val="center"/>
        </w:trPr>
        <w:tc>
          <w:tcPr>
            <w:tcW w:w="135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Tela 3 — Perguntas orientadoras</w:t>
            </w:r>
          </w:p>
        </w:tc>
        <w:tc>
          <w:tcPr>
            <w:tcW w:w="162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US-02</w:t>
            </w:r>
          </w:p>
        </w:tc>
        <w:tc>
          <w:tcPr>
            <w:tcW w:w="306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As perguntas são organizadas e as respostas podem ser registradas com dados sintéticos.</w:t>
            </w:r>
          </w:p>
        </w:tc>
        <w:tc>
          <w:tcPr>
            <w:tcW w:w="3373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>
            <w:r/>
            <w:r>
              <w:rPr>
                <w:b w:val="0"/>
                <w:sz w:val="18"/>
              </w:rPr>
              <w:t>Avançar e preencher as perguntas.</w:t>
            </w:r>
          </w:p>
        </w:tc>
      </w:tr>
      <w:tr>
        <w:tc>
          <w:tcPr>
            <w:tcW w:type="dxa" w:w="1351"/>
          </w:tcPr>
          <w:p>
            <w:r/>
            <w:r>
              <w:rPr>
                <w:b w:val="0"/>
                <w:sz w:val="18"/>
              </w:rPr>
              <w:t>Tela 4 — Conferência / organização</w:t>
            </w:r>
          </w:p>
        </w:tc>
        <w:tc>
          <w:tcPr>
            <w:tcW w:type="dxa" w:w="1620"/>
          </w:tcPr>
          <w:p>
            <w:r/>
            <w:r>
              <w:rPr>
                <w:b w:val="0"/>
                <w:sz w:val="18"/>
              </w:rPr>
              <w:t>US-03 / US-05 / US-06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8"/>
              </w:rPr>
              <w:t>As informações são organizadas; faltas obrigatórias são sinalizadas; o atendente pode revisar e editar.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Deixar um campo vazio, corrigir e alterar uma resposta.</w:t>
            </w:r>
          </w:p>
        </w:tc>
      </w:tr>
      <w:tr>
        <w:tc>
          <w:tcPr>
            <w:tcW w:type="dxa" w:w="1351"/>
          </w:tcPr>
          <w:p>
            <w:r/>
            <w:r>
              <w:rPr>
                <w:b w:val="0"/>
                <w:sz w:val="18"/>
              </w:rPr>
              <w:t>Tela 5 — Resumo / apontamento</w:t>
            </w:r>
          </w:p>
        </w:tc>
        <w:tc>
          <w:tcPr>
            <w:tcW w:type="dxa" w:w="1620"/>
          </w:tcPr>
          <w:p>
            <w:r/>
            <w:r>
              <w:rPr>
                <w:b w:val="0"/>
                <w:sz w:val="18"/>
              </w:rPr>
              <w:t>US-04</w:t>
            </w:r>
          </w:p>
        </w:tc>
        <w:tc>
          <w:tcPr>
            <w:tcW w:type="dxa" w:w="3060"/>
          </w:tcPr>
          <w:p>
            <w:r/>
            <w:r>
              <w:rPr>
                <w:b w:val="0"/>
                <w:sz w:val="18"/>
              </w:rPr>
              <w:t>O resumo contém as informações necessárias para continuidade e pode ser visualizado/copiado.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Concluir e conferir o resumo.</w:t>
            </w:r>
          </w:p>
        </w:tc>
      </w:tr>
    </w:tbl>
    <w:p w14:paraId="706AEA00" w14:textId="77777777" w:rsidR="002E1A5D" w:rsidRDefault="002E1A5D">
      <w:pPr>
        <w:spacing w:after="0"/>
      </w:pPr>
    </w:p>
    <w:p w14:paraId="50A0037A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Etapa 5 — Fazer a revisão por pares</w:t>
      </w:r>
    </w:p>
    <w:p w14:paraId="25B2345E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1. </w:t>
      </w:r>
      <w:r w:rsidRPr="00942951">
        <w:rPr>
          <w:color w:val="1F2937"/>
          <w:lang w:val="pt-BR"/>
        </w:rPr>
        <w:t>Envie o arquivo ou o link editável ao colega.</w:t>
      </w:r>
    </w:p>
    <w:p w14:paraId="408FB3D8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2. </w:t>
      </w:r>
      <w:r w:rsidRPr="00942951">
        <w:rPr>
          <w:color w:val="1F2937"/>
          <w:lang w:val="pt-BR"/>
        </w:rPr>
        <w:t>Peça que o colega execute a jornada somente observando o protótipo.</w:t>
      </w:r>
    </w:p>
    <w:p w14:paraId="63F33A10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3. </w:t>
      </w:r>
      <w:r w:rsidRPr="00942951">
        <w:rPr>
          <w:color w:val="1F2937"/>
          <w:lang w:val="pt-BR"/>
        </w:rPr>
        <w:t>Registre pelo menos uma dúvida, uma inconsistência ou uma confirmação de clareza.</w:t>
      </w:r>
    </w:p>
    <w:p w14:paraId="0507546E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4. </w:t>
      </w:r>
      <w:r w:rsidRPr="00942951">
        <w:rPr>
          <w:color w:val="1F2937"/>
          <w:lang w:val="pt-BR"/>
        </w:rPr>
        <w:t>Ajuste o protótipo e registre a decisão no documento de evidências.</w:t>
      </w:r>
    </w:p>
    <w:p w14:paraId="053EA08F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Registrar e enviar a etapa</w:t>
      </w:r>
    </w:p>
    <w:p w14:paraId="4EA241F3" w14:textId="77777777" w:rsidR="002E1A5D" w:rsidRPr="00942951" w:rsidRDefault="00000000">
      <w:pPr>
        <w:shd w:val="clear" w:color="auto" w:fill="EEF2F6"/>
        <w:spacing w:before="80" w:line="240" w:lineRule="auto"/>
        <w:ind w:left="504" w:right="288"/>
        <w:rPr>
          <w:lang w:val="pt-BR"/>
        </w:rPr>
      </w:pPr>
      <w:r w:rsidRPr="00942951">
        <w:rPr>
          <w:rFonts w:ascii="Courier New" w:hAnsi="Courier New"/>
          <w:color w:val="202B38"/>
          <w:sz w:val="20"/>
          <w:lang w:val="pt-BR"/>
        </w:rPr>
        <w:t>git status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add docs/semana-03/ docs/evidencias/semana-03/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diff --cached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commit -m "docs: adiciona prototipo da jornada principal"</w:t>
      </w:r>
      <w:r w:rsidRPr="00942951">
        <w:rPr>
          <w:rFonts w:ascii="Courier New" w:hAnsi="Courier New"/>
          <w:color w:val="202B38"/>
          <w:sz w:val="20"/>
          <w:lang w:val="pt-BR"/>
        </w:rPr>
        <w:br/>
      </w:r>
      <w:r w:rsidRPr="00942951">
        <w:rPr>
          <w:rFonts w:ascii="Courier New" w:hAnsi="Courier New"/>
          <w:color w:val="202B38"/>
          <w:sz w:val="20"/>
          <w:lang w:val="pt-BR"/>
        </w:rPr>
        <w:lastRenderedPageBreak/>
        <w:t>git push -u origin HEAD</w:t>
      </w:r>
      <w:r w:rsidRPr="00942951">
        <w:rPr>
          <w:rFonts w:ascii="Courier New" w:hAnsi="Courier New"/>
          <w:color w:val="202B38"/>
          <w:sz w:val="20"/>
          <w:lang w:val="pt-BR"/>
        </w:rPr>
        <w:br/>
        <w:t>git log --oneline -1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2E1A5D" w:rsidRPr="00942951" w14:paraId="52C749B1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41C8E35D" w14:textId="77777777" w:rsidR="002E1A5D" w:rsidRPr="00942951" w:rsidRDefault="00000000">
            <w:pPr>
              <w:spacing w:after="0"/>
              <w:jc w:val="both"/>
              <w:rPr>
                <w:lang w:val="pt-BR"/>
              </w:rPr>
            </w:pPr>
            <w:r w:rsidRPr="00942951">
              <w:rPr>
                <w:b/>
                <w:color w:val="0B4FA3"/>
                <w:lang w:val="pt-BR"/>
              </w:rPr>
              <w:t xml:space="preserve">Evidência: </w:t>
            </w:r>
            <w:r w:rsidRPr="00942951">
              <w:rPr>
                <w:color w:val="1F2937"/>
                <w:lang w:val="pt-BR"/>
              </w:rPr>
              <w:t>registre o link do arquivo editável, da exportação e da revisão feita pelo colega.</w:t>
            </w:r>
          </w:p>
        </w:tc>
      </w:tr>
    </w:tbl>
    <w:p w14:paraId="4262DC26" w14:textId="77777777" w:rsidR="002E1A5D" w:rsidRPr="00942951" w:rsidRDefault="002E1A5D">
      <w:pPr>
        <w:spacing w:after="0"/>
        <w:rPr>
          <w:lang w:val="pt-BR"/>
        </w:rPr>
      </w:pPr>
    </w:p>
    <w:p w14:paraId="65A47744" w14:textId="77777777" w:rsidR="002E1A5D" w:rsidRPr="00942951" w:rsidRDefault="00000000">
      <w:pPr>
        <w:pStyle w:val="Heading1"/>
        <w:rPr>
          <w:lang w:val="pt-BR"/>
        </w:rPr>
      </w:pPr>
      <w:r w:rsidRPr="00942951">
        <w:rPr>
          <w:rFonts w:ascii="Arial" w:hAnsi="Arial"/>
          <w:lang w:val="pt-BR"/>
        </w:rPr>
        <w:t>Etapa 6 — Abrir e revisar a solicitação do protótipo</w:t>
      </w:r>
    </w:p>
    <w:p w14:paraId="71806742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1. </w:t>
      </w:r>
      <w:r w:rsidRPr="00942951">
        <w:rPr>
          <w:color w:val="1F2937"/>
          <w:lang w:val="pt-BR"/>
        </w:rPr>
        <w:t>No GitHub, abra a solicitação de integração (pull request) da sua ramificação para main.</w:t>
      </w:r>
    </w:p>
    <w:p w14:paraId="66063CF8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2. </w:t>
      </w:r>
      <w:r w:rsidRPr="00942951">
        <w:rPr>
          <w:color w:val="1F2937"/>
          <w:lang w:val="pt-BR"/>
        </w:rPr>
        <w:t>Use um título que identifique a etapa e escreva no corpo: objetivo, arquivos alterados, como conferir e limitações.</w:t>
      </w:r>
    </w:p>
    <w:p w14:paraId="185DE8D0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3. </w:t>
      </w:r>
      <w:r w:rsidRPr="00942951">
        <w:rPr>
          <w:color w:val="1F2937"/>
          <w:lang w:val="pt-BR"/>
        </w:rPr>
        <w:t>Atribua o colega como revisor. O autor não deve aprovar a própria solicitação.</w:t>
      </w:r>
    </w:p>
    <w:p w14:paraId="65B92A8F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4. </w:t>
      </w:r>
      <w:r w:rsidRPr="00942951">
        <w:rPr>
          <w:color w:val="1F2937"/>
          <w:lang w:val="pt-BR"/>
        </w:rPr>
        <w:t>O revisor deve registrar pelo menos um comentário útil, mesmo que seja uma confirmação de verificação.</w:t>
      </w:r>
    </w:p>
    <w:p w14:paraId="0BA2963B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5. </w:t>
      </w:r>
      <w:r w:rsidRPr="00942951">
        <w:rPr>
          <w:color w:val="1F2937"/>
          <w:lang w:val="pt-BR"/>
        </w:rPr>
        <w:t>Corrija o que for necessário, envie novo commit e aguarde nova conferência.</w:t>
      </w:r>
    </w:p>
    <w:p w14:paraId="776A0695" w14:textId="77777777" w:rsidR="002E1A5D" w:rsidRPr="00942951" w:rsidRDefault="00000000">
      <w:pPr>
        <w:spacing w:after="60"/>
        <w:ind w:left="403" w:hanging="403"/>
        <w:jc w:val="both"/>
        <w:rPr>
          <w:lang w:val="pt-BR"/>
        </w:rPr>
      </w:pPr>
      <w:r w:rsidRPr="00942951">
        <w:rPr>
          <w:b/>
          <w:color w:val="0B4FA3"/>
          <w:lang w:val="pt-BR"/>
        </w:rPr>
        <w:t xml:space="preserve">6. </w:t>
      </w:r>
      <w:r w:rsidRPr="00942951">
        <w:rPr>
          <w:color w:val="1F2937"/>
          <w:lang w:val="pt-BR"/>
        </w:rPr>
        <w:t>Somente depois da revisão, incorpore (merge) a solicitação e atualize a ramificação local main.</w:t>
      </w:r>
    </w:p>
    <w:p w14:paraId="398B8854" w14:textId="77777777" w:rsidR="002E1A5D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git switch main</w:t>
      </w:r>
      <w:r>
        <w:rPr>
          <w:rFonts w:ascii="Courier New" w:hAnsi="Courier New"/>
          <w:color w:val="202B38"/>
          <w:sz w:val="20"/>
        </w:rPr>
        <w:br/>
        <w:t>git pull origin main</w:t>
      </w:r>
    </w:p>
    <w:p w14:paraId="38F9BE48" w14:textId="77777777" w:rsidR="002E1A5D" w:rsidRDefault="00000000">
      <w:pPr>
        <w:pStyle w:val="Heading1"/>
      </w:pPr>
      <w:r>
        <w:rPr>
          <w:rFonts w:ascii="Arial" w:hAnsi="Arial"/>
        </w:rPr>
        <w:t>Checklist de encerramento</w:t>
      </w:r>
    </w:p>
    <w:p w14:paraId="600599BC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A jornada começa e termina em estados claros.</w:t>
      </w:r>
    </w:p>
    <w:p w14:paraId="51E7A95F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O protótipo possui de três a cinco telas ou estados.</w:t>
      </w:r>
    </w:p>
    <w:p w14:paraId="3F5986D1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As telas estão numeradas e conectadas por setas ou instruções.</w:t>
      </w:r>
    </w:p>
    <w:p w14:paraId="6895C994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Cada tela está relacionada a uma história de usuário.</w:t>
      </w:r>
    </w:p>
    <w:p w14:paraId="556321CF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Os critérios de aceitação podem ser verificados no fluxo.</w:t>
      </w:r>
    </w:p>
    <w:p w14:paraId="5714E361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A revisão do colega foi registrada.</w:t>
      </w:r>
    </w:p>
    <w:p w14:paraId="5763F0A1" w14:textId="77777777" w:rsidR="002E1A5D" w:rsidRPr="00942951" w:rsidRDefault="00000000">
      <w:pPr>
        <w:pStyle w:val="ListBullet"/>
        <w:spacing w:after="60"/>
        <w:jc w:val="both"/>
        <w:rPr>
          <w:lang w:val="pt-BR"/>
        </w:rPr>
      </w:pPr>
      <w:r w:rsidRPr="00942951">
        <w:rPr>
          <w:color w:val="1F2937"/>
          <w:lang w:val="pt-BR"/>
        </w:rPr>
        <w:t>[ ] O arquivo editável e a exportação estão versionados no repositório.</w:t>
      </w:r>
    </w:p>
    <w:p w14:paraId="26775AE2" w14:textId="77777777" w:rsidR="00942951" w:rsidRPr="00942951" w:rsidRDefault="00942951" w:rsidP="00942951">
      <w:pPr>
        <w:pStyle w:val="ListBullet"/>
        <w:numPr>
          <w:ilvl w:val="0"/>
          <w:numId w:val="0"/>
        </w:numPr>
        <w:spacing w:after="60"/>
        <w:ind w:left="360"/>
        <w:jc w:val="both"/>
        <w:rPr>
          <w:lang w:val="pt-BR"/>
        </w:rPr>
      </w:pPr>
    </w:p>
    <w:p w14:paraId="30133C03" w14:textId="77777777" w:rsidR="002E1A5D" w:rsidRDefault="00000000">
      <w:pPr>
        <w:pStyle w:val="Heading1"/>
      </w:pPr>
      <w:proofErr w:type="spellStart"/>
      <w:r>
        <w:rPr>
          <w:rFonts w:ascii="Arial" w:hAnsi="Arial"/>
        </w:rPr>
        <w:lastRenderedPageBreak/>
        <w:t>Problemas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frequentes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2E1A5D" w14:paraId="1D349F2C" w14:textId="77777777">
        <w:trPr>
          <w:jc w:val="center"/>
        </w:trPr>
        <w:tc>
          <w:tcPr>
            <w:tcW w:w="4701" w:type="dxa"/>
            <w:shd w:val="clear" w:color="auto" w:fill="0B4FA3"/>
            <w:vAlign w:val="center"/>
          </w:tcPr>
          <w:p w14:paraId="6CF20BAA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w="4701" w:type="dxa"/>
            <w:shd w:val="clear" w:color="auto" w:fill="0B4FA3"/>
            <w:vAlign w:val="center"/>
          </w:tcPr>
          <w:p w14:paraId="1CB66B07" w14:textId="77777777" w:rsidR="002E1A5D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Ação segura</w:t>
            </w:r>
          </w:p>
        </w:tc>
      </w:tr>
      <w:tr w:rsidR="002E1A5D" w:rsidRPr="00942951" w14:paraId="5827DF1A" w14:textId="77777777">
        <w:trPr>
          <w:jc w:val="center"/>
        </w:trPr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06CB143C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O protótipo virou uma arte final.</w:t>
            </w:r>
          </w:p>
        </w:tc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37D3EC95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Retire elementos decorativos e mantenha somente a jornada, ações e respostas.</w:t>
            </w:r>
          </w:p>
        </w:tc>
      </w:tr>
      <w:tr w:rsidR="002E1A5D" w:rsidRPr="00942951" w14:paraId="56ED200B" w14:textId="77777777">
        <w:trPr>
          <w:jc w:val="center"/>
        </w:trPr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0CA6D385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A jornada possui caminhos demais.</w:t>
            </w:r>
          </w:p>
        </w:tc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770D5E72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Mantenha o caminho principal e registre alternativas como fora do escopo da primeira iteração.</w:t>
            </w:r>
          </w:p>
        </w:tc>
      </w:tr>
      <w:tr w:rsidR="002E1A5D" w:rsidRPr="00942951" w14:paraId="1B2FF4F6" w14:textId="77777777">
        <w:trPr>
          <w:jc w:val="center"/>
        </w:trPr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61F31DBC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O colega não sabe o que revisar.</w:t>
            </w:r>
          </w:p>
        </w:tc>
        <w:tc>
          <w:tcPr>
            <w:tcW w:w="4701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46C8AA09" w14:textId="77777777" w:rsidR="002E1A5D" w:rsidRPr="00942951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942951">
              <w:rPr>
                <w:color w:val="1F2937"/>
                <w:sz w:val="22"/>
                <w:lang w:val="pt-BR"/>
              </w:rPr>
              <w:t>Entregue três perguntas: entendi o objetivo? sei o próximo passo? consigo verificar o critério de aceitação?</w:t>
            </w:r>
          </w:p>
        </w:tc>
      </w:tr>
    </w:tbl>
    <w:p w14:paraId="19D5451B" w14:textId="77777777" w:rsidR="002E1A5D" w:rsidRPr="00942951" w:rsidRDefault="002E1A5D">
      <w:pPr>
        <w:spacing w:after="0"/>
        <w:rPr>
          <w:lang w:val="pt-BR"/>
        </w:rPr>
      </w:pPr>
    </w:p>
    <w:sectPr w:rsidR="002E1A5D" w:rsidRPr="00942951" w:rsidSect="00034616">
      <w:footerReference w:type="default" r:id="rId8"/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F3C5" w14:textId="77777777" w:rsidR="005F64C5" w:rsidRDefault="005F64C5">
      <w:pPr>
        <w:spacing w:after="0" w:line="240" w:lineRule="auto"/>
      </w:pPr>
      <w:r>
        <w:separator/>
      </w:r>
    </w:p>
  </w:endnote>
  <w:endnote w:type="continuationSeparator" w:id="0">
    <w:p w14:paraId="315FCC29" w14:textId="77777777" w:rsidR="005F64C5" w:rsidRDefault="005F6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122B" w14:textId="77777777" w:rsidR="002E1A5D" w:rsidRPr="00942951" w:rsidRDefault="00000000">
    <w:pPr>
      <w:pStyle w:val="Footer"/>
      <w:jc w:val="center"/>
      <w:rPr>
        <w:lang w:val="pt-BR"/>
      </w:rPr>
    </w:pPr>
    <w:r w:rsidRPr="00942951">
      <w:rPr>
        <w:color w:val="596579"/>
        <w:sz w:val="18"/>
        <w:lang w:val="pt-BR"/>
      </w:rPr>
      <w:t>FAEX | Engenharia de Software | Semana 03 | Laboratório 2 — Protótipo de baixa fidelidade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9ED2" w14:textId="77777777" w:rsidR="005F64C5" w:rsidRDefault="005F64C5">
      <w:pPr>
        <w:spacing w:after="0" w:line="240" w:lineRule="auto"/>
      </w:pPr>
      <w:r>
        <w:separator/>
      </w:r>
    </w:p>
  </w:footnote>
  <w:footnote w:type="continuationSeparator" w:id="0">
    <w:p w14:paraId="6AE6B586" w14:textId="77777777" w:rsidR="005F64C5" w:rsidRDefault="005F6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994340">
    <w:abstractNumId w:val="8"/>
  </w:num>
  <w:num w:numId="2" w16cid:durableId="1825201309">
    <w:abstractNumId w:val="6"/>
  </w:num>
  <w:num w:numId="3" w16cid:durableId="302807076">
    <w:abstractNumId w:val="5"/>
  </w:num>
  <w:num w:numId="4" w16cid:durableId="865631757">
    <w:abstractNumId w:val="4"/>
  </w:num>
  <w:num w:numId="5" w16cid:durableId="1950307888">
    <w:abstractNumId w:val="7"/>
  </w:num>
  <w:num w:numId="6" w16cid:durableId="1582056038">
    <w:abstractNumId w:val="3"/>
  </w:num>
  <w:num w:numId="7" w16cid:durableId="346563558">
    <w:abstractNumId w:val="2"/>
  </w:num>
  <w:num w:numId="8" w16cid:durableId="686175048">
    <w:abstractNumId w:val="1"/>
  </w:num>
  <w:num w:numId="9" w16cid:durableId="175736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A5D"/>
    <w:rsid w:val="00326F90"/>
    <w:rsid w:val="005F64C5"/>
    <w:rsid w:val="00942951"/>
    <w:rsid w:val="00AA1D8D"/>
    <w:rsid w:val="00AE6E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66652"/>
  <w14:defaultImageDpi w14:val="300"/>
  <w15:docId w15:val="{E05DF328-1CE2-41F6-9BC1-A3B973A0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4F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4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908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Denise Ribeiro</cp:lastModifiedBy>
  <cp:revision>2</cp:revision>
  <dcterms:created xsi:type="dcterms:W3CDTF">2013-12-23T23:15:00Z</dcterms:created>
  <dcterms:modified xsi:type="dcterms:W3CDTF">2026-08-17T14:56:00Z</dcterms:modified>
  <cp:category/>
</cp:coreProperties>
</file>