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48AA4F48" w:rsidR="000576C6" w:rsidRPr="005361F9" w:rsidRDefault="005361F9" w:rsidP="005361F9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 w:rsidRPr="005361F9">
        <w:rPr>
          <w:rFonts w:ascii="Arial" w:hAnsi="Arial" w:cs="Arial"/>
          <w:b/>
          <w:bCs/>
          <w:sz w:val="72"/>
          <w:szCs w:val="72"/>
        </w:rPr>
        <w:t>Well</w:t>
      </w:r>
      <w:proofErr w:type="spellEnd"/>
      <w:r w:rsidRPr="005361F9">
        <w:rPr>
          <w:rFonts w:ascii="Arial" w:hAnsi="Arial" w:cs="Arial"/>
          <w:b/>
          <w:bCs/>
          <w:sz w:val="72"/>
          <w:szCs w:val="72"/>
        </w:rPr>
        <w:t>-Being</w:t>
      </w:r>
    </w:p>
    <w:p w14:paraId="2E121CD0" w14:textId="788A686A" w:rsidR="005361F9" w:rsidRDefault="005361F9" w:rsidP="005361F9">
      <w:pPr>
        <w:rPr>
          <w:rFonts w:ascii="Arial" w:hAnsi="Arial" w:cs="Arial"/>
          <w:b/>
          <w:bCs/>
          <w:sz w:val="40"/>
          <w:szCs w:val="40"/>
        </w:rPr>
      </w:pPr>
    </w:p>
    <w:p w14:paraId="6FE4A34C" w14:textId="3E8894CF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Projeto individual 2024 </w:t>
      </w:r>
    </w:p>
    <w:p w14:paraId="7A4C6DAE" w14:textId="6BBA1F73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9A3FB61" w14:textId="6A474530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SPTech</w:t>
      </w:r>
      <w:proofErr w:type="spellEnd"/>
    </w:p>
    <w:p w14:paraId="685CE21F" w14:textId="6841BB5D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E26A86D" w14:textId="4C02CCBF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480112" w14:textId="51A453D4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83EC40" w14:textId="2830BBF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A22601E" wp14:editId="3841F123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5724525" cy="1495425"/>
            <wp:effectExtent l="0" t="0" r="0" b="0"/>
            <wp:wrapNone/>
            <wp:docPr id="635362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93151" w14:textId="659E7AC6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E55F996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77EDAC" w14:textId="0EFBD468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F7494D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C9F998" w14:textId="6B02FDDB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2779FD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DC3FEE1" w14:textId="177FA5E2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70434A9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33D01DD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D354C77" w14:textId="77777777" w:rsidR="005361F9" w:rsidRDefault="005361F9" w:rsidP="005361F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0BF608" w14:textId="2E326EAD" w:rsidR="005361F9" w:rsidRDefault="005361F9" w:rsidP="005361F9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Diego Crispim Dos Santos Campos</w:t>
      </w:r>
    </w:p>
    <w:p w14:paraId="4C5E3E63" w14:textId="5F2E963D" w:rsidR="005361F9" w:rsidRDefault="005361F9" w:rsidP="005361F9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04241019</w:t>
      </w:r>
    </w:p>
    <w:p w14:paraId="411E1184" w14:textId="271AD56A" w:rsidR="005361F9" w:rsidRDefault="005361F9" w:rsidP="005361F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361F9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Contexto:</w:t>
      </w:r>
    </w:p>
    <w:p w14:paraId="5A6D16CD" w14:textId="7757E682" w:rsidR="005361F9" w:rsidRDefault="005361F9" w:rsidP="00B61C1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avanço tecnológico, em um contexto mundial, vem se desenvolvendo mais e mais, o que </w:t>
      </w:r>
      <w:r w:rsidR="00B61C12">
        <w:rPr>
          <w:rFonts w:ascii="Arial" w:hAnsi="Arial" w:cs="Arial"/>
          <w:sz w:val="28"/>
          <w:szCs w:val="28"/>
        </w:rPr>
        <w:t>traz</w:t>
      </w:r>
      <w:r w:rsidR="006945C3">
        <w:rPr>
          <w:rFonts w:ascii="Arial" w:hAnsi="Arial" w:cs="Arial"/>
          <w:sz w:val="28"/>
          <w:szCs w:val="28"/>
        </w:rPr>
        <w:t>, além de muitos benefícios, diversas</w:t>
      </w:r>
      <w:r>
        <w:rPr>
          <w:rFonts w:ascii="Arial" w:hAnsi="Arial" w:cs="Arial"/>
          <w:sz w:val="28"/>
          <w:szCs w:val="28"/>
        </w:rPr>
        <w:t xml:space="preserve"> consequências para a sociedade em todos os seus âmbitos.</w:t>
      </w:r>
    </w:p>
    <w:p w14:paraId="27E62AE6" w14:textId="1763A2AA" w:rsidR="005361F9" w:rsidRDefault="005361F9" w:rsidP="00B61C1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Podemos perceber essas consequências como por exemplo no índice de sobrepeso de antigamente e de hoje em dia. </w:t>
      </w:r>
      <w:r w:rsidR="00B61C12">
        <w:rPr>
          <w:rFonts w:ascii="Arial" w:hAnsi="Arial" w:cs="Arial"/>
          <w:sz w:val="28"/>
          <w:szCs w:val="28"/>
        </w:rPr>
        <w:t>Nos últimos 10 anos a obesidade no Brasil aumentou em 60% passando de 11,8% em 2006 para 18,9% em 2016, de acordo com o BBC News.</w:t>
      </w:r>
    </w:p>
    <w:p w14:paraId="435427C7" w14:textId="77777777" w:rsidR="00582421" w:rsidRDefault="00B61C12" w:rsidP="00B61C1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5361F9">
        <w:rPr>
          <w:rFonts w:ascii="Arial" w:hAnsi="Arial" w:cs="Arial"/>
          <w:sz w:val="28"/>
          <w:szCs w:val="28"/>
        </w:rPr>
        <w:t xml:space="preserve">lém das consequências físicas nas pessoas, é notável que </w:t>
      </w:r>
      <w:r w:rsidR="006945C3">
        <w:rPr>
          <w:rFonts w:ascii="Arial" w:hAnsi="Arial" w:cs="Arial"/>
          <w:sz w:val="28"/>
          <w:szCs w:val="28"/>
        </w:rPr>
        <w:t>o psicológico também foi afetado</w:t>
      </w:r>
      <w:r>
        <w:rPr>
          <w:rFonts w:ascii="Arial" w:hAnsi="Arial" w:cs="Arial"/>
          <w:sz w:val="28"/>
          <w:szCs w:val="28"/>
        </w:rPr>
        <w:t xml:space="preserve"> durante as modificações constantes da tecnologia ao nosso dia a dia. Notamos essas alterações nos elevados casos de distúrbios psicológicos que surgiram com o passar do tempo.</w:t>
      </w:r>
    </w:p>
    <w:p w14:paraId="267154C2" w14:textId="16E416E1" w:rsidR="005361F9" w:rsidRPr="005361F9" w:rsidRDefault="00582421" w:rsidP="00B61C1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a pandemia a OMS divulgou que houve um aumento de 25% de casos de depressão e ansiedade ao redor do mundo e isso resulta no fato de que um a cada quatro brasileiros sofrerá com algum transtorno psicológico em sua vida, ou seja, quase 19 milhões de pessoas</w:t>
      </w:r>
      <w:r w:rsidR="005361F9" w:rsidRPr="005361F9">
        <w:rPr>
          <w:rFonts w:ascii="Arial" w:hAnsi="Arial" w:cs="Arial"/>
          <w:sz w:val="28"/>
          <w:szCs w:val="28"/>
        </w:rPr>
        <w:br/>
      </w:r>
    </w:p>
    <w:sectPr w:rsidR="005361F9" w:rsidRPr="00536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0FA94"/>
    <w:rsid w:val="000576C6"/>
    <w:rsid w:val="0049355A"/>
    <w:rsid w:val="005361F9"/>
    <w:rsid w:val="00582421"/>
    <w:rsid w:val="006945C3"/>
    <w:rsid w:val="00B61C12"/>
    <w:rsid w:val="00E549F6"/>
    <w:rsid w:val="4D00F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FA94"/>
  <w15:chartTrackingRefBased/>
  <w15:docId w15:val="{41B00D53-F89D-449A-846C-85FB3665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CRISPIM DOS SANTOS CAMPOS .</dc:creator>
  <cp:keywords/>
  <dc:description/>
  <cp:lastModifiedBy>Diego Crispim</cp:lastModifiedBy>
  <cp:revision>4</cp:revision>
  <dcterms:created xsi:type="dcterms:W3CDTF">2024-04-19T15:21:00Z</dcterms:created>
  <dcterms:modified xsi:type="dcterms:W3CDTF">2024-04-23T01:45:00Z</dcterms:modified>
</cp:coreProperties>
</file>