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AD3DC" w14:textId="7DC0BF16" w:rsidR="00D90399" w:rsidRPr="00E645B4" w:rsidRDefault="00E645B4">
      <w:pPr>
        <w:pStyle w:val="Project"/>
        <w:jc w:val="center"/>
        <w:rPr>
          <w:lang w:val="es-MX"/>
        </w:rPr>
      </w:pPr>
      <w:r>
        <w:t xml:space="preserve">Página </w:t>
      </w:r>
      <w:r>
        <w:rPr>
          <w:lang w:val="es-MX"/>
        </w:rPr>
        <w:t>de resultados en torneo de tennis</w:t>
      </w:r>
      <w:r>
        <w:t xml:space="preserve">  </w:t>
      </w:r>
    </w:p>
    <w:p w14:paraId="2CBE8C3E" w14:textId="77777777" w:rsidR="00D90399" w:rsidRDefault="00000000">
      <w:pPr>
        <w:pStyle w:val="Ttulo"/>
      </w:pPr>
      <w:r>
        <w:t>Documento de visión</w:t>
      </w:r>
    </w:p>
    <w:p w14:paraId="251700F7" w14:textId="77777777" w:rsidR="00D90399" w:rsidRDefault="00D90399">
      <w:pPr>
        <w:pStyle w:val="Ttulo"/>
        <w:rPr>
          <w:sz w:val="28"/>
        </w:rPr>
      </w:pPr>
    </w:p>
    <w:p w14:paraId="7E8CC06B" w14:textId="5F7BD07E" w:rsidR="00D90399" w:rsidRDefault="00000000">
      <w:pPr>
        <w:pStyle w:val="Ttulo"/>
        <w:rPr>
          <w:sz w:val="28"/>
        </w:rPr>
      </w:pPr>
      <w:r>
        <w:rPr>
          <w:sz w:val="28"/>
        </w:rPr>
        <w:t xml:space="preserve">Preparado por </w:t>
      </w:r>
      <w:r w:rsidR="00E645B4">
        <w:rPr>
          <w:sz w:val="28"/>
        </w:rPr>
        <w:t>UPIIT IIA 4IV1</w:t>
      </w:r>
    </w:p>
    <w:p w14:paraId="78BECE04" w14:textId="77777777" w:rsidR="00D90399" w:rsidRDefault="00D90399">
      <w:pPr>
        <w:jc w:val="center"/>
        <w:rPr>
          <w:sz w:val="28"/>
        </w:rPr>
      </w:pPr>
    </w:p>
    <w:p w14:paraId="4AF2671D" w14:textId="4A1A08FE" w:rsidR="00D90399" w:rsidRDefault="00000000">
      <w:pPr>
        <w:pStyle w:val="Ttulo"/>
        <w:rPr>
          <w:rFonts w:ascii="Arial Black" w:hAnsi="Arial Black" w:cs="Arial Black"/>
          <w:sz w:val="28"/>
        </w:rPr>
      </w:pPr>
      <w:r>
        <w:rPr>
          <w:sz w:val="28"/>
        </w:rPr>
        <w:t xml:space="preserve">Preparado para </w:t>
      </w:r>
      <w:r w:rsidR="00E645B4">
        <w:rPr>
          <w:sz w:val="28"/>
        </w:rPr>
        <w:t>WIMBLEDON TENNIS CLUB</w:t>
      </w:r>
    </w:p>
    <w:p w14:paraId="506AA085" w14:textId="77777777" w:rsidR="00D90399" w:rsidRDefault="00D90399">
      <w:pPr>
        <w:jc w:val="center"/>
        <w:rPr>
          <w:rFonts w:ascii="Arial Black" w:hAnsi="Arial Black" w:cs="Arial Black"/>
          <w:sz w:val="28"/>
        </w:rPr>
      </w:pPr>
    </w:p>
    <w:p w14:paraId="259CF81E" w14:textId="6BFA594E" w:rsidR="00D90399" w:rsidRDefault="00000000">
      <w:pPr>
        <w:pStyle w:val="Ttulo"/>
        <w:rPr>
          <w:sz w:val="28"/>
        </w:rPr>
      </w:pPr>
      <w:r>
        <w:rPr>
          <w:sz w:val="28"/>
        </w:rPr>
        <w:t>Versión 1.0</w:t>
      </w:r>
    </w:p>
    <w:p w14:paraId="11E75CA9" w14:textId="26E65018" w:rsidR="00D90399" w:rsidRDefault="00000000">
      <w:pPr>
        <w:pStyle w:val="Ttulo"/>
        <w:rPr>
          <w:sz w:val="28"/>
        </w:rPr>
      </w:pPr>
      <w:r>
        <w:rPr>
          <w:sz w:val="28"/>
        </w:rPr>
        <w:t xml:space="preserve">Fecha </w:t>
      </w:r>
      <w:r w:rsidR="00E645B4">
        <w:rPr>
          <w:sz w:val="28"/>
        </w:rPr>
        <w:t>2023</w:t>
      </w:r>
      <w:r>
        <w:rPr>
          <w:sz w:val="28"/>
        </w:rPr>
        <w:t>-</w:t>
      </w:r>
      <w:r w:rsidR="00E645B4">
        <w:rPr>
          <w:sz w:val="28"/>
        </w:rPr>
        <w:t>Abril</w:t>
      </w:r>
      <w:r>
        <w:rPr>
          <w:sz w:val="28"/>
        </w:rPr>
        <w:t>-</w:t>
      </w:r>
      <w:r w:rsidR="00E645B4">
        <w:rPr>
          <w:sz w:val="28"/>
        </w:rPr>
        <w:t>19</w:t>
      </w:r>
    </w:p>
    <w:p w14:paraId="73DA76FD" w14:textId="77777777" w:rsidR="00D90399" w:rsidRDefault="00D90399">
      <w:pPr>
        <w:pStyle w:val="Ttulo"/>
        <w:rPr>
          <w:sz w:val="28"/>
        </w:rPr>
      </w:pPr>
    </w:p>
    <w:p w14:paraId="4ECAC183" w14:textId="77777777" w:rsidR="00D90399" w:rsidRDefault="00000000">
      <w:pPr>
        <w:pStyle w:val="Ttulo"/>
      </w:pPr>
      <w:r>
        <w:t>Revisión histórica</w:t>
      </w:r>
    </w:p>
    <w:tbl>
      <w:tblPr>
        <w:tblW w:w="9360" w:type="dxa"/>
        <w:tblInd w:w="108" w:type="dxa"/>
        <w:tblLayout w:type="fixed"/>
        <w:tblLook w:val="0000" w:firstRow="0" w:lastRow="0" w:firstColumn="0" w:lastColumn="0" w:noHBand="0" w:noVBand="0"/>
      </w:tblPr>
      <w:tblGrid>
        <w:gridCol w:w="1116"/>
        <w:gridCol w:w="1117"/>
        <w:gridCol w:w="3561"/>
        <w:gridCol w:w="3566"/>
      </w:tblGrid>
      <w:tr w:rsidR="00D90399" w14:paraId="5E131A6F" w14:textId="77777777">
        <w:trPr>
          <w:cantSplit/>
        </w:trPr>
        <w:tc>
          <w:tcPr>
            <w:tcW w:w="1115" w:type="dxa"/>
            <w:tcBorders>
              <w:top w:val="single" w:sz="2" w:space="0" w:color="000000"/>
              <w:left w:val="single" w:sz="2" w:space="0" w:color="000000"/>
              <w:bottom w:val="single" w:sz="2" w:space="0" w:color="000000"/>
            </w:tcBorders>
          </w:tcPr>
          <w:p w14:paraId="536E8FE3" w14:textId="77777777" w:rsidR="00D90399" w:rsidRDefault="00000000">
            <w:pPr>
              <w:pStyle w:val="TableHeading"/>
              <w:widowControl w:val="0"/>
              <w:spacing w:after="0"/>
            </w:pPr>
            <w:r>
              <w:t>Fecha</w:t>
            </w:r>
          </w:p>
        </w:tc>
        <w:tc>
          <w:tcPr>
            <w:tcW w:w="1117" w:type="dxa"/>
            <w:tcBorders>
              <w:top w:val="single" w:sz="2" w:space="0" w:color="000000"/>
              <w:left w:val="single" w:sz="2" w:space="0" w:color="000000"/>
              <w:bottom w:val="single" w:sz="2" w:space="0" w:color="000000"/>
            </w:tcBorders>
          </w:tcPr>
          <w:p w14:paraId="5392D460" w14:textId="77777777" w:rsidR="00D90399" w:rsidRDefault="00000000">
            <w:pPr>
              <w:pStyle w:val="TableHeading"/>
              <w:widowControl w:val="0"/>
              <w:spacing w:after="0"/>
            </w:pPr>
            <w:r>
              <w:t>Versión</w:t>
            </w:r>
          </w:p>
        </w:tc>
        <w:tc>
          <w:tcPr>
            <w:tcW w:w="3561" w:type="dxa"/>
            <w:tcBorders>
              <w:top w:val="single" w:sz="2" w:space="0" w:color="000000"/>
              <w:left w:val="single" w:sz="2" w:space="0" w:color="000000"/>
              <w:bottom w:val="single" w:sz="2" w:space="0" w:color="000000"/>
            </w:tcBorders>
          </w:tcPr>
          <w:p w14:paraId="42EA49B5" w14:textId="77777777" w:rsidR="00D90399" w:rsidRDefault="00000000">
            <w:pPr>
              <w:pStyle w:val="TableHeading"/>
              <w:widowControl w:val="0"/>
              <w:spacing w:after="0"/>
            </w:pPr>
            <w:r>
              <w:t>Autor</w:t>
            </w:r>
          </w:p>
        </w:tc>
        <w:tc>
          <w:tcPr>
            <w:tcW w:w="3566" w:type="dxa"/>
            <w:tcBorders>
              <w:top w:val="single" w:sz="2" w:space="0" w:color="000000"/>
              <w:left w:val="single" w:sz="2" w:space="0" w:color="000000"/>
              <w:bottom w:val="single" w:sz="2" w:space="0" w:color="000000"/>
              <w:right w:val="single" w:sz="2" w:space="0" w:color="000000"/>
            </w:tcBorders>
          </w:tcPr>
          <w:p w14:paraId="311A6EA2" w14:textId="77777777" w:rsidR="00D90399" w:rsidRDefault="00000000">
            <w:pPr>
              <w:pStyle w:val="TableHeading"/>
              <w:widowControl w:val="0"/>
              <w:spacing w:after="0"/>
            </w:pPr>
            <w:r>
              <w:t>Descripción</w:t>
            </w:r>
          </w:p>
        </w:tc>
      </w:tr>
      <w:tr w:rsidR="00D90399" w14:paraId="7AF90430" w14:textId="77777777">
        <w:trPr>
          <w:cantSplit/>
        </w:trPr>
        <w:tc>
          <w:tcPr>
            <w:tcW w:w="1115" w:type="dxa"/>
            <w:tcBorders>
              <w:left w:val="single" w:sz="2" w:space="0" w:color="000000"/>
              <w:bottom w:val="single" w:sz="2" w:space="0" w:color="000000"/>
            </w:tcBorders>
          </w:tcPr>
          <w:p w14:paraId="1DEA0F82" w14:textId="77777777" w:rsidR="00D90399" w:rsidRDefault="00000000">
            <w:pPr>
              <w:pStyle w:val="TableContents"/>
              <w:widowControl w:val="0"/>
              <w:spacing w:after="0"/>
            </w:pPr>
            <w:r>
              <w:t>&lt;aaaa-mmm-dd&gt;</w:t>
            </w:r>
          </w:p>
        </w:tc>
        <w:tc>
          <w:tcPr>
            <w:tcW w:w="1117" w:type="dxa"/>
            <w:tcBorders>
              <w:left w:val="single" w:sz="2" w:space="0" w:color="000000"/>
              <w:bottom w:val="single" w:sz="2" w:space="0" w:color="000000"/>
            </w:tcBorders>
          </w:tcPr>
          <w:p w14:paraId="3761B961" w14:textId="77777777" w:rsidR="00D90399" w:rsidRDefault="00000000">
            <w:pPr>
              <w:pStyle w:val="TableContents"/>
              <w:widowControl w:val="0"/>
              <w:spacing w:after="0"/>
            </w:pPr>
            <w:r>
              <w:t>&lt;xx&gt;</w:t>
            </w:r>
          </w:p>
        </w:tc>
        <w:tc>
          <w:tcPr>
            <w:tcW w:w="3561" w:type="dxa"/>
            <w:tcBorders>
              <w:left w:val="single" w:sz="2" w:space="0" w:color="000000"/>
              <w:bottom w:val="single" w:sz="2" w:space="0" w:color="000000"/>
            </w:tcBorders>
          </w:tcPr>
          <w:p w14:paraId="3B119F32" w14:textId="77777777" w:rsidR="00D90399" w:rsidRDefault="00000000">
            <w:pPr>
              <w:pStyle w:val="TableContents"/>
              <w:widowControl w:val="0"/>
              <w:spacing w:after="0"/>
            </w:pPr>
            <w:r>
              <w:t>&lt;nombre&gt;</w:t>
            </w:r>
          </w:p>
        </w:tc>
        <w:tc>
          <w:tcPr>
            <w:tcW w:w="3566" w:type="dxa"/>
            <w:tcBorders>
              <w:left w:val="single" w:sz="2" w:space="0" w:color="000000"/>
              <w:bottom w:val="single" w:sz="2" w:space="0" w:color="000000"/>
              <w:right w:val="single" w:sz="2" w:space="0" w:color="000000"/>
            </w:tcBorders>
          </w:tcPr>
          <w:p w14:paraId="2E151CA7" w14:textId="77777777" w:rsidR="00D90399" w:rsidRDefault="00000000">
            <w:pPr>
              <w:pStyle w:val="TableContents"/>
              <w:widowControl w:val="0"/>
              <w:spacing w:after="0"/>
            </w:pPr>
            <w:r>
              <w:t>&lt;detalles&gt;</w:t>
            </w:r>
          </w:p>
        </w:tc>
      </w:tr>
      <w:tr w:rsidR="00D90399" w14:paraId="3C6D4EF2" w14:textId="77777777">
        <w:trPr>
          <w:cantSplit/>
        </w:trPr>
        <w:tc>
          <w:tcPr>
            <w:tcW w:w="1115" w:type="dxa"/>
            <w:tcBorders>
              <w:left w:val="single" w:sz="2" w:space="0" w:color="000000"/>
              <w:bottom w:val="single" w:sz="2" w:space="0" w:color="000000"/>
            </w:tcBorders>
          </w:tcPr>
          <w:p w14:paraId="3E229741" w14:textId="77777777" w:rsidR="00D90399" w:rsidRDefault="00D90399">
            <w:pPr>
              <w:pStyle w:val="TableContents"/>
              <w:widowControl w:val="0"/>
              <w:snapToGrid w:val="0"/>
              <w:spacing w:after="0"/>
            </w:pPr>
          </w:p>
        </w:tc>
        <w:tc>
          <w:tcPr>
            <w:tcW w:w="1117" w:type="dxa"/>
            <w:tcBorders>
              <w:left w:val="single" w:sz="2" w:space="0" w:color="000000"/>
              <w:bottom w:val="single" w:sz="2" w:space="0" w:color="000000"/>
            </w:tcBorders>
          </w:tcPr>
          <w:p w14:paraId="50116F28" w14:textId="77777777" w:rsidR="00D90399" w:rsidRDefault="00D90399">
            <w:pPr>
              <w:pStyle w:val="TableContents"/>
              <w:widowControl w:val="0"/>
              <w:snapToGrid w:val="0"/>
              <w:spacing w:after="0"/>
            </w:pPr>
          </w:p>
        </w:tc>
        <w:tc>
          <w:tcPr>
            <w:tcW w:w="3561" w:type="dxa"/>
            <w:tcBorders>
              <w:left w:val="single" w:sz="2" w:space="0" w:color="000000"/>
              <w:bottom w:val="single" w:sz="2" w:space="0" w:color="000000"/>
            </w:tcBorders>
          </w:tcPr>
          <w:p w14:paraId="47E22381" w14:textId="77777777" w:rsidR="00D90399" w:rsidRDefault="00D90399">
            <w:pPr>
              <w:pStyle w:val="TableContents"/>
              <w:widowControl w:val="0"/>
              <w:snapToGrid w:val="0"/>
              <w:spacing w:after="0"/>
            </w:pPr>
          </w:p>
        </w:tc>
        <w:tc>
          <w:tcPr>
            <w:tcW w:w="3566" w:type="dxa"/>
            <w:tcBorders>
              <w:left w:val="single" w:sz="2" w:space="0" w:color="000000"/>
              <w:bottom w:val="single" w:sz="2" w:space="0" w:color="000000"/>
              <w:right w:val="single" w:sz="2" w:space="0" w:color="000000"/>
            </w:tcBorders>
          </w:tcPr>
          <w:p w14:paraId="4978DAC3" w14:textId="77777777" w:rsidR="00D90399" w:rsidRDefault="00D90399">
            <w:pPr>
              <w:pStyle w:val="TableContents"/>
              <w:widowControl w:val="0"/>
              <w:snapToGrid w:val="0"/>
              <w:spacing w:after="0"/>
            </w:pPr>
          </w:p>
        </w:tc>
      </w:tr>
      <w:tr w:rsidR="00D90399" w14:paraId="27F22046" w14:textId="77777777">
        <w:trPr>
          <w:cantSplit/>
        </w:trPr>
        <w:tc>
          <w:tcPr>
            <w:tcW w:w="1115" w:type="dxa"/>
            <w:tcBorders>
              <w:left w:val="single" w:sz="2" w:space="0" w:color="000000"/>
              <w:bottom w:val="single" w:sz="2" w:space="0" w:color="000000"/>
            </w:tcBorders>
          </w:tcPr>
          <w:p w14:paraId="487A672A" w14:textId="77777777" w:rsidR="00D90399" w:rsidRDefault="00D90399">
            <w:pPr>
              <w:pStyle w:val="TableContents"/>
              <w:widowControl w:val="0"/>
              <w:snapToGrid w:val="0"/>
              <w:spacing w:after="0"/>
            </w:pPr>
          </w:p>
        </w:tc>
        <w:tc>
          <w:tcPr>
            <w:tcW w:w="1117" w:type="dxa"/>
            <w:tcBorders>
              <w:left w:val="single" w:sz="2" w:space="0" w:color="000000"/>
              <w:bottom w:val="single" w:sz="2" w:space="0" w:color="000000"/>
            </w:tcBorders>
          </w:tcPr>
          <w:p w14:paraId="1AD49A84" w14:textId="77777777" w:rsidR="00D90399" w:rsidRDefault="00D90399">
            <w:pPr>
              <w:pStyle w:val="TableContents"/>
              <w:widowControl w:val="0"/>
              <w:snapToGrid w:val="0"/>
              <w:spacing w:after="0"/>
            </w:pPr>
          </w:p>
        </w:tc>
        <w:tc>
          <w:tcPr>
            <w:tcW w:w="3561" w:type="dxa"/>
            <w:tcBorders>
              <w:left w:val="single" w:sz="2" w:space="0" w:color="000000"/>
              <w:bottom w:val="single" w:sz="2" w:space="0" w:color="000000"/>
            </w:tcBorders>
          </w:tcPr>
          <w:p w14:paraId="69386EC6" w14:textId="77777777" w:rsidR="00D90399" w:rsidRDefault="00D90399">
            <w:pPr>
              <w:pStyle w:val="TableContents"/>
              <w:widowControl w:val="0"/>
              <w:snapToGrid w:val="0"/>
              <w:spacing w:after="0"/>
            </w:pPr>
          </w:p>
        </w:tc>
        <w:tc>
          <w:tcPr>
            <w:tcW w:w="3566" w:type="dxa"/>
            <w:tcBorders>
              <w:left w:val="single" w:sz="2" w:space="0" w:color="000000"/>
              <w:bottom w:val="single" w:sz="2" w:space="0" w:color="000000"/>
              <w:right w:val="single" w:sz="2" w:space="0" w:color="000000"/>
            </w:tcBorders>
          </w:tcPr>
          <w:p w14:paraId="34FEA44E" w14:textId="77777777" w:rsidR="00D90399" w:rsidRDefault="00D90399">
            <w:pPr>
              <w:pStyle w:val="TableContents"/>
              <w:widowControl w:val="0"/>
              <w:snapToGrid w:val="0"/>
              <w:spacing w:after="0"/>
            </w:pPr>
          </w:p>
        </w:tc>
      </w:tr>
      <w:tr w:rsidR="00D90399" w14:paraId="0170420D" w14:textId="77777777">
        <w:trPr>
          <w:cantSplit/>
        </w:trPr>
        <w:tc>
          <w:tcPr>
            <w:tcW w:w="1115" w:type="dxa"/>
            <w:tcBorders>
              <w:left w:val="single" w:sz="2" w:space="0" w:color="000000"/>
              <w:bottom w:val="single" w:sz="2" w:space="0" w:color="000000"/>
            </w:tcBorders>
          </w:tcPr>
          <w:p w14:paraId="0ECCF267" w14:textId="77777777" w:rsidR="00D90399" w:rsidRDefault="00D90399">
            <w:pPr>
              <w:pStyle w:val="TableContents"/>
              <w:widowControl w:val="0"/>
              <w:snapToGrid w:val="0"/>
              <w:spacing w:after="0"/>
            </w:pPr>
          </w:p>
        </w:tc>
        <w:tc>
          <w:tcPr>
            <w:tcW w:w="1117" w:type="dxa"/>
            <w:tcBorders>
              <w:left w:val="single" w:sz="2" w:space="0" w:color="000000"/>
              <w:bottom w:val="single" w:sz="2" w:space="0" w:color="000000"/>
            </w:tcBorders>
          </w:tcPr>
          <w:p w14:paraId="677C0C24" w14:textId="77777777" w:rsidR="00D90399" w:rsidRDefault="00D90399">
            <w:pPr>
              <w:pStyle w:val="TableContents"/>
              <w:widowControl w:val="0"/>
              <w:snapToGrid w:val="0"/>
              <w:spacing w:after="0"/>
            </w:pPr>
          </w:p>
        </w:tc>
        <w:tc>
          <w:tcPr>
            <w:tcW w:w="3561" w:type="dxa"/>
            <w:tcBorders>
              <w:left w:val="single" w:sz="2" w:space="0" w:color="000000"/>
              <w:bottom w:val="single" w:sz="2" w:space="0" w:color="000000"/>
            </w:tcBorders>
          </w:tcPr>
          <w:p w14:paraId="1CEAC029" w14:textId="77777777" w:rsidR="00D90399" w:rsidRDefault="00D90399">
            <w:pPr>
              <w:pStyle w:val="TableContents"/>
              <w:widowControl w:val="0"/>
              <w:snapToGrid w:val="0"/>
              <w:spacing w:after="0"/>
            </w:pPr>
          </w:p>
        </w:tc>
        <w:tc>
          <w:tcPr>
            <w:tcW w:w="3566" w:type="dxa"/>
            <w:tcBorders>
              <w:left w:val="single" w:sz="2" w:space="0" w:color="000000"/>
              <w:bottom w:val="single" w:sz="2" w:space="0" w:color="000000"/>
              <w:right w:val="single" w:sz="2" w:space="0" w:color="000000"/>
            </w:tcBorders>
          </w:tcPr>
          <w:p w14:paraId="74DA9AC4" w14:textId="77777777" w:rsidR="00D90399" w:rsidRDefault="00D90399">
            <w:pPr>
              <w:pStyle w:val="TableContents"/>
              <w:widowControl w:val="0"/>
              <w:snapToGrid w:val="0"/>
              <w:spacing w:after="0"/>
            </w:pPr>
          </w:p>
        </w:tc>
      </w:tr>
    </w:tbl>
    <w:p w14:paraId="4AA28F1D" w14:textId="77777777" w:rsidR="00D90399" w:rsidRDefault="00D90399">
      <w:pPr>
        <w:pStyle w:val="Ttulo"/>
      </w:pPr>
    </w:p>
    <w:p w14:paraId="595933AF" w14:textId="77777777" w:rsidR="00D90399" w:rsidRDefault="00000000">
      <w:pPr>
        <w:pStyle w:val="Ttulo"/>
      </w:pPr>
      <w:r>
        <w:t>Revisión de documento</w:t>
      </w:r>
    </w:p>
    <w:tbl>
      <w:tblPr>
        <w:tblW w:w="9360" w:type="dxa"/>
        <w:tblInd w:w="108" w:type="dxa"/>
        <w:tblLayout w:type="fixed"/>
        <w:tblLook w:val="0000" w:firstRow="0" w:lastRow="0" w:firstColumn="0" w:lastColumn="0" w:noHBand="0" w:noVBand="0"/>
      </w:tblPr>
      <w:tblGrid>
        <w:gridCol w:w="1116"/>
        <w:gridCol w:w="1117"/>
        <w:gridCol w:w="3569"/>
        <w:gridCol w:w="3558"/>
      </w:tblGrid>
      <w:tr w:rsidR="00D90399" w14:paraId="4E02B177" w14:textId="77777777">
        <w:trPr>
          <w:cantSplit/>
        </w:trPr>
        <w:tc>
          <w:tcPr>
            <w:tcW w:w="1115" w:type="dxa"/>
            <w:tcBorders>
              <w:top w:val="single" w:sz="2" w:space="0" w:color="000000"/>
              <w:left w:val="single" w:sz="2" w:space="0" w:color="000000"/>
              <w:bottom w:val="single" w:sz="2" w:space="0" w:color="000000"/>
            </w:tcBorders>
          </w:tcPr>
          <w:p w14:paraId="4E20B84F" w14:textId="77777777" w:rsidR="00D90399" w:rsidRDefault="00000000">
            <w:pPr>
              <w:pStyle w:val="TableHeading"/>
              <w:widowControl w:val="0"/>
              <w:spacing w:after="0"/>
            </w:pPr>
            <w:r>
              <w:t>Fecha</w:t>
            </w:r>
          </w:p>
        </w:tc>
        <w:tc>
          <w:tcPr>
            <w:tcW w:w="1117" w:type="dxa"/>
            <w:tcBorders>
              <w:top w:val="single" w:sz="2" w:space="0" w:color="000000"/>
              <w:left w:val="single" w:sz="2" w:space="0" w:color="000000"/>
              <w:bottom w:val="single" w:sz="2" w:space="0" w:color="000000"/>
            </w:tcBorders>
          </w:tcPr>
          <w:p w14:paraId="584B9294" w14:textId="77777777" w:rsidR="00D90399" w:rsidRDefault="00000000">
            <w:pPr>
              <w:pStyle w:val="TableHeading"/>
              <w:widowControl w:val="0"/>
              <w:spacing w:after="0"/>
            </w:pPr>
            <w:r>
              <w:t>Versión</w:t>
            </w:r>
          </w:p>
        </w:tc>
        <w:tc>
          <w:tcPr>
            <w:tcW w:w="3569" w:type="dxa"/>
            <w:tcBorders>
              <w:top w:val="single" w:sz="2" w:space="0" w:color="000000"/>
              <w:left w:val="single" w:sz="2" w:space="0" w:color="000000"/>
              <w:bottom w:val="single" w:sz="2" w:space="0" w:color="000000"/>
            </w:tcBorders>
          </w:tcPr>
          <w:p w14:paraId="66431679" w14:textId="77777777" w:rsidR="00D90399" w:rsidRDefault="00000000">
            <w:pPr>
              <w:pStyle w:val="TableHeading"/>
              <w:widowControl w:val="0"/>
              <w:spacing w:after="0"/>
            </w:pPr>
            <w:r>
              <w:t>Nombre del revisor</w:t>
            </w:r>
          </w:p>
        </w:tc>
        <w:tc>
          <w:tcPr>
            <w:tcW w:w="3558" w:type="dxa"/>
            <w:tcBorders>
              <w:top w:val="single" w:sz="2" w:space="0" w:color="000000"/>
              <w:left w:val="single" w:sz="2" w:space="0" w:color="000000"/>
              <w:bottom w:val="single" w:sz="2" w:space="0" w:color="000000"/>
              <w:right w:val="single" w:sz="2" w:space="0" w:color="000000"/>
            </w:tcBorders>
          </w:tcPr>
          <w:p w14:paraId="36C21093" w14:textId="77777777" w:rsidR="00D90399" w:rsidRDefault="00000000">
            <w:pPr>
              <w:pStyle w:val="TableHeading"/>
              <w:widowControl w:val="0"/>
              <w:spacing w:after="0"/>
            </w:pPr>
            <w:r>
              <w:t>Datos de contacto.</w:t>
            </w:r>
          </w:p>
        </w:tc>
      </w:tr>
      <w:tr w:rsidR="00D90399" w14:paraId="1F5A5C46" w14:textId="77777777">
        <w:trPr>
          <w:cantSplit/>
        </w:trPr>
        <w:tc>
          <w:tcPr>
            <w:tcW w:w="1115" w:type="dxa"/>
            <w:tcBorders>
              <w:left w:val="single" w:sz="2" w:space="0" w:color="000000"/>
              <w:bottom w:val="single" w:sz="2" w:space="0" w:color="000000"/>
            </w:tcBorders>
          </w:tcPr>
          <w:p w14:paraId="585F08CE" w14:textId="77777777" w:rsidR="00D90399" w:rsidRDefault="00000000">
            <w:pPr>
              <w:pStyle w:val="TableContents"/>
              <w:widowControl w:val="0"/>
              <w:spacing w:after="0"/>
            </w:pPr>
            <w:r>
              <w:t>&lt;aaaa-mmm-dd&gt;</w:t>
            </w:r>
          </w:p>
        </w:tc>
        <w:tc>
          <w:tcPr>
            <w:tcW w:w="1117" w:type="dxa"/>
            <w:tcBorders>
              <w:left w:val="single" w:sz="2" w:space="0" w:color="000000"/>
              <w:bottom w:val="single" w:sz="2" w:space="0" w:color="000000"/>
            </w:tcBorders>
          </w:tcPr>
          <w:p w14:paraId="50E1BA3A" w14:textId="77777777" w:rsidR="00D90399" w:rsidRDefault="00000000">
            <w:pPr>
              <w:pStyle w:val="TableContents"/>
              <w:widowControl w:val="0"/>
              <w:spacing w:after="0"/>
            </w:pPr>
            <w:r>
              <w:t>&lt;xx&gt;</w:t>
            </w:r>
          </w:p>
        </w:tc>
        <w:tc>
          <w:tcPr>
            <w:tcW w:w="3569" w:type="dxa"/>
            <w:tcBorders>
              <w:left w:val="single" w:sz="2" w:space="0" w:color="000000"/>
              <w:bottom w:val="single" w:sz="2" w:space="0" w:color="000000"/>
            </w:tcBorders>
          </w:tcPr>
          <w:p w14:paraId="7EB2126A" w14:textId="77777777" w:rsidR="00D90399" w:rsidRDefault="00000000">
            <w:pPr>
              <w:pStyle w:val="TableContents"/>
              <w:widowControl w:val="0"/>
              <w:spacing w:after="0"/>
            </w:pPr>
            <w:r>
              <w:t>&lt;nombre&gt;</w:t>
            </w:r>
          </w:p>
        </w:tc>
        <w:tc>
          <w:tcPr>
            <w:tcW w:w="3558" w:type="dxa"/>
            <w:tcBorders>
              <w:left w:val="single" w:sz="2" w:space="0" w:color="000000"/>
              <w:bottom w:val="single" w:sz="2" w:space="0" w:color="000000"/>
              <w:right w:val="single" w:sz="2" w:space="0" w:color="000000"/>
            </w:tcBorders>
          </w:tcPr>
          <w:p w14:paraId="10797A6D" w14:textId="77777777" w:rsidR="00D90399" w:rsidRDefault="00000000">
            <w:pPr>
              <w:pStyle w:val="TableContents"/>
              <w:widowControl w:val="0"/>
              <w:spacing w:after="0"/>
            </w:pPr>
            <w:r>
              <w:t>&lt;dirección de correo electrónico o número de teléfono&gt;</w:t>
            </w:r>
          </w:p>
        </w:tc>
      </w:tr>
      <w:tr w:rsidR="00D90399" w14:paraId="7F326818" w14:textId="77777777">
        <w:trPr>
          <w:cantSplit/>
        </w:trPr>
        <w:tc>
          <w:tcPr>
            <w:tcW w:w="1115" w:type="dxa"/>
            <w:tcBorders>
              <w:left w:val="single" w:sz="2" w:space="0" w:color="000000"/>
              <w:bottom w:val="single" w:sz="2" w:space="0" w:color="000000"/>
            </w:tcBorders>
          </w:tcPr>
          <w:p w14:paraId="6892B781" w14:textId="77777777" w:rsidR="00D90399" w:rsidRDefault="00D90399">
            <w:pPr>
              <w:pStyle w:val="TableContents"/>
              <w:widowControl w:val="0"/>
              <w:snapToGrid w:val="0"/>
              <w:spacing w:after="0"/>
            </w:pPr>
          </w:p>
        </w:tc>
        <w:tc>
          <w:tcPr>
            <w:tcW w:w="1117" w:type="dxa"/>
            <w:tcBorders>
              <w:left w:val="single" w:sz="2" w:space="0" w:color="000000"/>
              <w:bottom w:val="single" w:sz="2" w:space="0" w:color="000000"/>
            </w:tcBorders>
          </w:tcPr>
          <w:p w14:paraId="5F96B40A" w14:textId="77777777" w:rsidR="00D90399" w:rsidRDefault="00D90399">
            <w:pPr>
              <w:pStyle w:val="TableContents"/>
              <w:widowControl w:val="0"/>
              <w:snapToGrid w:val="0"/>
              <w:spacing w:after="0"/>
            </w:pPr>
          </w:p>
        </w:tc>
        <w:tc>
          <w:tcPr>
            <w:tcW w:w="3569" w:type="dxa"/>
            <w:tcBorders>
              <w:left w:val="single" w:sz="2" w:space="0" w:color="000000"/>
              <w:bottom w:val="single" w:sz="2" w:space="0" w:color="000000"/>
            </w:tcBorders>
          </w:tcPr>
          <w:p w14:paraId="3385DE37" w14:textId="77777777" w:rsidR="00D90399" w:rsidRDefault="00D90399">
            <w:pPr>
              <w:pStyle w:val="TableContents"/>
              <w:widowControl w:val="0"/>
              <w:snapToGrid w:val="0"/>
              <w:spacing w:after="0"/>
            </w:pPr>
          </w:p>
        </w:tc>
        <w:tc>
          <w:tcPr>
            <w:tcW w:w="3558" w:type="dxa"/>
            <w:tcBorders>
              <w:left w:val="single" w:sz="2" w:space="0" w:color="000000"/>
              <w:bottom w:val="single" w:sz="2" w:space="0" w:color="000000"/>
              <w:right w:val="single" w:sz="2" w:space="0" w:color="000000"/>
            </w:tcBorders>
          </w:tcPr>
          <w:p w14:paraId="31AAC41D" w14:textId="77777777" w:rsidR="00D90399" w:rsidRDefault="00D90399">
            <w:pPr>
              <w:pStyle w:val="TableContents"/>
              <w:widowControl w:val="0"/>
              <w:snapToGrid w:val="0"/>
              <w:spacing w:after="0"/>
            </w:pPr>
          </w:p>
        </w:tc>
      </w:tr>
      <w:tr w:rsidR="00D90399" w14:paraId="1BEF8EEF" w14:textId="77777777">
        <w:trPr>
          <w:cantSplit/>
        </w:trPr>
        <w:tc>
          <w:tcPr>
            <w:tcW w:w="1115" w:type="dxa"/>
            <w:tcBorders>
              <w:left w:val="single" w:sz="2" w:space="0" w:color="000000"/>
              <w:bottom w:val="single" w:sz="2" w:space="0" w:color="000000"/>
            </w:tcBorders>
          </w:tcPr>
          <w:p w14:paraId="4BD05F92" w14:textId="77777777" w:rsidR="00D90399" w:rsidRDefault="00D90399">
            <w:pPr>
              <w:pStyle w:val="TableContents"/>
              <w:widowControl w:val="0"/>
              <w:snapToGrid w:val="0"/>
              <w:spacing w:after="0"/>
            </w:pPr>
          </w:p>
        </w:tc>
        <w:tc>
          <w:tcPr>
            <w:tcW w:w="1117" w:type="dxa"/>
            <w:tcBorders>
              <w:left w:val="single" w:sz="2" w:space="0" w:color="000000"/>
              <w:bottom w:val="single" w:sz="2" w:space="0" w:color="000000"/>
            </w:tcBorders>
          </w:tcPr>
          <w:p w14:paraId="13EF51D0" w14:textId="77777777" w:rsidR="00D90399" w:rsidRDefault="00D90399">
            <w:pPr>
              <w:pStyle w:val="TableContents"/>
              <w:widowControl w:val="0"/>
              <w:snapToGrid w:val="0"/>
              <w:spacing w:after="0"/>
            </w:pPr>
          </w:p>
        </w:tc>
        <w:tc>
          <w:tcPr>
            <w:tcW w:w="3569" w:type="dxa"/>
            <w:tcBorders>
              <w:left w:val="single" w:sz="2" w:space="0" w:color="000000"/>
              <w:bottom w:val="single" w:sz="2" w:space="0" w:color="000000"/>
            </w:tcBorders>
          </w:tcPr>
          <w:p w14:paraId="5F225002" w14:textId="77777777" w:rsidR="00D90399" w:rsidRDefault="00D90399">
            <w:pPr>
              <w:pStyle w:val="TableContents"/>
              <w:widowControl w:val="0"/>
              <w:snapToGrid w:val="0"/>
              <w:spacing w:after="0"/>
            </w:pPr>
          </w:p>
        </w:tc>
        <w:tc>
          <w:tcPr>
            <w:tcW w:w="3558" w:type="dxa"/>
            <w:tcBorders>
              <w:left w:val="single" w:sz="2" w:space="0" w:color="000000"/>
              <w:bottom w:val="single" w:sz="2" w:space="0" w:color="000000"/>
              <w:right w:val="single" w:sz="2" w:space="0" w:color="000000"/>
            </w:tcBorders>
          </w:tcPr>
          <w:p w14:paraId="42644673" w14:textId="77777777" w:rsidR="00D90399" w:rsidRDefault="00D90399">
            <w:pPr>
              <w:pStyle w:val="TableContents"/>
              <w:widowControl w:val="0"/>
              <w:snapToGrid w:val="0"/>
              <w:spacing w:after="0"/>
            </w:pPr>
          </w:p>
        </w:tc>
      </w:tr>
      <w:tr w:rsidR="00D90399" w14:paraId="66792D05" w14:textId="77777777">
        <w:trPr>
          <w:cantSplit/>
        </w:trPr>
        <w:tc>
          <w:tcPr>
            <w:tcW w:w="1115" w:type="dxa"/>
            <w:tcBorders>
              <w:left w:val="single" w:sz="2" w:space="0" w:color="000000"/>
              <w:bottom w:val="single" w:sz="2" w:space="0" w:color="000000"/>
            </w:tcBorders>
          </w:tcPr>
          <w:p w14:paraId="504B228B" w14:textId="77777777" w:rsidR="00D90399" w:rsidRDefault="00D90399">
            <w:pPr>
              <w:pStyle w:val="TableContents"/>
              <w:widowControl w:val="0"/>
              <w:snapToGrid w:val="0"/>
              <w:spacing w:after="0"/>
            </w:pPr>
          </w:p>
        </w:tc>
        <w:tc>
          <w:tcPr>
            <w:tcW w:w="1117" w:type="dxa"/>
            <w:tcBorders>
              <w:left w:val="single" w:sz="2" w:space="0" w:color="000000"/>
              <w:bottom w:val="single" w:sz="2" w:space="0" w:color="000000"/>
            </w:tcBorders>
          </w:tcPr>
          <w:p w14:paraId="6D78FF6B" w14:textId="77777777" w:rsidR="00D90399" w:rsidRDefault="00D90399">
            <w:pPr>
              <w:pStyle w:val="TableContents"/>
              <w:widowControl w:val="0"/>
              <w:snapToGrid w:val="0"/>
              <w:spacing w:after="0"/>
            </w:pPr>
          </w:p>
        </w:tc>
        <w:tc>
          <w:tcPr>
            <w:tcW w:w="3569" w:type="dxa"/>
            <w:tcBorders>
              <w:left w:val="single" w:sz="2" w:space="0" w:color="000000"/>
              <w:bottom w:val="single" w:sz="2" w:space="0" w:color="000000"/>
            </w:tcBorders>
          </w:tcPr>
          <w:p w14:paraId="55EB8C4E" w14:textId="77777777" w:rsidR="00D90399" w:rsidRDefault="00D90399">
            <w:pPr>
              <w:pStyle w:val="TableContents"/>
              <w:widowControl w:val="0"/>
              <w:snapToGrid w:val="0"/>
              <w:spacing w:after="0"/>
            </w:pPr>
          </w:p>
        </w:tc>
        <w:tc>
          <w:tcPr>
            <w:tcW w:w="3558" w:type="dxa"/>
            <w:tcBorders>
              <w:left w:val="single" w:sz="2" w:space="0" w:color="000000"/>
              <w:bottom w:val="single" w:sz="2" w:space="0" w:color="000000"/>
              <w:right w:val="single" w:sz="2" w:space="0" w:color="000000"/>
            </w:tcBorders>
          </w:tcPr>
          <w:p w14:paraId="48725D7C" w14:textId="77777777" w:rsidR="00D90399" w:rsidRDefault="00D90399">
            <w:pPr>
              <w:pStyle w:val="TableContents"/>
              <w:widowControl w:val="0"/>
              <w:snapToGrid w:val="0"/>
              <w:spacing w:after="0"/>
            </w:pPr>
          </w:p>
        </w:tc>
      </w:tr>
    </w:tbl>
    <w:p w14:paraId="51C103E3" w14:textId="77777777" w:rsidR="00D90399" w:rsidRDefault="00D90399">
      <w:pPr>
        <w:pStyle w:val="Ttulo"/>
      </w:pPr>
    </w:p>
    <w:p w14:paraId="74BF0AF5" w14:textId="77777777" w:rsidR="00D90399" w:rsidRDefault="00000000">
      <w:pPr>
        <w:pStyle w:val="Ttulo"/>
      </w:pPr>
      <w:r>
        <w:t>Aprobación de documentos</w:t>
      </w:r>
    </w:p>
    <w:p w14:paraId="60143DA2" w14:textId="77777777" w:rsidR="00D90399" w:rsidRDefault="00D90399">
      <w:pPr>
        <w:sectPr w:rsidR="00D90399">
          <w:headerReference w:type="default" r:id="rId7"/>
          <w:type w:val="continuous"/>
          <w:pgSz w:w="12240" w:h="15840"/>
          <w:pgMar w:top="1440" w:right="1440" w:bottom="1440" w:left="1440" w:header="709" w:footer="0" w:gutter="0"/>
          <w:cols w:space="720"/>
          <w:formProt w:val="0"/>
          <w:docGrid w:linePitch="360"/>
        </w:sectPr>
      </w:pPr>
    </w:p>
    <w:tbl>
      <w:tblPr>
        <w:tblW w:w="9360" w:type="dxa"/>
        <w:tblInd w:w="108" w:type="dxa"/>
        <w:tblLayout w:type="fixed"/>
        <w:tblLook w:val="0000" w:firstRow="0" w:lastRow="0" w:firstColumn="0" w:lastColumn="0" w:noHBand="0" w:noVBand="0"/>
      </w:tblPr>
      <w:tblGrid>
        <w:gridCol w:w="1116"/>
        <w:gridCol w:w="1117"/>
        <w:gridCol w:w="3569"/>
        <w:gridCol w:w="3558"/>
      </w:tblGrid>
      <w:tr w:rsidR="00D90399" w14:paraId="4C5C20DF" w14:textId="77777777">
        <w:trPr>
          <w:cantSplit/>
        </w:trPr>
        <w:tc>
          <w:tcPr>
            <w:tcW w:w="1115" w:type="dxa"/>
            <w:tcBorders>
              <w:top w:val="single" w:sz="2" w:space="0" w:color="000000"/>
              <w:left w:val="single" w:sz="2" w:space="0" w:color="000000"/>
              <w:bottom w:val="single" w:sz="2" w:space="0" w:color="000000"/>
            </w:tcBorders>
          </w:tcPr>
          <w:p w14:paraId="038D4799" w14:textId="77777777" w:rsidR="00D90399" w:rsidRDefault="00000000">
            <w:pPr>
              <w:pStyle w:val="TableHeading"/>
              <w:widowControl w:val="0"/>
              <w:spacing w:after="0"/>
            </w:pPr>
            <w:r>
              <w:t>Fecha</w:t>
            </w:r>
          </w:p>
        </w:tc>
        <w:tc>
          <w:tcPr>
            <w:tcW w:w="1117" w:type="dxa"/>
            <w:tcBorders>
              <w:top w:val="single" w:sz="2" w:space="0" w:color="000000"/>
              <w:left w:val="single" w:sz="2" w:space="0" w:color="000000"/>
              <w:bottom w:val="single" w:sz="2" w:space="0" w:color="000000"/>
            </w:tcBorders>
          </w:tcPr>
          <w:p w14:paraId="5E006098" w14:textId="77777777" w:rsidR="00D90399" w:rsidRDefault="00000000">
            <w:pPr>
              <w:pStyle w:val="TableHeading"/>
              <w:widowControl w:val="0"/>
              <w:spacing w:after="0"/>
            </w:pPr>
            <w:r>
              <w:t>Versión</w:t>
            </w:r>
          </w:p>
        </w:tc>
        <w:tc>
          <w:tcPr>
            <w:tcW w:w="3569" w:type="dxa"/>
            <w:tcBorders>
              <w:top w:val="single" w:sz="2" w:space="0" w:color="000000"/>
              <w:left w:val="single" w:sz="2" w:space="0" w:color="000000"/>
              <w:bottom w:val="single" w:sz="2" w:space="0" w:color="000000"/>
            </w:tcBorders>
          </w:tcPr>
          <w:p w14:paraId="4F8680E8" w14:textId="77777777" w:rsidR="00D90399" w:rsidRDefault="00000000">
            <w:pPr>
              <w:pStyle w:val="TableHeading"/>
              <w:widowControl w:val="0"/>
              <w:spacing w:after="0"/>
            </w:pPr>
            <w:r>
              <w:t>Nombre del aprobador</w:t>
            </w:r>
          </w:p>
        </w:tc>
        <w:tc>
          <w:tcPr>
            <w:tcW w:w="3558" w:type="dxa"/>
            <w:tcBorders>
              <w:top w:val="single" w:sz="2" w:space="0" w:color="000000"/>
              <w:left w:val="single" w:sz="2" w:space="0" w:color="000000"/>
              <w:bottom w:val="single" w:sz="2" w:space="0" w:color="000000"/>
              <w:right w:val="single" w:sz="2" w:space="0" w:color="000000"/>
            </w:tcBorders>
          </w:tcPr>
          <w:p w14:paraId="760C2E60" w14:textId="77777777" w:rsidR="00D90399" w:rsidRDefault="00000000">
            <w:pPr>
              <w:pStyle w:val="TableHeading"/>
              <w:widowControl w:val="0"/>
              <w:spacing w:after="0"/>
            </w:pPr>
            <w:r>
              <w:t>Datos de contacto.</w:t>
            </w:r>
          </w:p>
        </w:tc>
      </w:tr>
      <w:tr w:rsidR="00D90399" w14:paraId="40CDE229" w14:textId="77777777">
        <w:trPr>
          <w:cantSplit/>
        </w:trPr>
        <w:tc>
          <w:tcPr>
            <w:tcW w:w="1115" w:type="dxa"/>
            <w:tcBorders>
              <w:left w:val="single" w:sz="2" w:space="0" w:color="000000"/>
              <w:bottom w:val="single" w:sz="2" w:space="0" w:color="000000"/>
            </w:tcBorders>
          </w:tcPr>
          <w:p w14:paraId="0565D891" w14:textId="77777777" w:rsidR="00D90399" w:rsidRDefault="00000000">
            <w:pPr>
              <w:pStyle w:val="TableContents"/>
              <w:widowControl w:val="0"/>
              <w:spacing w:after="0"/>
            </w:pPr>
            <w:r>
              <w:t>&lt;aaaa-mmm-dd&gt;</w:t>
            </w:r>
          </w:p>
        </w:tc>
        <w:tc>
          <w:tcPr>
            <w:tcW w:w="1117" w:type="dxa"/>
            <w:tcBorders>
              <w:left w:val="single" w:sz="2" w:space="0" w:color="000000"/>
              <w:bottom w:val="single" w:sz="2" w:space="0" w:color="000000"/>
            </w:tcBorders>
          </w:tcPr>
          <w:p w14:paraId="2F31E614" w14:textId="77777777" w:rsidR="00D90399" w:rsidRDefault="00000000">
            <w:pPr>
              <w:pStyle w:val="TableContents"/>
              <w:widowControl w:val="0"/>
              <w:spacing w:after="0"/>
            </w:pPr>
            <w:r>
              <w:t>&lt;xx&gt;</w:t>
            </w:r>
          </w:p>
        </w:tc>
        <w:tc>
          <w:tcPr>
            <w:tcW w:w="3569" w:type="dxa"/>
            <w:tcBorders>
              <w:left w:val="single" w:sz="2" w:space="0" w:color="000000"/>
              <w:bottom w:val="single" w:sz="2" w:space="0" w:color="000000"/>
            </w:tcBorders>
          </w:tcPr>
          <w:p w14:paraId="285457F9" w14:textId="77777777" w:rsidR="00D90399" w:rsidRDefault="00000000">
            <w:pPr>
              <w:pStyle w:val="TableContents"/>
              <w:widowControl w:val="0"/>
              <w:spacing w:after="0"/>
            </w:pPr>
            <w:r>
              <w:t>&lt;nombre&gt;</w:t>
            </w:r>
          </w:p>
        </w:tc>
        <w:tc>
          <w:tcPr>
            <w:tcW w:w="3558" w:type="dxa"/>
            <w:tcBorders>
              <w:left w:val="single" w:sz="2" w:space="0" w:color="000000"/>
              <w:bottom w:val="single" w:sz="2" w:space="0" w:color="000000"/>
              <w:right w:val="single" w:sz="2" w:space="0" w:color="000000"/>
            </w:tcBorders>
          </w:tcPr>
          <w:p w14:paraId="46BFA29B" w14:textId="77777777" w:rsidR="00D90399" w:rsidRDefault="00000000">
            <w:pPr>
              <w:pStyle w:val="TableContents"/>
              <w:widowControl w:val="0"/>
              <w:spacing w:after="0"/>
            </w:pPr>
            <w:r>
              <w:t>&lt;dirección de correo electrónico o número de teléfono&gt;</w:t>
            </w:r>
          </w:p>
        </w:tc>
      </w:tr>
      <w:tr w:rsidR="00D90399" w14:paraId="5ACF853A" w14:textId="77777777">
        <w:trPr>
          <w:cantSplit/>
        </w:trPr>
        <w:tc>
          <w:tcPr>
            <w:tcW w:w="1115" w:type="dxa"/>
            <w:tcBorders>
              <w:left w:val="single" w:sz="2" w:space="0" w:color="000000"/>
              <w:bottom w:val="single" w:sz="2" w:space="0" w:color="000000"/>
            </w:tcBorders>
          </w:tcPr>
          <w:p w14:paraId="356A0E2B" w14:textId="77777777" w:rsidR="00D90399" w:rsidRDefault="00D90399">
            <w:pPr>
              <w:pStyle w:val="TableContents"/>
              <w:widowControl w:val="0"/>
              <w:snapToGrid w:val="0"/>
              <w:spacing w:after="0"/>
            </w:pPr>
          </w:p>
        </w:tc>
        <w:tc>
          <w:tcPr>
            <w:tcW w:w="1117" w:type="dxa"/>
            <w:tcBorders>
              <w:left w:val="single" w:sz="2" w:space="0" w:color="000000"/>
              <w:bottom w:val="single" w:sz="2" w:space="0" w:color="000000"/>
            </w:tcBorders>
          </w:tcPr>
          <w:p w14:paraId="40AE6834" w14:textId="77777777" w:rsidR="00D90399" w:rsidRDefault="00D90399">
            <w:pPr>
              <w:pStyle w:val="TableContents"/>
              <w:widowControl w:val="0"/>
              <w:snapToGrid w:val="0"/>
              <w:spacing w:after="0"/>
            </w:pPr>
          </w:p>
        </w:tc>
        <w:tc>
          <w:tcPr>
            <w:tcW w:w="3569" w:type="dxa"/>
            <w:tcBorders>
              <w:left w:val="single" w:sz="2" w:space="0" w:color="000000"/>
              <w:bottom w:val="single" w:sz="2" w:space="0" w:color="000000"/>
            </w:tcBorders>
          </w:tcPr>
          <w:p w14:paraId="7DE071E5" w14:textId="77777777" w:rsidR="00D90399" w:rsidRDefault="00D90399">
            <w:pPr>
              <w:pStyle w:val="TableContents"/>
              <w:widowControl w:val="0"/>
              <w:snapToGrid w:val="0"/>
              <w:spacing w:after="0"/>
            </w:pPr>
          </w:p>
        </w:tc>
        <w:tc>
          <w:tcPr>
            <w:tcW w:w="3558" w:type="dxa"/>
            <w:tcBorders>
              <w:left w:val="single" w:sz="2" w:space="0" w:color="000000"/>
              <w:bottom w:val="single" w:sz="2" w:space="0" w:color="000000"/>
              <w:right w:val="single" w:sz="2" w:space="0" w:color="000000"/>
            </w:tcBorders>
          </w:tcPr>
          <w:p w14:paraId="267E6AAF" w14:textId="77777777" w:rsidR="00D90399" w:rsidRDefault="00D90399">
            <w:pPr>
              <w:pStyle w:val="TableContents"/>
              <w:widowControl w:val="0"/>
              <w:snapToGrid w:val="0"/>
              <w:spacing w:after="0"/>
            </w:pPr>
          </w:p>
        </w:tc>
      </w:tr>
      <w:tr w:rsidR="00D90399" w14:paraId="4306AC59" w14:textId="77777777">
        <w:trPr>
          <w:cantSplit/>
        </w:trPr>
        <w:tc>
          <w:tcPr>
            <w:tcW w:w="1115" w:type="dxa"/>
            <w:tcBorders>
              <w:left w:val="single" w:sz="2" w:space="0" w:color="000000"/>
              <w:bottom w:val="single" w:sz="2" w:space="0" w:color="000000"/>
            </w:tcBorders>
          </w:tcPr>
          <w:p w14:paraId="6636F11D" w14:textId="77777777" w:rsidR="00D90399" w:rsidRDefault="00D90399">
            <w:pPr>
              <w:pStyle w:val="TableContents"/>
              <w:widowControl w:val="0"/>
              <w:snapToGrid w:val="0"/>
              <w:spacing w:after="0"/>
            </w:pPr>
          </w:p>
        </w:tc>
        <w:tc>
          <w:tcPr>
            <w:tcW w:w="1117" w:type="dxa"/>
            <w:tcBorders>
              <w:left w:val="single" w:sz="2" w:space="0" w:color="000000"/>
              <w:bottom w:val="single" w:sz="2" w:space="0" w:color="000000"/>
            </w:tcBorders>
          </w:tcPr>
          <w:p w14:paraId="64CCC6B7" w14:textId="77777777" w:rsidR="00D90399" w:rsidRDefault="00D90399">
            <w:pPr>
              <w:pStyle w:val="TableContents"/>
              <w:widowControl w:val="0"/>
              <w:snapToGrid w:val="0"/>
              <w:spacing w:after="0"/>
            </w:pPr>
          </w:p>
        </w:tc>
        <w:tc>
          <w:tcPr>
            <w:tcW w:w="3569" w:type="dxa"/>
            <w:tcBorders>
              <w:left w:val="single" w:sz="2" w:space="0" w:color="000000"/>
              <w:bottom w:val="single" w:sz="2" w:space="0" w:color="000000"/>
            </w:tcBorders>
          </w:tcPr>
          <w:p w14:paraId="1EF04AE0" w14:textId="77777777" w:rsidR="00D90399" w:rsidRDefault="00D90399">
            <w:pPr>
              <w:pStyle w:val="TableContents"/>
              <w:widowControl w:val="0"/>
              <w:snapToGrid w:val="0"/>
              <w:spacing w:after="0"/>
            </w:pPr>
          </w:p>
        </w:tc>
        <w:tc>
          <w:tcPr>
            <w:tcW w:w="3558" w:type="dxa"/>
            <w:tcBorders>
              <w:left w:val="single" w:sz="2" w:space="0" w:color="000000"/>
              <w:bottom w:val="single" w:sz="2" w:space="0" w:color="000000"/>
              <w:right w:val="single" w:sz="2" w:space="0" w:color="000000"/>
            </w:tcBorders>
          </w:tcPr>
          <w:p w14:paraId="0375388A" w14:textId="77777777" w:rsidR="00D90399" w:rsidRDefault="00D90399">
            <w:pPr>
              <w:pStyle w:val="TableContents"/>
              <w:widowControl w:val="0"/>
              <w:snapToGrid w:val="0"/>
              <w:spacing w:after="0"/>
            </w:pPr>
          </w:p>
        </w:tc>
      </w:tr>
      <w:tr w:rsidR="00D90399" w14:paraId="103817FD" w14:textId="77777777">
        <w:trPr>
          <w:cantSplit/>
        </w:trPr>
        <w:tc>
          <w:tcPr>
            <w:tcW w:w="1115" w:type="dxa"/>
            <w:tcBorders>
              <w:left w:val="single" w:sz="2" w:space="0" w:color="000000"/>
              <w:bottom w:val="single" w:sz="2" w:space="0" w:color="000000"/>
            </w:tcBorders>
          </w:tcPr>
          <w:p w14:paraId="720E9E3B" w14:textId="77777777" w:rsidR="00D90399" w:rsidRDefault="00D90399">
            <w:pPr>
              <w:pStyle w:val="TableContents"/>
              <w:widowControl w:val="0"/>
              <w:snapToGrid w:val="0"/>
              <w:spacing w:after="0"/>
            </w:pPr>
          </w:p>
        </w:tc>
        <w:tc>
          <w:tcPr>
            <w:tcW w:w="1117" w:type="dxa"/>
            <w:tcBorders>
              <w:left w:val="single" w:sz="2" w:space="0" w:color="000000"/>
              <w:bottom w:val="single" w:sz="2" w:space="0" w:color="000000"/>
            </w:tcBorders>
          </w:tcPr>
          <w:p w14:paraId="35D93DB6" w14:textId="77777777" w:rsidR="00D90399" w:rsidRDefault="00D90399">
            <w:pPr>
              <w:pStyle w:val="TableContents"/>
              <w:widowControl w:val="0"/>
              <w:snapToGrid w:val="0"/>
              <w:spacing w:after="0"/>
            </w:pPr>
          </w:p>
        </w:tc>
        <w:tc>
          <w:tcPr>
            <w:tcW w:w="3569" w:type="dxa"/>
            <w:tcBorders>
              <w:left w:val="single" w:sz="2" w:space="0" w:color="000000"/>
              <w:bottom w:val="single" w:sz="2" w:space="0" w:color="000000"/>
            </w:tcBorders>
          </w:tcPr>
          <w:p w14:paraId="6A2147C1" w14:textId="77777777" w:rsidR="00D90399" w:rsidRDefault="00D90399">
            <w:pPr>
              <w:pStyle w:val="TableContents"/>
              <w:widowControl w:val="0"/>
              <w:snapToGrid w:val="0"/>
              <w:spacing w:after="0"/>
            </w:pPr>
          </w:p>
        </w:tc>
        <w:tc>
          <w:tcPr>
            <w:tcW w:w="3558" w:type="dxa"/>
            <w:tcBorders>
              <w:left w:val="single" w:sz="2" w:space="0" w:color="000000"/>
              <w:bottom w:val="single" w:sz="2" w:space="0" w:color="000000"/>
              <w:right w:val="single" w:sz="2" w:space="0" w:color="000000"/>
            </w:tcBorders>
          </w:tcPr>
          <w:p w14:paraId="19CAB2BF" w14:textId="77777777" w:rsidR="00D90399" w:rsidRDefault="00D90399">
            <w:pPr>
              <w:pStyle w:val="TableContents"/>
              <w:widowControl w:val="0"/>
              <w:snapToGrid w:val="0"/>
              <w:spacing w:after="0"/>
            </w:pPr>
          </w:p>
        </w:tc>
      </w:tr>
    </w:tbl>
    <w:p w14:paraId="52FD0D24" w14:textId="77777777" w:rsidR="00D90399" w:rsidRDefault="00D90399">
      <w:pPr>
        <w:sectPr w:rsidR="00D90399">
          <w:headerReference w:type="default" r:id="rId8"/>
          <w:type w:val="continuous"/>
          <w:pgSz w:w="12240" w:h="15840"/>
          <w:pgMar w:top="1440" w:right="1440" w:bottom="1440" w:left="1440" w:header="709" w:footer="0" w:gutter="0"/>
          <w:cols w:space="720"/>
          <w:formProt w:val="0"/>
          <w:docGrid w:linePitch="360"/>
        </w:sectPr>
      </w:pPr>
    </w:p>
    <w:p w14:paraId="50EDFBD0" w14:textId="77777777" w:rsidR="00D90399" w:rsidRDefault="00000000">
      <w:pPr>
        <w:pStyle w:val="Ttulo"/>
      </w:pPr>
      <w:r>
        <w:lastRenderedPageBreak/>
        <w:t>Tabla de contenido</w:t>
      </w:r>
    </w:p>
    <w:p w14:paraId="54E23D51" w14:textId="77777777" w:rsidR="00D90399" w:rsidRDefault="00D90399">
      <w:pPr>
        <w:sectPr w:rsidR="00D90399">
          <w:headerReference w:type="default" r:id="rId9"/>
          <w:footerReference w:type="default" r:id="rId10"/>
          <w:pgSz w:w="12240" w:h="15840"/>
          <w:pgMar w:top="1440" w:right="1440" w:bottom="1447" w:left="1440" w:header="709" w:footer="709" w:gutter="0"/>
          <w:cols w:space="720"/>
          <w:formProt w:val="0"/>
          <w:docGrid w:linePitch="360"/>
        </w:sectPr>
      </w:pPr>
    </w:p>
    <w:p w14:paraId="065735B4" w14:textId="77777777" w:rsidR="00D90399" w:rsidRDefault="00000000">
      <w:pPr>
        <w:pStyle w:val="TDC1"/>
        <w:tabs>
          <w:tab w:val="right" w:leader="dot" w:pos="9360"/>
        </w:tabs>
      </w:pPr>
      <w:r>
        <w:t xml:space="preserve">1.Introducción </w:t>
      </w:r>
      <w:r>
        <w:tab/>
        <w:t>4</w:t>
      </w:r>
    </w:p>
    <w:p w14:paraId="5AB3F5BC" w14:textId="77777777" w:rsidR="00D90399" w:rsidRDefault="00000000">
      <w:pPr>
        <w:pStyle w:val="TDC2"/>
        <w:tabs>
          <w:tab w:val="right" w:leader="dot" w:pos="9792"/>
        </w:tabs>
      </w:pPr>
      <w:r>
        <w:t xml:space="preserve">1.1Propósito </w:t>
      </w:r>
      <w:r>
        <w:tab/>
        <w:t>4</w:t>
      </w:r>
    </w:p>
    <w:p w14:paraId="44E701BE" w14:textId="77777777" w:rsidR="00D90399" w:rsidRDefault="00000000">
      <w:pPr>
        <w:pStyle w:val="TDC2"/>
        <w:tabs>
          <w:tab w:val="right" w:leader="dot" w:pos="9792"/>
        </w:tabs>
      </w:pPr>
      <w:r>
        <w:t xml:space="preserve">1.2Alcance </w:t>
      </w:r>
      <w:r>
        <w:tab/>
        <w:t>4</w:t>
      </w:r>
    </w:p>
    <w:p w14:paraId="6D3AA4B2" w14:textId="77777777" w:rsidR="00D90399" w:rsidRDefault="00000000">
      <w:pPr>
        <w:pStyle w:val="TDC1"/>
        <w:tabs>
          <w:tab w:val="right" w:leader="dot" w:pos="9360"/>
        </w:tabs>
      </w:pPr>
      <w:r>
        <w:t xml:space="preserve">2. Oportunidad de negocio </w:t>
      </w:r>
      <w:r>
        <w:tab/>
        <w:t>4</w:t>
      </w:r>
    </w:p>
    <w:p w14:paraId="7DCD3639" w14:textId="77777777" w:rsidR="00D90399" w:rsidRDefault="00000000">
      <w:pPr>
        <w:pStyle w:val="TDC2"/>
        <w:tabs>
          <w:tab w:val="right" w:leader="dot" w:pos="9792"/>
        </w:tabs>
      </w:pPr>
      <w:r>
        <w:t xml:space="preserve">2.1Antecedentes </w:t>
      </w:r>
      <w:r>
        <w:tab/>
        <w:t>4</w:t>
      </w:r>
    </w:p>
    <w:p w14:paraId="44A628C2" w14:textId="77777777" w:rsidR="00D90399" w:rsidRDefault="00000000">
      <w:pPr>
        <w:pStyle w:val="TDC2"/>
        <w:tabs>
          <w:tab w:val="right" w:leader="dot" w:pos="9792"/>
        </w:tabs>
      </w:pPr>
      <w:r>
        <w:t xml:space="preserve">2.2Posicionamiento </w:t>
      </w:r>
      <w:r>
        <w:tab/>
        <w:t>4</w:t>
      </w:r>
    </w:p>
    <w:p w14:paraId="357684A7" w14:textId="77777777" w:rsidR="00D90399" w:rsidRDefault="00000000">
      <w:pPr>
        <w:pStyle w:val="TDC2"/>
        <w:tabs>
          <w:tab w:val="right" w:leader="dot" w:pos="9792"/>
        </w:tabs>
      </w:pPr>
      <w:r>
        <w:t xml:space="preserve">2.3 Contexto del sistema </w:t>
      </w:r>
      <w:r>
        <w:tab/>
        <w:t>4</w:t>
      </w:r>
    </w:p>
    <w:p w14:paraId="1ECBBCE8" w14:textId="77777777" w:rsidR="00D90399" w:rsidRDefault="00000000">
      <w:pPr>
        <w:pStyle w:val="TDC2"/>
        <w:tabs>
          <w:tab w:val="right" w:leader="dot" w:pos="9792"/>
        </w:tabs>
      </w:pPr>
      <w:r>
        <w:t xml:space="preserve">2.4Principales interesados </w:t>
      </w:r>
      <w:r>
        <w:tab/>
        <w:t>5</w:t>
      </w:r>
    </w:p>
    <w:p w14:paraId="091AD9A4" w14:textId="77777777" w:rsidR="00D90399" w:rsidRDefault="00000000">
      <w:pPr>
        <w:pStyle w:val="TDC2"/>
        <w:tabs>
          <w:tab w:val="right" w:leader="dot" w:pos="9792"/>
        </w:tabs>
      </w:pPr>
      <w:r>
        <w:t xml:space="preserve">2.5 Impacto de la oportunidad perdida </w:t>
      </w:r>
      <w:r>
        <w:tab/>
        <w:t>5</w:t>
      </w:r>
    </w:p>
    <w:p w14:paraId="661C1562" w14:textId="77777777" w:rsidR="00D90399" w:rsidRDefault="00000000">
      <w:pPr>
        <w:pStyle w:val="TDC1"/>
        <w:tabs>
          <w:tab w:val="right" w:leader="dot" w:pos="9360"/>
        </w:tabs>
      </w:pPr>
      <w:r>
        <w:t xml:space="preserve">3. Solución propuesta </w:t>
      </w:r>
      <w:r>
        <w:tab/>
        <w:t>5</w:t>
      </w:r>
    </w:p>
    <w:p w14:paraId="5E6D4244" w14:textId="77777777" w:rsidR="00D90399" w:rsidRDefault="00000000">
      <w:pPr>
        <w:pStyle w:val="TDC2"/>
        <w:tabs>
          <w:tab w:val="right" w:leader="dot" w:pos="9792"/>
        </w:tabs>
      </w:pPr>
      <w:r>
        <w:t xml:space="preserve">3.1Características principales </w:t>
      </w:r>
      <w:r>
        <w:tab/>
        <w:t>5</w:t>
      </w:r>
    </w:p>
    <w:p w14:paraId="20941999" w14:textId="77777777" w:rsidR="00D90399" w:rsidRDefault="00000000">
      <w:pPr>
        <w:pStyle w:val="TDC3"/>
        <w:tabs>
          <w:tab w:val="clear" w:pos="2304"/>
          <w:tab w:val="right" w:leader="dot" w:pos="10224"/>
        </w:tabs>
      </w:pPr>
      <w:r>
        <w:t xml:space="preserve">3.1.1Características esenciales </w:t>
      </w:r>
      <w:r>
        <w:tab/>
        <w:t>6</w:t>
      </w:r>
    </w:p>
    <w:p w14:paraId="6CA6D5D3" w14:textId="77777777" w:rsidR="00D90399" w:rsidRDefault="00000000">
      <w:pPr>
        <w:pStyle w:val="TDC3"/>
        <w:tabs>
          <w:tab w:val="clear" w:pos="2304"/>
          <w:tab w:val="right" w:leader="dot" w:pos="10224"/>
        </w:tabs>
      </w:pPr>
      <w:r>
        <w:t xml:space="preserve">3.1.2Características de alto valor </w:t>
      </w:r>
      <w:r>
        <w:tab/>
        <w:t>6</w:t>
      </w:r>
    </w:p>
    <w:p w14:paraId="5765F849" w14:textId="77777777" w:rsidR="00D90399" w:rsidRDefault="00000000">
      <w:pPr>
        <w:pStyle w:val="TDC3"/>
        <w:tabs>
          <w:tab w:val="clear" w:pos="2304"/>
          <w:tab w:val="right" w:leader="dot" w:pos="10224"/>
        </w:tabs>
      </w:pPr>
      <w:r>
        <w:t xml:space="preserve">3.1.3 Funciones de seguimiento </w:t>
      </w:r>
      <w:r>
        <w:tab/>
        <w:t>6</w:t>
      </w:r>
    </w:p>
    <w:p w14:paraId="7DF2F370" w14:textId="77777777" w:rsidR="00D90399" w:rsidRDefault="00000000">
      <w:pPr>
        <w:pStyle w:val="TDC2"/>
        <w:tabs>
          <w:tab w:val="right" w:leader="dot" w:pos="9792"/>
        </w:tabs>
      </w:pPr>
      <w:r>
        <w:t xml:space="preserve">3.2 Cualidades Sistémicas Prioritarias </w:t>
      </w:r>
      <w:r>
        <w:tab/>
        <w:t>6</w:t>
      </w:r>
    </w:p>
    <w:p w14:paraId="6C72179B" w14:textId="77777777" w:rsidR="00D90399" w:rsidRDefault="00000000">
      <w:pPr>
        <w:pStyle w:val="TDC3"/>
        <w:tabs>
          <w:tab w:val="clear" w:pos="2304"/>
          <w:tab w:val="right" w:leader="dot" w:pos="10224"/>
        </w:tabs>
      </w:pPr>
      <w:r>
        <w:t xml:space="preserve">3.2.1Rendimiento, rendimiento y escalabilidad </w:t>
      </w:r>
      <w:r>
        <w:tab/>
        <w:t>6</w:t>
      </w:r>
    </w:p>
    <w:p w14:paraId="70008254" w14:textId="77777777" w:rsidR="00D90399" w:rsidRDefault="00000000">
      <w:pPr>
        <w:pStyle w:val="TDC3"/>
        <w:tabs>
          <w:tab w:val="clear" w:pos="2304"/>
          <w:tab w:val="right" w:leader="dot" w:pos="10224"/>
        </w:tabs>
      </w:pPr>
      <w:r>
        <w:t xml:space="preserve">3.2.2 Confiabilidad y disponibilidad </w:t>
      </w:r>
      <w:r>
        <w:tab/>
        <w:t>6</w:t>
      </w:r>
    </w:p>
    <w:p w14:paraId="5E94B571" w14:textId="77777777" w:rsidR="00D90399" w:rsidRDefault="00000000">
      <w:pPr>
        <w:pStyle w:val="TDC3"/>
        <w:tabs>
          <w:tab w:val="clear" w:pos="2304"/>
          <w:tab w:val="right" w:leader="dot" w:pos="10224"/>
        </w:tabs>
      </w:pPr>
      <w:r>
        <w:t xml:space="preserve">3.2.3Seguridad </w:t>
      </w:r>
      <w:r>
        <w:tab/>
        <w:t>6</w:t>
      </w:r>
    </w:p>
    <w:p w14:paraId="0A01A3AB" w14:textId="77777777" w:rsidR="00D90399" w:rsidRDefault="00000000">
      <w:pPr>
        <w:pStyle w:val="TDC3"/>
        <w:tabs>
          <w:tab w:val="clear" w:pos="2304"/>
          <w:tab w:val="right" w:leader="dot" w:pos="10224"/>
        </w:tabs>
      </w:pPr>
      <w:r>
        <w:t xml:space="preserve">3.2.4 Manejabilidad </w:t>
      </w:r>
      <w:r>
        <w:tab/>
        <w:t>6</w:t>
      </w:r>
    </w:p>
    <w:p w14:paraId="7BF09502" w14:textId="77777777" w:rsidR="00D90399" w:rsidRDefault="00000000">
      <w:pPr>
        <w:pStyle w:val="TDC3"/>
        <w:tabs>
          <w:tab w:val="clear" w:pos="2304"/>
          <w:tab w:val="right" w:leader="dot" w:pos="10224"/>
        </w:tabs>
      </w:pPr>
      <w:r>
        <w:t xml:space="preserve">3.2.5 Capacidad de servicio </w:t>
      </w:r>
      <w:r>
        <w:tab/>
        <w:t>6</w:t>
      </w:r>
    </w:p>
    <w:p w14:paraId="57916F47" w14:textId="77777777" w:rsidR="00D90399" w:rsidRDefault="00000000">
      <w:pPr>
        <w:pStyle w:val="TDC3"/>
        <w:tabs>
          <w:tab w:val="clear" w:pos="2304"/>
          <w:tab w:val="right" w:leader="dot" w:pos="10224"/>
        </w:tabs>
      </w:pPr>
      <w:r>
        <w:t xml:space="preserve">3.2.6 Usabilidad </w:t>
      </w:r>
      <w:r>
        <w:tab/>
        <w:t>6</w:t>
      </w:r>
    </w:p>
    <w:p w14:paraId="0166D2E2" w14:textId="77777777" w:rsidR="00D90399" w:rsidRDefault="00000000">
      <w:pPr>
        <w:pStyle w:val="TDC3"/>
        <w:tabs>
          <w:tab w:val="clear" w:pos="2304"/>
          <w:tab w:val="right" w:leader="dot" w:pos="10224"/>
        </w:tabs>
      </w:pPr>
      <w:r>
        <w:t xml:space="preserve">3.2.7Accesibilidad </w:t>
      </w:r>
      <w:r>
        <w:tab/>
        <w:t>6</w:t>
      </w:r>
    </w:p>
    <w:p w14:paraId="60B4E4A4" w14:textId="77777777" w:rsidR="00D90399" w:rsidRDefault="00000000">
      <w:pPr>
        <w:pStyle w:val="TDC3"/>
        <w:tabs>
          <w:tab w:val="clear" w:pos="2304"/>
          <w:tab w:val="right" w:leader="dot" w:pos="10224"/>
        </w:tabs>
      </w:pPr>
      <w:r>
        <w:t xml:space="preserve">3.2.8 Mantenibilidad </w:t>
      </w:r>
      <w:r>
        <w:tab/>
        <w:t>6</w:t>
      </w:r>
    </w:p>
    <w:p w14:paraId="16B45ECB" w14:textId="77777777" w:rsidR="00D90399" w:rsidRDefault="00000000">
      <w:pPr>
        <w:pStyle w:val="TDC3"/>
        <w:tabs>
          <w:tab w:val="clear" w:pos="2304"/>
          <w:tab w:val="right" w:leader="dot" w:pos="10224"/>
        </w:tabs>
      </w:pPr>
      <w:r>
        <w:t xml:space="preserve">3.2.9 Flexibilidad y extensibilidad </w:t>
      </w:r>
      <w:r>
        <w:tab/>
        <w:t>6</w:t>
      </w:r>
    </w:p>
    <w:p w14:paraId="20A55050" w14:textId="77777777" w:rsidR="00D90399" w:rsidRDefault="00000000">
      <w:pPr>
        <w:pStyle w:val="TDC3"/>
        <w:tabs>
          <w:tab w:val="clear" w:pos="2304"/>
          <w:tab w:val="right" w:leader="dot" w:pos="10224"/>
        </w:tabs>
      </w:pPr>
      <w:r>
        <w:t xml:space="preserve">3.2.10 Reutilización </w:t>
      </w:r>
      <w:r>
        <w:tab/>
        <w:t>6</w:t>
      </w:r>
    </w:p>
    <w:p w14:paraId="0106DA3E" w14:textId="77777777" w:rsidR="00D90399" w:rsidRDefault="00000000">
      <w:pPr>
        <w:pStyle w:val="TDC1"/>
        <w:tabs>
          <w:tab w:val="right" w:leader="dot" w:pos="9360"/>
        </w:tabs>
      </w:pPr>
      <w:r>
        <w:t xml:space="preserve">4. Restricciones </w:t>
      </w:r>
      <w:r>
        <w:tab/>
        <w:t>6</w:t>
      </w:r>
    </w:p>
    <w:p w14:paraId="7EEF3371" w14:textId="77777777" w:rsidR="00D90399" w:rsidRDefault="00000000">
      <w:pPr>
        <w:pStyle w:val="TDC2"/>
        <w:tabs>
          <w:tab w:val="right" w:leader="dot" w:pos="9792"/>
        </w:tabs>
      </w:pPr>
      <w:r>
        <w:t xml:space="preserve">4.1 Proceso de desarrollo y limitaciones del equipo </w:t>
      </w:r>
      <w:r>
        <w:tab/>
        <w:t>6</w:t>
      </w:r>
    </w:p>
    <w:p w14:paraId="39957BBA" w14:textId="77777777" w:rsidR="00D90399" w:rsidRDefault="00000000">
      <w:pPr>
        <w:pStyle w:val="TDC2"/>
        <w:tabs>
          <w:tab w:val="right" w:leader="dot" w:pos="9792"/>
        </w:tabs>
      </w:pPr>
      <w:r>
        <w:t xml:space="preserve">4.2 Restricciones ambientales y tecnológicas </w:t>
      </w:r>
      <w:r>
        <w:tab/>
        <w:t>6</w:t>
      </w:r>
    </w:p>
    <w:p w14:paraId="36B84F62" w14:textId="77777777" w:rsidR="00D90399" w:rsidRDefault="00000000">
      <w:pPr>
        <w:pStyle w:val="TDC2"/>
        <w:tabs>
          <w:tab w:val="right" w:leader="dot" w:pos="9792"/>
        </w:tabs>
      </w:pPr>
      <w:r>
        <w:t xml:space="preserve">4.3 Restricciones de entrega e implementación </w:t>
      </w:r>
      <w:r>
        <w:tab/>
        <w:t>6</w:t>
      </w:r>
    </w:p>
    <w:p w14:paraId="57CA4103" w14:textId="77777777" w:rsidR="00D90399" w:rsidRDefault="00000000">
      <w:pPr>
        <w:sectPr w:rsidR="00D90399">
          <w:type w:val="continuous"/>
          <w:pgSz w:w="12240" w:h="15840"/>
          <w:pgMar w:top="1440" w:right="1440" w:bottom="1447" w:left="1440" w:header="709" w:footer="709" w:gutter="0"/>
          <w:cols w:space="720"/>
          <w:docGrid w:linePitch="360"/>
        </w:sectPr>
      </w:pPr>
      <w:r>
        <w:br w:type="page"/>
      </w:r>
    </w:p>
    <w:p w14:paraId="052CE4D6" w14:textId="77777777" w:rsidR="00D90399" w:rsidRDefault="00000000">
      <w:pPr>
        <w:pStyle w:val="Ttulo1"/>
        <w:tabs>
          <w:tab w:val="left" w:pos="0"/>
        </w:tabs>
      </w:pPr>
      <w:r>
        <w:lastRenderedPageBreak/>
        <w:t>Introducción</w:t>
      </w:r>
    </w:p>
    <w:p w14:paraId="2653A9EE" w14:textId="77777777" w:rsidR="00D90399" w:rsidRDefault="00000000">
      <w:pPr>
        <w:pStyle w:val="Ttulo2"/>
        <w:tabs>
          <w:tab w:val="left" w:pos="0"/>
        </w:tabs>
      </w:pPr>
      <w:r>
        <w:t>Objetivo</w:t>
      </w:r>
    </w:p>
    <w:p w14:paraId="72AACE2C" w14:textId="77777777" w:rsidR="00D90399" w:rsidRDefault="00000000">
      <w:pPr>
        <w:pStyle w:val="Textoindependiente"/>
      </w:pPr>
      <w:r>
        <w:t>Este documento define el alcance del proyecto para el &lt;Sistema&gt;. Establece la necesidad comercial de &lt;Sistema&gt; y describe sus requisitos de alto nivel según sea necesario para satisfacer la necesidad comercial especificada. Este documento no es una descripción exhaustiva de los requisitos, sino que proporcionará una dirección general para un conjunto separado más detallado de requisitos del sistema. El propósito principal de este documento es establecer la prioridad entre los temas, consideraciones, características y objetivos generales más importantes.</w:t>
      </w:r>
    </w:p>
    <w:p w14:paraId="1DB46F76" w14:textId="77777777" w:rsidR="00D90399" w:rsidRDefault="00000000">
      <w:pPr>
        <w:pStyle w:val="Ttulo2"/>
        <w:tabs>
          <w:tab w:val="left" w:pos="0"/>
        </w:tabs>
      </w:pPr>
      <w:r>
        <w:t>Alcance</w:t>
      </w:r>
    </w:p>
    <w:p w14:paraId="565588B4" w14:textId="1CC25071" w:rsidR="00D90399" w:rsidRPr="00EA158D" w:rsidRDefault="00EA158D">
      <w:pPr>
        <w:pStyle w:val="TemplateText"/>
        <w:rPr>
          <w:lang w:val="es-MX"/>
        </w:rPr>
      </w:pPr>
      <w:r>
        <w:t>Este sistema se encargara de recopilar y distribuir los resultados de un torneo de tenis, en donde se mostrar</w:t>
      </w:r>
      <w:r>
        <w:rPr>
          <w:lang w:val="es-MX"/>
        </w:rPr>
        <w:t>á desde el sorteo de los partidos con sus participantes, las canchas, los árbitros, los horarios y el premio acumulado, asi como mostrara los resultados de cada partido con detalle sobre la forma en la que el jugador gano y el progreso del torneo a través del tiempo.</w:t>
      </w:r>
    </w:p>
    <w:p w14:paraId="2A6A35FC" w14:textId="77777777" w:rsidR="00D90399" w:rsidRDefault="00000000">
      <w:pPr>
        <w:pStyle w:val="Ttulo1"/>
        <w:tabs>
          <w:tab w:val="left" w:pos="0"/>
        </w:tabs>
      </w:pPr>
      <w:r>
        <w:t>Oportunidad de negocio</w:t>
      </w:r>
    </w:p>
    <w:p w14:paraId="47A5E128" w14:textId="77777777" w:rsidR="00D90399" w:rsidRDefault="00000000">
      <w:pPr>
        <w:pStyle w:val="Ttulo2"/>
        <w:tabs>
          <w:tab w:val="left" w:pos="0"/>
        </w:tabs>
      </w:pPr>
      <w:r>
        <w:t>Fondo</w:t>
      </w:r>
    </w:p>
    <w:p w14:paraId="41BBA8DA" w14:textId="4202A788" w:rsidR="00D90399" w:rsidRDefault="00EA158D">
      <w:pPr>
        <w:pStyle w:val="TemplateText"/>
      </w:pPr>
      <w:r>
        <w:t xml:space="preserve">La construcción de este sistema se </w:t>
      </w:r>
      <w:r w:rsidR="00B65B03">
        <w:t>debe a la gran demanda de los interesados en este deporte, así como la facilidad de poder acceder a este sitio en donde la federación internacional de tennis tendrá acceso para poder contactar con los mejores jugadores. La necesidad del sistema también toma como punto clave la transparencia del club, para poder mostrar todos los datos necesarios en cuanto a los ingresos por parte de los patrocinadores, así como los resultados con el detalle del partido para los aficionados interesados en saber como se desempeño cada jugador en cada partido.</w:t>
      </w:r>
    </w:p>
    <w:p w14:paraId="0C58B41E" w14:textId="79607965" w:rsidR="00B65B03" w:rsidRDefault="00801CEF" w:rsidP="00B65B03">
      <w:pPr>
        <w:pStyle w:val="Textoindependiente"/>
      </w:pPr>
      <w:r>
        <w:t>Puntos clave para la creación de esta página:</w:t>
      </w:r>
    </w:p>
    <w:p w14:paraId="12BFBF18" w14:textId="7E55B260" w:rsidR="00801CEF" w:rsidRDefault="00801CEF" w:rsidP="00801CEF">
      <w:pPr>
        <w:pStyle w:val="Textoindependiente"/>
        <w:numPr>
          <w:ilvl w:val="0"/>
          <w:numId w:val="4"/>
        </w:numPr>
      </w:pPr>
      <w:r>
        <w:t>Ayuda a mantener a los aficionados informados sobre cada partido en tiempo real</w:t>
      </w:r>
    </w:p>
    <w:p w14:paraId="48F7438C" w14:textId="3E0FF8C0" w:rsidR="00801CEF" w:rsidRDefault="00801CEF" w:rsidP="00801CEF">
      <w:pPr>
        <w:pStyle w:val="Textoindependiente"/>
        <w:numPr>
          <w:ilvl w:val="0"/>
          <w:numId w:val="4"/>
        </w:numPr>
      </w:pPr>
      <w:r>
        <w:t>Demuestra la transparencia del club en cuanto a los recursos proporcionados por los patrocinadores y las ganancias recabadas en cada partido.</w:t>
      </w:r>
    </w:p>
    <w:p w14:paraId="35441918" w14:textId="17CC28D7" w:rsidR="00801CEF" w:rsidRPr="00B65B03" w:rsidRDefault="00801CEF" w:rsidP="00801CEF">
      <w:pPr>
        <w:pStyle w:val="Textoindependiente"/>
        <w:numPr>
          <w:ilvl w:val="0"/>
          <w:numId w:val="4"/>
        </w:numPr>
      </w:pPr>
      <w:r>
        <w:t>Contribuye con la federación de tennis para poder seleccionar a los mejores jugadores de acuerdo a su desempeño.</w:t>
      </w:r>
    </w:p>
    <w:p w14:paraId="57498D8F" w14:textId="77777777" w:rsidR="00D90399" w:rsidRDefault="00000000">
      <w:pPr>
        <w:pStyle w:val="Ttulo2"/>
        <w:tabs>
          <w:tab w:val="left" w:pos="0"/>
        </w:tabs>
      </w:pPr>
      <w:r>
        <w:t>Posicionamiento</w:t>
      </w:r>
    </w:p>
    <w:p w14:paraId="3BC88309" w14:textId="51660844" w:rsidR="00D90399" w:rsidRDefault="00801CEF">
      <w:pPr>
        <w:pStyle w:val="TemplateText"/>
      </w:pPr>
      <w:r>
        <w:t xml:space="preserve">El sistema propuesto tiene como característica la compatibilidad con otros sistemas propuestos por el club, así como el uso de matchmate y la compatibilidad con el lenguaje de programación java. Matchamate es una tecnología propuesta por Wimbledon </w:t>
      </w:r>
      <w:r w:rsidR="003827DF">
        <w:t>la cual ayuda a los árbitros a tener un control acerca de cada partido, de manera que los resultados se pueden digitalizar y enviar de manera segura y así hace más fácil el poder compartir o enviar dichos resultados en tiempo real. Actualmente no se cuenta con un sistema parecido en cuanto a la recopilación de datos de torneos, por lo que dentro del club se cuenta con el privilegio de tener este sistema en proceso.</w:t>
      </w:r>
    </w:p>
    <w:p w14:paraId="1657D32E" w14:textId="77777777" w:rsidR="00D90399" w:rsidRDefault="00000000">
      <w:pPr>
        <w:pStyle w:val="Ttulo2"/>
        <w:tabs>
          <w:tab w:val="left" w:pos="0"/>
        </w:tabs>
      </w:pPr>
      <w:r>
        <w:t>Impacto de la oportunidad perdida</w:t>
      </w:r>
    </w:p>
    <w:p w14:paraId="424D3632" w14:textId="7B7F08F7" w:rsidR="00D90399" w:rsidRDefault="003827DF">
      <w:pPr>
        <w:pStyle w:val="TemplateText"/>
      </w:pPr>
      <w:r>
        <w:t xml:space="preserve">El impacto comercial que se daría en Wimbledon seria grande, ya que los recursos que fueron utilizados para la creación de este proyecto </w:t>
      </w:r>
      <w:r w:rsidR="00051E6F">
        <w:t>dejarían</w:t>
      </w:r>
      <w:r>
        <w:t xml:space="preserve"> insatisfechos a los patrocinadores del club, haciendo que este pierda fama y con ella el numero de patrocinadores </w:t>
      </w:r>
      <w:r w:rsidR="00051E6F">
        <w:t xml:space="preserve">actuales y los futuros, ya que dejaría en una mala reputación al club. Además, cabe destacar que los principales interesados en este proyecto son los usuarios fanáticos del deporte, así como los medios de comunicación que se encargan de distribuir los resultados por otros medios aparte del internet. Esta insatisfacción de todos los interesados haría que en general, el club tenga una mala reputación por el manejo incorrecto de los recursos proporcionados y de esta manera </w:t>
      </w:r>
      <w:r w:rsidR="00227031">
        <w:rPr>
          <w:lang w:val="es-MX"/>
        </w:rPr>
        <w:t>habría un numero grande de perdidas tanto para el club de tenis Wimbledon, asi como para UPIIT</w:t>
      </w:r>
      <w:r w:rsidR="00051E6F">
        <w:t xml:space="preserve"> </w:t>
      </w:r>
    </w:p>
    <w:p w14:paraId="4FEFF6AE" w14:textId="77777777" w:rsidR="00D90399" w:rsidRDefault="00000000" w:rsidP="00227031">
      <w:pPr>
        <w:pStyle w:val="Ttulo1"/>
        <w:numPr>
          <w:ilvl w:val="0"/>
          <w:numId w:val="0"/>
        </w:numPr>
      </w:pPr>
      <w:r>
        <w:lastRenderedPageBreak/>
        <w:t>Solución propuesta</w:t>
      </w:r>
    </w:p>
    <w:p w14:paraId="43D75F35" w14:textId="77777777" w:rsidR="00D90399" w:rsidRDefault="00000000">
      <w:pPr>
        <w:pStyle w:val="Ttulo2"/>
        <w:tabs>
          <w:tab w:val="left" w:pos="0"/>
        </w:tabs>
      </w:pPr>
      <w:r>
        <w:t>Características principales</w:t>
      </w:r>
    </w:p>
    <w:p w14:paraId="2BF757AC" w14:textId="29A487C9" w:rsidR="00D90399" w:rsidRDefault="00000000">
      <w:pPr>
        <w:pStyle w:val="Textoindependiente"/>
      </w:pPr>
      <w:r>
        <w:t xml:space="preserve">En esta sección, clasificamos las funciones principales de </w:t>
      </w:r>
      <w:r w:rsidR="00227031">
        <w:t>la página de resultados en torneo de tenis</w:t>
      </w:r>
      <w:r>
        <w:t xml:space="preserve"> en tres categorías. </w:t>
      </w:r>
      <w:r>
        <w:rPr>
          <w:i/>
        </w:rPr>
        <w:t xml:space="preserve">Las características esenciales </w:t>
      </w:r>
      <w:r>
        <w:t xml:space="preserve">no se pueden prescindir. </w:t>
      </w:r>
      <w:r>
        <w:rPr>
          <w:i/>
        </w:rPr>
        <w:t xml:space="preserve">Las características de alto valor </w:t>
      </w:r>
      <w:r>
        <w:t xml:space="preserve">se pueden prescindir, aunque puede ser muy indeseable hacerlo. </w:t>
      </w:r>
      <w:r>
        <w:rPr>
          <w:i/>
        </w:rPr>
        <w:t xml:space="preserve">Las funciones de seguimiento </w:t>
      </w:r>
      <w:r>
        <w:t>son aquellas para las que no está claro si deberían incluirse en la primera versión. En todos los casos, las listas no son exhaustivas, pero son las más importantes desde una perspectiva comercial.</w:t>
      </w:r>
    </w:p>
    <w:p w14:paraId="4AEB2166" w14:textId="77777777" w:rsidR="00D90399" w:rsidRDefault="00000000">
      <w:pPr>
        <w:pStyle w:val="Ttulo3"/>
        <w:tabs>
          <w:tab w:val="left" w:pos="0"/>
        </w:tabs>
      </w:pPr>
      <w:r>
        <w:t>Características esenciales</w:t>
      </w:r>
    </w:p>
    <w:p w14:paraId="6A065586" w14:textId="2F5D4722" w:rsidR="00227031" w:rsidRDefault="00227031" w:rsidP="001C2A55">
      <w:pPr>
        <w:pStyle w:val="Textoindependiente"/>
        <w:numPr>
          <w:ilvl w:val="0"/>
          <w:numId w:val="5"/>
        </w:numPr>
        <w:spacing w:after="0"/>
      </w:pPr>
      <w:r>
        <w:t>La pagina debe mostrar un sorteo que muestre información acerca de cada partido que se llevara a cabo.</w:t>
      </w:r>
    </w:p>
    <w:p w14:paraId="1FF66071" w14:textId="71A991F2" w:rsidR="00227031" w:rsidRDefault="001605F3" w:rsidP="001C2A55">
      <w:pPr>
        <w:pStyle w:val="Textoindependiente"/>
        <w:numPr>
          <w:ilvl w:val="0"/>
          <w:numId w:val="5"/>
        </w:numPr>
        <w:spacing w:after="0"/>
      </w:pPr>
      <w:r>
        <w:t>Debe mostrar la información acerca de los 5 sorteos realizados</w:t>
      </w:r>
      <w:r w:rsidR="00227031">
        <w:t>.</w:t>
      </w:r>
    </w:p>
    <w:p w14:paraId="104E6E7A" w14:textId="0C64625E" w:rsidR="001C2A55" w:rsidRDefault="001C2A55" w:rsidP="001C2A55">
      <w:pPr>
        <w:pStyle w:val="Textoindependiente"/>
        <w:numPr>
          <w:ilvl w:val="0"/>
          <w:numId w:val="5"/>
        </w:numPr>
        <w:spacing w:after="0"/>
      </w:pPr>
      <w:r>
        <w:t>Cada participante interesado debe llenar un formulario con sus datos personales, su información de contacto y la categoría a la que desea inscribirse.</w:t>
      </w:r>
    </w:p>
    <w:p w14:paraId="0CE0C8D4" w14:textId="78682E3F" w:rsidR="005B6B3F" w:rsidRPr="005B6B3F" w:rsidRDefault="00000000" w:rsidP="005B6B3F">
      <w:pPr>
        <w:pStyle w:val="Ttulo3"/>
        <w:tabs>
          <w:tab w:val="left" w:pos="0"/>
        </w:tabs>
      </w:pPr>
      <w:r>
        <w:t>Características de alto valor</w:t>
      </w:r>
    </w:p>
    <w:p w14:paraId="4C994CFF" w14:textId="77777777" w:rsidR="005B6B3F" w:rsidRDefault="005B6B3F" w:rsidP="005B6B3F">
      <w:pPr>
        <w:pStyle w:val="Textoindependiente"/>
        <w:numPr>
          <w:ilvl w:val="0"/>
          <w:numId w:val="5"/>
        </w:numPr>
        <w:spacing w:after="0"/>
      </w:pPr>
      <w:r>
        <w:t>Tendrá que proporcionar la información del premio de cada partido en tiempo real.</w:t>
      </w:r>
    </w:p>
    <w:p w14:paraId="73A9ED4E" w14:textId="77777777" w:rsidR="005B6B3F" w:rsidRDefault="005B6B3F" w:rsidP="005B6B3F">
      <w:pPr>
        <w:pStyle w:val="Textoindependiente"/>
        <w:numPr>
          <w:ilvl w:val="0"/>
          <w:numId w:val="5"/>
        </w:numPr>
        <w:spacing w:after="0"/>
      </w:pPr>
      <w:r>
        <w:t>El sistema debe evitar problemas como el traslape de árbitros o de canchas en la asignación de los partidos.</w:t>
      </w:r>
    </w:p>
    <w:p w14:paraId="514637E6" w14:textId="2F14D427" w:rsidR="001C2A55" w:rsidRPr="001C2A55" w:rsidRDefault="005B6B3F" w:rsidP="005B6B3F">
      <w:pPr>
        <w:pStyle w:val="Textoindependiente"/>
        <w:numPr>
          <w:ilvl w:val="0"/>
          <w:numId w:val="5"/>
        </w:numPr>
        <w:spacing w:after="0"/>
      </w:pPr>
      <w:r>
        <w:t>Debe tener información oculta en cuanto a la asignación de los árbitros.</w:t>
      </w:r>
    </w:p>
    <w:p w14:paraId="2A1449E0" w14:textId="77777777" w:rsidR="00D90399" w:rsidRDefault="00000000">
      <w:pPr>
        <w:pStyle w:val="Ttulo3"/>
        <w:tabs>
          <w:tab w:val="left" w:pos="0"/>
        </w:tabs>
      </w:pPr>
      <w:r>
        <w:t>Funciones de seguimiento</w:t>
      </w:r>
    </w:p>
    <w:p w14:paraId="25F93D4E" w14:textId="77777777" w:rsidR="005B6B3F" w:rsidRDefault="005B6B3F" w:rsidP="005B6B3F">
      <w:pPr>
        <w:pStyle w:val="Textoindependiente"/>
        <w:numPr>
          <w:ilvl w:val="0"/>
          <w:numId w:val="5"/>
        </w:numPr>
        <w:spacing w:after="0"/>
      </w:pPr>
      <w:r>
        <w:t>La entrega de los resultados debe estar automatizada.</w:t>
      </w:r>
    </w:p>
    <w:p w14:paraId="79D94D0B" w14:textId="77777777" w:rsidR="005B6B3F" w:rsidRDefault="005B6B3F" w:rsidP="005B6B3F">
      <w:pPr>
        <w:pStyle w:val="Textoindependiente"/>
        <w:numPr>
          <w:ilvl w:val="0"/>
          <w:numId w:val="5"/>
        </w:numPr>
        <w:spacing w:after="0"/>
      </w:pPr>
      <w:r>
        <w:t>La actualización debe ser inmediata en caso de que el partido se vea afectado por agentes externos.</w:t>
      </w:r>
    </w:p>
    <w:p w14:paraId="246DDE63" w14:textId="095D4D96" w:rsidR="005B6B3F" w:rsidRPr="005B6B3F" w:rsidRDefault="005B6B3F" w:rsidP="005B6B3F">
      <w:pPr>
        <w:pStyle w:val="Textoindependiente"/>
        <w:numPr>
          <w:ilvl w:val="0"/>
          <w:numId w:val="5"/>
        </w:numPr>
        <w:spacing w:after="0"/>
      </w:pPr>
      <w:r>
        <w:t>Los resultados deben ser subidos en un tiempo no mayor a los 10 minutos después de la finalización del partido.</w:t>
      </w:r>
    </w:p>
    <w:p w14:paraId="6762D610" w14:textId="77777777" w:rsidR="00D90399" w:rsidRDefault="00000000">
      <w:pPr>
        <w:pStyle w:val="Ttulo2"/>
        <w:tabs>
          <w:tab w:val="left" w:pos="0"/>
        </w:tabs>
      </w:pPr>
      <w:r>
        <w:t>Cualidades Sistémicas Prioritarias</w:t>
      </w:r>
    </w:p>
    <w:p w14:paraId="03E66738" w14:textId="6CD3785A" w:rsidR="00D90399" w:rsidRDefault="00000000">
      <w:pPr>
        <w:pStyle w:val="Textoindependiente"/>
      </w:pPr>
      <w:r>
        <w:t xml:space="preserve">En esta sección, identificamos los principales requisitos de nivel de servicio para </w:t>
      </w:r>
      <w:r w:rsidR="00867E60">
        <w:t>pagina de resultados de torneo de tenis</w:t>
      </w:r>
      <w:r>
        <w:t xml:space="preserve">. Esta lista </w:t>
      </w:r>
      <w:r>
        <w:rPr>
          <w:i/>
        </w:rPr>
        <w:t xml:space="preserve">no es </w:t>
      </w:r>
      <w:r w:rsidR="007E5466">
        <w:rPr>
          <w:i/>
        </w:rPr>
        <w:t>exhaustiva,</w:t>
      </w:r>
      <w:r>
        <w:t xml:space="preserve"> pero pretende capturar los requisitos más importantes desde una perspectiva empresarial.</w:t>
      </w:r>
    </w:p>
    <w:p w14:paraId="7017B2F0" w14:textId="2A3F598A" w:rsidR="00867E60" w:rsidRDefault="00867E60" w:rsidP="00867E60">
      <w:pPr>
        <w:pStyle w:val="Textoindependiente"/>
        <w:numPr>
          <w:ilvl w:val="0"/>
          <w:numId w:val="13"/>
        </w:numPr>
      </w:pPr>
      <w:r>
        <w:t>Publicación de los resultados de manera correcta en la página.</w:t>
      </w:r>
    </w:p>
    <w:p w14:paraId="5304545A" w14:textId="500BD2E8" w:rsidR="00867E60" w:rsidRDefault="00867E60" w:rsidP="00867E60">
      <w:pPr>
        <w:pStyle w:val="Textoindependiente"/>
        <w:numPr>
          <w:ilvl w:val="0"/>
          <w:numId w:val="13"/>
        </w:numPr>
      </w:pPr>
      <w:r>
        <w:t>Automatización de sorteos del torneo.</w:t>
      </w:r>
    </w:p>
    <w:p w14:paraId="4EADB8BA" w14:textId="0FF9487A" w:rsidR="00867E60" w:rsidRDefault="00867E60" w:rsidP="00867E60">
      <w:pPr>
        <w:pStyle w:val="Textoindependiente"/>
        <w:numPr>
          <w:ilvl w:val="0"/>
          <w:numId w:val="13"/>
        </w:numPr>
      </w:pPr>
      <w:r>
        <w:t>Control de imprevistos de manera correcta.</w:t>
      </w:r>
    </w:p>
    <w:p w14:paraId="0C13E4FE" w14:textId="77777777" w:rsidR="00867E60" w:rsidRDefault="00867E60">
      <w:pPr>
        <w:pStyle w:val="Textoindependiente"/>
      </w:pPr>
    </w:p>
    <w:p w14:paraId="39128DE9" w14:textId="19964C4A" w:rsidR="00D90399" w:rsidRDefault="00000000">
      <w:pPr>
        <w:pStyle w:val="Ttulo3"/>
        <w:tabs>
          <w:tab w:val="left" w:pos="0"/>
        </w:tabs>
      </w:pPr>
      <w:r>
        <w:t>Rendimiento y escalabilidad</w:t>
      </w:r>
    </w:p>
    <w:p w14:paraId="1B64158D" w14:textId="59C9137A" w:rsidR="007E5466" w:rsidRDefault="007E5466" w:rsidP="007E5466">
      <w:pPr>
        <w:pStyle w:val="Textoindependiente"/>
        <w:numPr>
          <w:ilvl w:val="0"/>
          <w:numId w:val="7"/>
        </w:numPr>
      </w:pPr>
      <w:r>
        <w:t>El sistema debe ser rápido y se debe actualizar en tiempo real.</w:t>
      </w:r>
    </w:p>
    <w:p w14:paraId="34972D15" w14:textId="4C2E09A8" w:rsidR="007E5466" w:rsidRPr="007E5466" w:rsidRDefault="007E5466" w:rsidP="007E5466">
      <w:pPr>
        <w:pStyle w:val="Textoindependiente"/>
        <w:numPr>
          <w:ilvl w:val="0"/>
          <w:numId w:val="7"/>
        </w:numPr>
      </w:pPr>
      <w:r>
        <w:t>Debe admitir la posibilidad de actualizar el sistema para mejoras futuras</w:t>
      </w:r>
    </w:p>
    <w:p w14:paraId="17DAF0D3" w14:textId="77777777" w:rsidR="00D90399" w:rsidRDefault="00000000">
      <w:pPr>
        <w:pStyle w:val="Ttulo3"/>
        <w:tabs>
          <w:tab w:val="left" w:pos="0"/>
        </w:tabs>
      </w:pPr>
      <w:r>
        <w:t>Confiabilidad y Disponibilidad</w:t>
      </w:r>
    </w:p>
    <w:p w14:paraId="0EC525C2" w14:textId="07A628EE" w:rsidR="007E5466" w:rsidRDefault="007E5466" w:rsidP="007E5466">
      <w:pPr>
        <w:pStyle w:val="Textoindependiente"/>
        <w:numPr>
          <w:ilvl w:val="0"/>
          <w:numId w:val="8"/>
        </w:numPr>
      </w:pPr>
      <w:r>
        <w:t>Los resultados y los datos que se mostrar</w:t>
      </w:r>
      <w:r>
        <w:rPr>
          <w:lang w:val="es-MX"/>
        </w:rPr>
        <w:t>á</w:t>
      </w:r>
      <w:r>
        <w:t>n en la página solo pueden ser modificados por el personal de Wimbledon, para evitar información falsa.</w:t>
      </w:r>
    </w:p>
    <w:p w14:paraId="2DFB6075" w14:textId="1DE0D9C4" w:rsidR="007E5466" w:rsidRPr="007E5466" w:rsidRDefault="007E5466" w:rsidP="007E5466">
      <w:pPr>
        <w:pStyle w:val="Textoindependiente"/>
        <w:numPr>
          <w:ilvl w:val="0"/>
          <w:numId w:val="8"/>
        </w:numPr>
      </w:pPr>
      <w:r>
        <w:t>La página debe estar disponible las 24 horas del día todos los días en temporada del torneo vigente.</w:t>
      </w:r>
    </w:p>
    <w:p w14:paraId="45558593" w14:textId="77777777" w:rsidR="00D90399" w:rsidRDefault="00000000">
      <w:pPr>
        <w:pStyle w:val="Ttulo3"/>
        <w:tabs>
          <w:tab w:val="left" w:pos="0"/>
        </w:tabs>
      </w:pPr>
      <w:r>
        <w:t>Seguridad</w:t>
      </w:r>
    </w:p>
    <w:p w14:paraId="6F54C22D" w14:textId="64E186D7" w:rsidR="007E5466" w:rsidRDefault="007E5466" w:rsidP="007E5466">
      <w:pPr>
        <w:pStyle w:val="Textoindependiente"/>
        <w:numPr>
          <w:ilvl w:val="0"/>
          <w:numId w:val="9"/>
        </w:numPr>
      </w:pPr>
      <w:r>
        <w:t>Solo el personal puede modificar la pagina para mostrar los resultados, aunque esta pueda ser accesad</w:t>
      </w:r>
      <w:r w:rsidR="00A94D4C">
        <w:t>a desde cualquier red para que los aficionados puedan verla.</w:t>
      </w:r>
    </w:p>
    <w:p w14:paraId="5E214A07" w14:textId="3F3CD6DD" w:rsidR="00A94D4C" w:rsidRPr="007E5466" w:rsidRDefault="00A94D4C" w:rsidP="007E5466">
      <w:pPr>
        <w:pStyle w:val="Textoindependiente"/>
        <w:numPr>
          <w:ilvl w:val="0"/>
          <w:numId w:val="9"/>
        </w:numPr>
      </w:pPr>
      <w:r>
        <w:t>Los datos de los aficionados no se almacenaran, ya que la finalidad de la pagina es solo mostrar los resultados de cada partido y no es relevante la información personal del usuario que visite la pagina.</w:t>
      </w:r>
    </w:p>
    <w:p w14:paraId="7CF237B5" w14:textId="77777777" w:rsidR="00D90399" w:rsidRDefault="00000000">
      <w:pPr>
        <w:pStyle w:val="Ttulo3"/>
        <w:tabs>
          <w:tab w:val="left" w:pos="0"/>
        </w:tabs>
      </w:pPr>
      <w:r>
        <w:lastRenderedPageBreak/>
        <w:t>Manejabilidad</w:t>
      </w:r>
    </w:p>
    <w:p w14:paraId="1A0BEDC3" w14:textId="5C288E6B" w:rsidR="007E5466" w:rsidRPr="007E5466" w:rsidRDefault="00A94D4C" w:rsidP="00A94D4C">
      <w:pPr>
        <w:pStyle w:val="Textoindependiente"/>
        <w:numPr>
          <w:ilvl w:val="0"/>
          <w:numId w:val="10"/>
        </w:numPr>
      </w:pPr>
      <w:r>
        <w:t>El sistema debe ser fácil de usar tanto para quienes modifiquen los datos como para quienes lo consulten, por lo que la interfaz será amigable.</w:t>
      </w:r>
    </w:p>
    <w:p w14:paraId="73501CC0" w14:textId="77777777" w:rsidR="00D90399" w:rsidRDefault="00000000">
      <w:pPr>
        <w:pStyle w:val="Ttulo3"/>
        <w:tabs>
          <w:tab w:val="left" w:pos="0"/>
        </w:tabs>
      </w:pPr>
      <w:r>
        <w:t>Utilidad</w:t>
      </w:r>
    </w:p>
    <w:p w14:paraId="4A2FBDE1" w14:textId="0E03D991" w:rsidR="007E5466" w:rsidRDefault="00A94D4C" w:rsidP="00A94D4C">
      <w:pPr>
        <w:pStyle w:val="Textoindependiente"/>
        <w:numPr>
          <w:ilvl w:val="0"/>
          <w:numId w:val="10"/>
        </w:numPr>
      </w:pPr>
      <w:r>
        <w:t>Todos los interesados podrán usar el sistema, esto incluye a los aficionados del deporte como a los periodistas y medios de comunicación que deseen distribuir información.</w:t>
      </w:r>
    </w:p>
    <w:p w14:paraId="50EC8ECE" w14:textId="2ECDEFBD" w:rsidR="00A94D4C" w:rsidRPr="007E5466" w:rsidRDefault="00A94D4C" w:rsidP="00A94D4C">
      <w:pPr>
        <w:pStyle w:val="Textoindependiente"/>
        <w:numPr>
          <w:ilvl w:val="0"/>
          <w:numId w:val="10"/>
        </w:numPr>
      </w:pPr>
      <w:r>
        <w:t xml:space="preserve">Otros interesados como los patrocinadores también pueden acceder a la pagina para consultar el manejo de recursos que estos proveen a Wimbledon, para así </w:t>
      </w:r>
      <w:r w:rsidR="00961F25">
        <w:t>tener una transparencia y mejorar la reputación del club.</w:t>
      </w:r>
    </w:p>
    <w:p w14:paraId="636BF7A5" w14:textId="632E0D3E" w:rsidR="00D90399" w:rsidRDefault="007E5466">
      <w:pPr>
        <w:pStyle w:val="Ttulo3"/>
        <w:tabs>
          <w:tab w:val="left" w:pos="0"/>
        </w:tabs>
      </w:pPr>
      <w:r>
        <w:t>Usabilidad</w:t>
      </w:r>
    </w:p>
    <w:p w14:paraId="4DBAA4E5" w14:textId="0F86188B" w:rsidR="007E5466" w:rsidRDefault="00961F25" w:rsidP="00961F25">
      <w:pPr>
        <w:pStyle w:val="Textoindependiente"/>
        <w:numPr>
          <w:ilvl w:val="0"/>
          <w:numId w:val="11"/>
        </w:numPr>
      </w:pPr>
      <w:r>
        <w:t>Los interesados solo podrán acceder a información de los resultados de cada partido, por lo que la usabilidad se reduce a la solicitud de información o lectura de datos dentro de la pagina.</w:t>
      </w:r>
    </w:p>
    <w:p w14:paraId="0976591B" w14:textId="07C72CD1" w:rsidR="00961F25" w:rsidRPr="007E5466" w:rsidRDefault="00961F25" w:rsidP="00961F25">
      <w:pPr>
        <w:pStyle w:val="Textoindependiente"/>
        <w:numPr>
          <w:ilvl w:val="0"/>
          <w:numId w:val="11"/>
        </w:numPr>
      </w:pPr>
      <w:r>
        <w:t>Los árbitros también pueden usar la pagina para ir modificando los resultados en tiempo real.</w:t>
      </w:r>
    </w:p>
    <w:p w14:paraId="4008658F" w14:textId="77777777" w:rsidR="00D90399" w:rsidRDefault="00000000">
      <w:pPr>
        <w:pStyle w:val="Ttulo3"/>
        <w:tabs>
          <w:tab w:val="left" w:pos="0"/>
        </w:tabs>
      </w:pPr>
      <w:r>
        <w:t>Accesibilidad</w:t>
      </w:r>
    </w:p>
    <w:p w14:paraId="2C538F02" w14:textId="4C68A887" w:rsidR="007E5466" w:rsidRPr="007E5466" w:rsidRDefault="00961F25" w:rsidP="00961F25">
      <w:pPr>
        <w:pStyle w:val="Textoindependiente"/>
        <w:numPr>
          <w:ilvl w:val="0"/>
          <w:numId w:val="12"/>
        </w:numPr>
      </w:pPr>
      <w:r>
        <w:t xml:space="preserve">La accesibilidad se reduce gracias a que no es necesario </w:t>
      </w:r>
      <w:r w:rsidR="00EA507D">
        <w:rPr>
          <w:lang w:val="es-MX"/>
        </w:rPr>
        <w:t>el cambio de idioma dentro de la pagina.</w:t>
      </w:r>
    </w:p>
    <w:p w14:paraId="1D2CF904" w14:textId="0F4EBD49" w:rsidR="00D90399" w:rsidRDefault="007E5466">
      <w:pPr>
        <w:pStyle w:val="Ttulo3"/>
        <w:tabs>
          <w:tab w:val="left" w:pos="0"/>
        </w:tabs>
      </w:pPr>
      <w:r>
        <w:t>Mantenibilidad</w:t>
      </w:r>
    </w:p>
    <w:p w14:paraId="1F7057A3" w14:textId="39DA3AD4" w:rsidR="007E5466" w:rsidRPr="007E5466" w:rsidRDefault="00EA507D" w:rsidP="00EA507D">
      <w:pPr>
        <w:pStyle w:val="Textoindependiente"/>
        <w:numPr>
          <w:ilvl w:val="0"/>
          <w:numId w:val="12"/>
        </w:numPr>
      </w:pPr>
      <w:r>
        <w:t xml:space="preserve">Las actualizaciones se deberán realizar en periodos de al menos 3 años, ya que el sistema tendrá la misma funcionabilidad a lo largo del tiempo y no se requiere un tipo de mejora en cuanto al desempeño y quizá en un futuro sea necesario actualizar para el soporte de mas usuarios o visitas en la pagina. </w:t>
      </w:r>
    </w:p>
    <w:p w14:paraId="6159CEAA" w14:textId="77777777" w:rsidR="00D90399" w:rsidRDefault="00000000">
      <w:pPr>
        <w:pStyle w:val="Ttulo3"/>
        <w:tabs>
          <w:tab w:val="left" w:pos="0"/>
        </w:tabs>
      </w:pPr>
      <w:r>
        <w:t>Flexibilidad y extensibilidad</w:t>
      </w:r>
    </w:p>
    <w:p w14:paraId="0579A875" w14:textId="6B0725BB" w:rsidR="007E5466" w:rsidRPr="007E5466" w:rsidRDefault="00616342" w:rsidP="00616342">
      <w:pPr>
        <w:pStyle w:val="Textoindependiente"/>
        <w:numPr>
          <w:ilvl w:val="0"/>
          <w:numId w:val="12"/>
        </w:numPr>
      </w:pPr>
      <w:r>
        <w:t>La pagina deberá de soportar una alta demanda de solicitudes en temporadas fuertes, por lo que debe tener un sistema de servidores bastante buenos.</w:t>
      </w:r>
    </w:p>
    <w:p w14:paraId="4D5A4326" w14:textId="77777777" w:rsidR="00D90399" w:rsidRDefault="00000000">
      <w:pPr>
        <w:pStyle w:val="Ttulo3"/>
        <w:tabs>
          <w:tab w:val="left" w:pos="0"/>
        </w:tabs>
      </w:pPr>
      <w:r>
        <w:t>Reutilización</w:t>
      </w:r>
    </w:p>
    <w:p w14:paraId="65661DE8" w14:textId="5DB8817B" w:rsidR="007E5466" w:rsidRPr="007E5466" w:rsidRDefault="00616342" w:rsidP="00616342">
      <w:pPr>
        <w:pStyle w:val="Textoindependiente"/>
        <w:numPr>
          <w:ilvl w:val="0"/>
          <w:numId w:val="12"/>
        </w:numPr>
      </w:pPr>
      <w:r>
        <w:t xml:space="preserve">La consulta de datos siempre será de la misma manera, ya que por el momento </w:t>
      </w:r>
      <w:r>
        <w:rPr>
          <w:lang w:val="es-MX"/>
        </w:rPr>
        <w:t>no hay m</w:t>
      </w:r>
      <w:r w:rsidR="00885C18">
        <w:rPr>
          <w:lang w:val="es-MX"/>
        </w:rPr>
        <w:t>á</w:t>
      </w:r>
      <w:r>
        <w:rPr>
          <w:lang w:val="es-MX"/>
        </w:rPr>
        <w:t xml:space="preserve">s categorías dentro del torneo de Wimbledon, </w:t>
      </w:r>
      <w:r w:rsidR="00885C18">
        <w:rPr>
          <w:lang w:val="es-MX"/>
        </w:rPr>
        <w:t xml:space="preserve">en caso de ser requerido solamente seria cosa de reutilizar las mismas funciones de lectura de </w:t>
      </w:r>
      <w:r w:rsidR="001B0D43">
        <w:rPr>
          <w:lang w:val="es-MX"/>
        </w:rPr>
        <w:t>datos,</w:t>
      </w:r>
      <w:r w:rsidR="00885C18">
        <w:rPr>
          <w:lang w:val="es-MX"/>
        </w:rPr>
        <w:t xml:space="preserve"> pero ahora con nuevas categorías.</w:t>
      </w:r>
    </w:p>
    <w:p w14:paraId="1ACED828" w14:textId="77777777" w:rsidR="00D90399" w:rsidRDefault="00D90399">
      <w:pPr>
        <w:pStyle w:val="Textoindependiente"/>
      </w:pPr>
    </w:p>
    <w:p w14:paraId="0C4737B9" w14:textId="77777777" w:rsidR="00D90399" w:rsidRDefault="00000000">
      <w:pPr>
        <w:pStyle w:val="Ttulo1"/>
        <w:tabs>
          <w:tab w:val="left" w:pos="0"/>
        </w:tabs>
      </w:pPr>
      <w:r>
        <w:t>Riesgos</w:t>
      </w:r>
    </w:p>
    <w:p w14:paraId="4DE4ED92" w14:textId="2B8CD196" w:rsidR="00885C18" w:rsidRDefault="00885C18" w:rsidP="001B0D43">
      <w:pPr>
        <w:pStyle w:val="Textoindependiente"/>
        <w:numPr>
          <w:ilvl w:val="0"/>
          <w:numId w:val="12"/>
        </w:numPr>
      </w:pPr>
      <w:r>
        <w:t>Hay posibilidad de fallo en cuanto a la creación del proyecto en caso de que se quede sin financiación por parte de los patrocinadores o surjan problemas que requieran el uso de los recursos destinados a este proyecto.</w:t>
      </w:r>
    </w:p>
    <w:p w14:paraId="4BFF2EA7" w14:textId="779F9F89" w:rsidR="00885C18" w:rsidRPr="00885C18" w:rsidRDefault="00885C18" w:rsidP="001B0D43">
      <w:pPr>
        <w:pStyle w:val="Textoindependiente"/>
        <w:numPr>
          <w:ilvl w:val="0"/>
          <w:numId w:val="12"/>
        </w:numPr>
      </w:pPr>
      <w:r>
        <w:t>La posible creación de otro sistema similar también es un riesgo que haría que Wimbledon se vea interesado en otro sistema similar, por lo que una retroalimentación continua nos asegurará que el sistema tenga lo ultimo en tecnología y sea el más actualizado para estar frente a sus competidores.</w:t>
      </w:r>
    </w:p>
    <w:p w14:paraId="398BB470" w14:textId="77777777" w:rsidR="00D90399" w:rsidRDefault="00000000">
      <w:pPr>
        <w:pStyle w:val="Ttulo1"/>
        <w:tabs>
          <w:tab w:val="left" w:pos="0"/>
        </w:tabs>
      </w:pPr>
      <w:r>
        <w:t>Restricciones</w:t>
      </w:r>
    </w:p>
    <w:p w14:paraId="5682BFCE" w14:textId="68685C07" w:rsidR="00885C18" w:rsidRDefault="00885C18" w:rsidP="001B0D43">
      <w:pPr>
        <w:pStyle w:val="Textoindependiente"/>
        <w:numPr>
          <w:ilvl w:val="0"/>
          <w:numId w:val="12"/>
        </w:numPr>
      </w:pPr>
      <w:r>
        <w:t>El sistema se requiere para un periodo menor a los 9 meses hábiles desde la solicitud del mismo</w:t>
      </w:r>
      <w:r w:rsidR="001B0D43">
        <w:t>.</w:t>
      </w:r>
    </w:p>
    <w:p w14:paraId="2A675CEB" w14:textId="5685FD3A" w:rsidR="001B0D43" w:rsidRDefault="001B0D43" w:rsidP="001B0D43">
      <w:pPr>
        <w:pStyle w:val="Textoindependiente"/>
        <w:numPr>
          <w:ilvl w:val="0"/>
          <w:numId w:val="12"/>
        </w:numPr>
      </w:pPr>
      <w:r>
        <w:t>Las pistas (canchas) solamente pueden ser asignadas por un tiempo determinado, por lo que debe haber un periodo el cual este designado para esta función y el sorteo, que está controlado por el director del torneo.</w:t>
      </w:r>
    </w:p>
    <w:p w14:paraId="438C9708" w14:textId="30DFF23A" w:rsidR="001B0D43" w:rsidRPr="00885C18" w:rsidRDefault="001B0D43" w:rsidP="001B0D43">
      <w:pPr>
        <w:pStyle w:val="Textoindependiente"/>
        <w:numPr>
          <w:ilvl w:val="0"/>
          <w:numId w:val="12"/>
        </w:numPr>
      </w:pPr>
      <w:r>
        <w:t>Los formularios para los interesados en participar en el torneo deben ser llenados en un tiempo determinado, ya que no deberá estar disponible mientras el torneo se lleva a cabo.</w:t>
      </w:r>
    </w:p>
    <w:p w14:paraId="3F95F2BF" w14:textId="77777777" w:rsidR="00D90399" w:rsidRDefault="00000000">
      <w:pPr>
        <w:pStyle w:val="Ttulo2"/>
        <w:tabs>
          <w:tab w:val="left" w:pos="0"/>
        </w:tabs>
      </w:pPr>
      <w:r>
        <w:t>Proceso de desarrollo y limitaciones del equipo</w:t>
      </w:r>
    </w:p>
    <w:p w14:paraId="768E5CDB" w14:textId="04011C24" w:rsidR="00D90399" w:rsidRDefault="00C94485" w:rsidP="00C94485">
      <w:pPr>
        <w:pStyle w:val="TemplateText"/>
        <w:ind w:firstLine="0"/>
      </w:pPr>
      <w:r>
        <w:t>Como uno de los requerimientos es la utilización de java, se requiere personal que sepa programar en ese lenguaje, además de que</w:t>
      </w:r>
      <w:r w:rsidR="00B56ED5">
        <w:t xml:space="preserve"> el proceso de desarrollo se debe de realizar en conjunto con los encargados de Wimbledon para ir viendo los avances y compararlos con lo que se buscaba.</w:t>
      </w:r>
    </w:p>
    <w:p w14:paraId="4E8D24BC" w14:textId="77777777" w:rsidR="00D90399" w:rsidRDefault="00000000">
      <w:pPr>
        <w:pStyle w:val="Ttulo2"/>
        <w:tabs>
          <w:tab w:val="left" w:pos="0"/>
        </w:tabs>
      </w:pPr>
      <w:r>
        <w:lastRenderedPageBreak/>
        <w:t>Restricciones ambientales y tecnológicas</w:t>
      </w:r>
    </w:p>
    <w:p w14:paraId="17C71EC9" w14:textId="349D974B" w:rsidR="00D90399" w:rsidRDefault="00D911A1">
      <w:pPr>
        <w:pStyle w:val="TemplateText"/>
      </w:pPr>
      <w:r>
        <w:t>La única restricción en cuanto a las tecnologías es el uso de matchmate y los árbitros deben de saber utilizar este artefacto, al igual que saber como ingresar los datos a la pagina. En cuanto a los usuarios no hay mayor problema por la accesibilidad del sitio con cada dispositivo.</w:t>
      </w:r>
    </w:p>
    <w:p w14:paraId="4CF4BA5E" w14:textId="77777777" w:rsidR="00D90399" w:rsidRDefault="00000000">
      <w:pPr>
        <w:pStyle w:val="Ttulo2"/>
        <w:tabs>
          <w:tab w:val="left" w:pos="0"/>
        </w:tabs>
      </w:pPr>
      <w:r>
        <w:t>Restricciones de entrega e implementación</w:t>
      </w:r>
    </w:p>
    <w:p w14:paraId="639E8E93" w14:textId="70A74555" w:rsidR="00D90399" w:rsidRDefault="00D911A1">
      <w:pPr>
        <w:pStyle w:val="TemplateText"/>
        <w:spacing w:after="0"/>
      </w:pPr>
      <w:r>
        <w:t>Debe de ser ejecutable en cada dispositivo, así como deberían de haber varios usuarios encargados de modificar la información (árbitros) dependiendo de si se realizan varios partidos en el mismo horario pero en diferentes canchas o pistas.</w:t>
      </w:r>
    </w:p>
    <w:sectPr w:rsidR="00D90399">
      <w:headerReference w:type="default" r:id="rId11"/>
      <w:footerReference w:type="default" r:id="rId12"/>
      <w:pgSz w:w="12240" w:h="15840"/>
      <w:pgMar w:top="1440" w:right="1440" w:bottom="1447" w:left="1440"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9B61F" w14:textId="77777777" w:rsidR="007E4FEA" w:rsidRDefault="007E4FEA">
      <w:pPr>
        <w:spacing w:line="240" w:lineRule="auto"/>
      </w:pPr>
      <w:r>
        <w:separator/>
      </w:r>
    </w:p>
  </w:endnote>
  <w:endnote w:type="continuationSeparator" w:id="0">
    <w:p w14:paraId="681E2BE2" w14:textId="77777777" w:rsidR="007E4FEA" w:rsidRDefault="007E4F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lbany;Arial">
    <w:panose1 w:val="00000000000000000000"/>
    <w:charset w:val="00"/>
    <w:family w:val="roman"/>
    <w:notTrueType/>
    <w:pitch w:val="default"/>
  </w:font>
  <w:font w:name="HG Mincho Light J;msmincho">
    <w:panose1 w:val="00000000000000000000"/>
    <w:charset w:val="00"/>
    <w:family w:val="roman"/>
    <w:notTrueType/>
    <w:pitch w:val="default"/>
  </w:font>
  <w:font w:name="Helvetica;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Times;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E2907" w14:textId="77777777" w:rsidR="00D90399" w:rsidRDefault="00000000">
    <w:pPr>
      <w:tabs>
        <w:tab w:val="center" w:pos="4650"/>
        <w:tab w:val="right" w:pos="9345"/>
      </w:tabs>
      <w:ind w:right="-15"/>
    </w:pPr>
    <w:r>
      <w:t xml:space="preserve">Confidencial </w:t>
    </w:r>
    <w:r>
      <w:tab/>
    </w:r>
    <w:r>
      <w:rPr>
        <w:rFonts w:ascii="Symbol" w:hAnsi="Symbol" w:cs="Symbol"/>
      </w:rPr>
      <w:t xml:space="preserve"> </w:t>
    </w:r>
    <w:r>
      <w:rPr>
        <w:rFonts w:ascii="Times;Times New Roman" w:hAnsi="Times;Times New Roman" w:cs="Times;Times New Roman"/>
      </w:rPr>
      <w:t xml:space="preserve">&lt;Cliente&gt; </w:t>
    </w:r>
    <w:r>
      <w:t xml:space="preserve">, 2009 </w:t>
    </w:r>
    <w:r>
      <w:tab/>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rPr>
      <w:t>3</w:t>
    </w:r>
    <w:r>
      <w:rPr>
        <w:rStyle w:val="Nmerodepgina"/>
      </w:rPr>
      <w:fldChar w:fldCharType="end"/>
    </w:r>
    <w:r>
      <w:rPr>
        <w:rStyle w:val="Nmerodepgina"/>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rPr>
      <w:t>6</w:t>
    </w:r>
    <w:r>
      <w:rPr>
        <w:rStyle w:val="Nmerodep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30C4C" w14:textId="77777777" w:rsidR="00D90399" w:rsidRDefault="00D903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59395" w14:textId="77777777" w:rsidR="007E4FEA" w:rsidRDefault="007E4FEA">
      <w:pPr>
        <w:spacing w:line="240" w:lineRule="auto"/>
      </w:pPr>
      <w:r>
        <w:separator/>
      </w:r>
    </w:p>
  </w:footnote>
  <w:footnote w:type="continuationSeparator" w:id="0">
    <w:p w14:paraId="044FF057" w14:textId="77777777" w:rsidR="007E4FEA" w:rsidRDefault="007E4F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F3514" w14:textId="77777777" w:rsidR="00D90399" w:rsidRDefault="00D90399">
    <w:pPr>
      <w:pStyle w:val="Ttulo"/>
      <w:tabs>
        <w:tab w:val="right" w:pos="9345"/>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AF137" w14:textId="77777777" w:rsidR="00D90399" w:rsidRDefault="00D90399">
    <w:pPr>
      <w:pStyle w:val="Ttulo"/>
      <w:tabs>
        <w:tab w:val="right" w:pos="9345"/>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35815" w14:textId="6AD7FF13" w:rsidR="00D90399" w:rsidRDefault="00D90399">
    <w:pPr>
      <w:tabs>
        <w:tab w:val="right" w:pos="9359"/>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5E3F9" w14:textId="77777777" w:rsidR="00D90399" w:rsidRDefault="00D903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006D"/>
    <w:multiLevelType w:val="multilevel"/>
    <w:tmpl w:val="E2FC8596"/>
    <w:lvl w:ilvl="0">
      <w:start w:val="1"/>
      <w:numFmt w:val="decimal"/>
      <w:pStyle w:val="Ttulo1"/>
      <w:suff w:val="nothing"/>
      <w:lvlText w:val="%1."/>
      <w:lvlJc w:val="left"/>
      <w:pPr>
        <w:tabs>
          <w:tab w:val="num" w:pos="0"/>
        </w:tabs>
        <w:ind w:left="0" w:firstLine="0"/>
      </w:pPr>
    </w:lvl>
    <w:lvl w:ilvl="1">
      <w:start w:val="1"/>
      <w:numFmt w:val="decimal"/>
      <w:pStyle w:val="Ttulo2"/>
      <w:suff w:val="nothing"/>
      <w:lvlText w:val="%1.%2"/>
      <w:lvlJc w:val="left"/>
      <w:pPr>
        <w:tabs>
          <w:tab w:val="num" w:pos="0"/>
        </w:tabs>
        <w:ind w:left="0" w:firstLine="0"/>
      </w:pPr>
    </w:lvl>
    <w:lvl w:ilvl="2">
      <w:start w:val="1"/>
      <w:numFmt w:val="decimal"/>
      <w:pStyle w:val="Ttulo3"/>
      <w:suff w:val="nothing"/>
      <w:lvlText w:val="%1.%2.%3"/>
      <w:lvlJc w:val="left"/>
      <w:pPr>
        <w:tabs>
          <w:tab w:val="num" w:pos="0"/>
        </w:tabs>
        <w:ind w:left="0" w:firstLine="0"/>
      </w:pPr>
    </w:lvl>
    <w:lvl w:ilvl="3">
      <w:start w:val="1"/>
      <w:numFmt w:val="decimal"/>
      <w:pStyle w:val="Ttulo4"/>
      <w:suff w:val="nothing"/>
      <w:lvlText w:val="%1.%2.%3.%4"/>
      <w:lvlJc w:val="left"/>
      <w:pPr>
        <w:tabs>
          <w:tab w:val="num" w:pos="0"/>
        </w:tabs>
        <w:ind w:left="0" w:firstLine="0"/>
      </w:pPr>
    </w:lvl>
    <w:lvl w:ilvl="4">
      <w:start w:val="1"/>
      <w:numFmt w:val="decimal"/>
      <w:pStyle w:val="Ttulo5"/>
      <w:suff w:val="nothing"/>
      <w:lvlText w:val="%1.%2.%3.%4.%5"/>
      <w:lvlJc w:val="left"/>
      <w:pPr>
        <w:tabs>
          <w:tab w:val="num" w:pos="0"/>
        </w:tabs>
        <w:ind w:left="0" w:firstLine="0"/>
      </w:pPr>
    </w:lvl>
    <w:lvl w:ilvl="5">
      <w:start w:val="1"/>
      <w:numFmt w:val="decimal"/>
      <w:pStyle w:val="Ttulo6"/>
      <w:suff w:val="nothing"/>
      <w:lvlText w:val="%1.%2.%3.%4.%5.%6"/>
      <w:lvlJc w:val="left"/>
      <w:pPr>
        <w:tabs>
          <w:tab w:val="num" w:pos="0"/>
        </w:tabs>
        <w:ind w:left="0" w:firstLine="0"/>
      </w:pPr>
    </w:lvl>
    <w:lvl w:ilvl="6">
      <w:start w:val="1"/>
      <w:numFmt w:val="decimal"/>
      <w:pStyle w:val="Ttulo7"/>
      <w:suff w:val="nothing"/>
      <w:lvlText w:val="%1.%2.%3.%4.%5.%6.%7"/>
      <w:lvlJc w:val="left"/>
      <w:pPr>
        <w:tabs>
          <w:tab w:val="num" w:pos="0"/>
        </w:tabs>
        <w:ind w:left="0" w:firstLine="0"/>
      </w:pPr>
    </w:lvl>
    <w:lvl w:ilvl="7">
      <w:start w:val="1"/>
      <w:numFmt w:val="decimal"/>
      <w:pStyle w:val="Ttulo8"/>
      <w:suff w:val="nothing"/>
      <w:lvlText w:val="%1.%2.%3.%4.%5.%6.%7.%8"/>
      <w:lvlJc w:val="left"/>
      <w:pPr>
        <w:tabs>
          <w:tab w:val="num" w:pos="0"/>
        </w:tabs>
        <w:ind w:left="0" w:firstLine="0"/>
      </w:pPr>
    </w:lvl>
    <w:lvl w:ilvl="8">
      <w:start w:val="1"/>
      <w:numFmt w:val="decimal"/>
      <w:pStyle w:val="Ttulo9"/>
      <w:suff w:val="nothing"/>
      <w:lvlText w:val="%1.%2.%3.%4.%5.%6.%7.%8.%9"/>
      <w:lvlJc w:val="left"/>
      <w:pPr>
        <w:tabs>
          <w:tab w:val="num" w:pos="0"/>
        </w:tabs>
        <w:ind w:left="0" w:firstLine="0"/>
      </w:pPr>
    </w:lvl>
  </w:abstractNum>
  <w:abstractNum w:abstractNumId="1" w15:restartNumberingAfterBreak="0">
    <w:nsid w:val="0712760E"/>
    <w:multiLevelType w:val="hybridMultilevel"/>
    <w:tmpl w:val="99107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AC2D67"/>
    <w:multiLevelType w:val="hybridMultilevel"/>
    <w:tmpl w:val="046E2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AC265C"/>
    <w:multiLevelType w:val="hybridMultilevel"/>
    <w:tmpl w:val="B930FE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C724DE"/>
    <w:multiLevelType w:val="hybridMultilevel"/>
    <w:tmpl w:val="32B00D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DCE67F5"/>
    <w:multiLevelType w:val="hybridMultilevel"/>
    <w:tmpl w:val="418E2F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5140CF"/>
    <w:multiLevelType w:val="hybridMultilevel"/>
    <w:tmpl w:val="27A650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193221B"/>
    <w:multiLevelType w:val="multilevel"/>
    <w:tmpl w:val="1734974E"/>
    <w:lvl w:ilvl="0">
      <w:start w:val="1"/>
      <w:numFmt w:val="none"/>
      <w:pStyle w:val="Bullet1"/>
      <w:suff w:val="nothing"/>
      <w:lvlText w:val=""/>
      <w:lvlJc w:val="left"/>
      <w:pPr>
        <w:tabs>
          <w:tab w:val="num" w:pos="0"/>
        </w:tabs>
        <w:ind w:left="432" w:hanging="432"/>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47A55A06"/>
    <w:multiLevelType w:val="hybridMultilevel"/>
    <w:tmpl w:val="B9DA91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E0E3395"/>
    <w:multiLevelType w:val="hybridMultilevel"/>
    <w:tmpl w:val="4FB417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6234CFD"/>
    <w:multiLevelType w:val="hybridMultilevel"/>
    <w:tmpl w:val="AA004B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5161284"/>
    <w:multiLevelType w:val="multilevel"/>
    <w:tmpl w:val="F030F6CC"/>
    <w:lvl w:ilvl="0">
      <w:start w:val="1"/>
      <w:numFmt w:val="bullet"/>
      <w:pStyle w:val="Bullet2"/>
      <w:lvlText w:val="?"/>
      <w:lvlJc w:val="left"/>
      <w:pPr>
        <w:tabs>
          <w:tab w:val="num" w:pos="360"/>
        </w:tabs>
        <w:ind w:left="360" w:hanging="360"/>
      </w:pPr>
      <w:rPr>
        <w:rFonts w:ascii="Symbol" w:hAnsi="Symbol" w:cs="Symbol" w:hint="default"/>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2" w15:restartNumberingAfterBreak="0">
    <w:nsid w:val="76197C22"/>
    <w:multiLevelType w:val="hybridMultilevel"/>
    <w:tmpl w:val="0FB61D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6723273">
    <w:abstractNumId w:val="0"/>
  </w:num>
  <w:num w:numId="2" w16cid:durableId="1693188514">
    <w:abstractNumId w:val="7"/>
  </w:num>
  <w:num w:numId="3" w16cid:durableId="1950240217">
    <w:abstractNumId w:val="11"/>
  </w:num>
  <w:num w:numId="4" w16cid:durableId="1140269628">
    <w:abstractNumId w:val="3"/>
  </w:num>
  <w:num w:numId="5" w16cid:durableId="632297678">
    <w:abstractNumId w:val="10"/>
  </w:num>
  <w:num w:numId="6" w16cid:durableId="1982542412">
    <w:abstractNumId w:val="9"/>
  </w:num>
  <w:num w:numId="7" w16cid:durableId="1951860980">
    <w:abstractNumId w:val="4"/>
  </w:num>
  <w:num w:numId="8" w16cid:durableId="927690000">
    <w:abstractNumId w:val="8"/>
  </w:num>
  <w:num w:numId="9" w16cid:durableId="1299991203">
    <w:abstractNumId w:val="2"/>
  </w:num>
  <w:num w:numId="10" w16cid:durableId="401295962">
    <w:abstractNumId w:val="5"/>
  </w:num>
  <w:num w:numId="11" w16cid:durableId="1606841112">
    <w:abstractNumId w:val="6"/>
  </w:num>
  <w:num w:numId="12" w16cid:durableId="1078555101">
    <w:abstractNumId w:val="1"/>
  </w:num>
  <w:num w:numId="13" w16cid:durableId="5785585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ocumentProtection w:edit="forms" w:enforcement="1"/>
  <w:defaultTabStop w:val="720"/>
  <w:autoHyphenation/>
  <w:hyphenationZone w:val="425"/>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399"/>
    <w:rsid w:val="00051E6F"/>
    <w:rsid w:val="001328F0"/>
    <w:rsid w:val="00155170"/>
    <w:rsid w:val="001605F3"/>
    <w:rsid w:val="001B0D43"/>
    <w:rsid w:val="001C2A55"/>
    <w:rsid w:val="00227031"/>
    <w:rsid w:val="003827DF"/>
    <w:rsid w:val="00391888"/>
    <w:rsid w:val="00531342"/>
    <w:rsid w:val="005B6B3F"/>
    <w:rsid w:val="00616342"/>
    <w:rsid w:val="007B185C"/>
    <w:rsid w:val="007E4FEA"/>
    <w:rsid w:val="007E5466"/>
    <w:rsid w:val="00801CEF"/>
    <w:rsid w:val="00867E60"/>
    <w:rsid w:val="00885C18"/>
    <w:rsid w:val="00961F25"/>
    <w:rsid w:val="00A94D4C"/>
    <w:rsid w:val="00B56ED5"/>
    <w:rsid w:val="00B65B03"/>
    <w:rsid w:val="00BC39FF"/>
    <w:rsid w:val="00C94485"/>
    <w:rsid w:val="00D90399"/>
    <w:rsid w:val="00D911A1"/>
    <w:rsid w:val="00E645B4"/>
    <w:rsid w:val="00E749E6"/>
    <w:rsid w:val="00EA158D"/>
    <w:rsid w:val="00EA507D"/>
    <w:rsid w:val="00FB5E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2317B"/>
  <w15:docId w15:val="{B6564EF8-2737-4DB2-90F5-51F105DCC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sz w:val="24"/>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spacing w:line="240" w:lineRule="atLeast"/>
    </w:pPr>
    <w:rPr>
      <w:rFonts w:ascii="Times New Roman" w:eastAsia="Times New Roman" w:hAnsi="Times New Roman" w:cs="Arial Unicode MS"/>
      <w:sz w:val="20"/>
    </w:rPr>
  </w:style>
  <w:style w:type="paragraph" w:styleId="Ttulo1">
    <w:name w:val="heading 1"/>
    <w:basedOn w:val="Normal"/>
    <w:next w:val="Textoindependiente"/>
    <w:uiPriority w:val="9"/>
    <w:qFormat/>
    <w:pPr>
      <w:keepNext/>
      <w:numPr>
        <w:numId w:val="1"/>
      </w:numPr>
      <w:spacing w:before="120" w:after="60"/>
      <w:outlineLvl w:val="0"/>
    </w:pPr>
    <w:rPr>
      <w:rFonts w:ascii="Arial" w:hAnsi="Arial" w:cs="Arial"/>
      <w:b/>
      <w:sz w:val="28"/>
    </w:rPr>
  </w:style>
  <w:style w:type="paragraph" w:styleId="Ttulo2">
    <w:name w:val="heading 2"/>
    <w:basedOn w:val="Ttulo1"/>
    <w:next w:val="Textoindependiente"/>
    <w:uiPriority w:val="9"/>
    <w:unhideWhenUsed/>
    <w:qFormat/>
    <w:pPr>
      <w:numPr>
        <w:ilvl w:val="1"/>
      </w:numPr>
      <w:outlineLvl w:val="1"/>
    </w:pPr>
    <w:rPr>
      <w:sz w:val="24"/>
    </w:rPr>
  </w:style>
  <w:style w:type="paragraph" w:styleId="Ttulo3">
    <w:name w:val="heading 3"/>
    <w:basedOn w:val="Ttulo1"/>
    <w:next w:val="Textoindependiente"/>
    <w:uiPriority w:val="9"/>
    <w:unhideWhenUsed/>
    <w:qFormat/>
    <w:pPr>
      <w:numPr>
        <w:ilvl w:val="2"/>
      </w:numPr>
      <w:outlineLvl w:val="2"/>
    </w:pPr>
    <w:rPr>
      <w:sz w:val="20"/>
      <w:u w:val="single"/>
    </w:rPr>
  </w:style>
  <w:style w:type="paragraph" w:styleId="Ttulo4">
    <w:name w:val="heading 4"/>
    <w:basedOn w:val="Ttulo1"/>
    <w:next w:val="Textoindependiente"/>
    <w:uiPriority w:val="9"/>
    <w:semiHidden/>
    <w:unhideWhenUsed/>
    <w:qFormat/>
    <w:pPr>
      <w:numPr>
        <w:ilvl w:val="3"/>
      </w:numPr>
      <w:outlineLvl w:val="3"/>
    </w:pPr>
    <w:rPr>
      <w:sz w:val="20"/>
    </w:rPr>
  </w:style>
  <w:style w:type="paragraph" w:styleId="Ttulo5">
    <w:name w:val="heading 5"/>
    <w:basedOn w:val="Normal"/>
    <w:next w:val="Textoindependiente"/>
    <w:uiPriority w:val="9"/>
    <w:semiHidden/>
    <w:unhideWhenUsed/>
    <w:qFormat/>
    <w:pPr>
      <w:numPr>
        <w:ilvl w:val="4"/>
        <w:numId w:val="1"/>
      </w:numPr>
      <w:spacing w:before="240" w:after="60"/>
      <w:ind w:left="720" w:firstLine="1"/>
      <w:outlineLvl w:val="4"/>
    </w:pPr>
    <w:rPr>
      <w:i/>
    </w:rPr>
  </w:style>
  <w:style w:type="paragraph" w:styleId="Ttulo6">
    <w:name w:val="heading 6"/>
    <w:basedOn w:val="Normal"/>
    <w:next w:val="Textoindependiente"/>
    <w:uiPriority w:val="9"/>
    <w:semiHidden/>
    <w:unhideWhenUsed/>
    <w:qFormat/>
    <w:pPr>
      <w:numPr>
        <w:ilvl w:val="5"/>
        <w:numId w:val="1"/>
      </w:numPr>
      <w:spacing w:before="240" w:after="60"/>
      <w:outlineLvl w:val="5"/>
    </w:pPr>
    <w:rPr>
      <w:i/>
      <w:sz w:val="22"/>
    </w:rPr>
  </w:style>
  <w:style w:type="paragraph" w:styleId="Ttulo7">
    <w:name w:val="heading 7"/>
    <w:basedOn w:val="Normal"/>
    <w:next w:val="Textoindependiente"/>
    <w:qFormat/>
    <w:pPr>
      <w:numPr>
        <w:ilvl w:val="6"/>
        <w:numId w:val="1"/>
      </w:numPr>
      <w:spacing w:before="240" w:after="60"/>
      <w:outlineLvl w:val="6"/>
    </w:pPr>
  </w:style>
  <w:style w:type="paragraph" w:styleId="Ttulo8">
    <w:name w:val="heading 8"/>
    <w:basedOn w:val="Normal"/>
    <w:next w:val="Textoindependiente"/>
    <w:qFormat/>
    <w:pPr>
      <w:numPr>
        <w:ilvl w:val="7"/>
        <w:numId w:val="1"/>
      </w:numPr>
      <w:spacing w:before="240" w:after="60"/>
      <w:outlineLvl w:val="7"/>
    </w:pPr>
    <w:rPr>
      <w:i/>
    </w:rPr>
  </w:style>
  <w:style w:type="paragraph" w:styleId="Ttulo9">
    <w:name w:val="heading 9"/>
    <w:basedOn w:val="Normal"/>
    <w:next w:val="Textoindependiente"/>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qFormat/>
    <w:rPr>
      <w:rFonts w:ascii="Symbol" w:hAnsi="Symbol" w:cs="Symbol"/>
    </w:rPr>
  </w:style>
  <w:style w:type="character" w:customStyle="1" w:styleId="Absatz-Standardschriftart">
    <w:name w:val="Absatz-Standardschriftart"/>
    <w:qFormat/>
  </w:style>
  <w:style w:type="character" w:customStyle="1" w:styleId="WW-DefaultParagraphFont">
    <w:name w:val="WW-Default Paragraph Font"/>
    <w:qFormat/>
  </w:style>
  <w:style w:type="character" w:customStyle="1" w:styleId="FootnoteCharacters">
    <w:name w:val="Footnote Characters"/>
    <w:basedOn w:val="WW-DefaultParagraphFont"/>
    <w:qFormat/>
    <w:rPr>
      <w:sz w:val="20"/>
      <w:vertAlign w:val="superscript"/>
    </w:rPr>
  </w:style>
  <w:style w:type="character" w:styleId="Nmerodepgina">
    <w:name w:val="page number"/>
    <w:basedOn w:val="WW-DefaultParagraphFont"/>
  </w:style>
  <w:style w:type="character" w:styleId="Hipervnculo">
    <w:name w:val="Hyperlink"/>
    <w:basedOn w:val="WW-DefaultParagraphFont"/>
    <w:rPr>
      <w:color w:val="0000FF"/>
      <w:u w:val="single"/>
    </w:rPr>
  </w:style>
  <w:style w:type="character" w:customStyle="1" w:styleId="WW-CommentReference">
    <w:name w:val="WW-Comment Reference"/>
    <w:basedOn w:val="WW-DefaultParagraphFont"/>
    <w:qFormat/>
    <w:rPr>
      <w:sz w:val="16"/>
    </w:rPr>
  </w:style>
  <w:style w:type="character" w:customStyle="1" w:styleId="WW8Num4z0">
    <w:name w:val="WW8Num4z0"/>
    <w:qFormat/>
    <w:rPr>
      <w:rFonts w:ascii="Symbol" w:hAnsi="Symbol" w:cs="Symbol"/>
    </w:rPr>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5z0">
    <w:name w:val="WW8Num15z0"/>
    <w:qFormat/>
    <w:rPr>
      <w:rFonts w:ascii="Symbol" w:hAnsi="Symbol" w:cs="Symbol"/>
    </w:rPr>
  </w:style>
  <w:style w:type="character" w:customStyle="1" w:styleId="WW8Num17z0">
    <w:name w:val="WW8Num17z0"/>
    <w:qFormat/>
    <w:rPr>
      <w:rFonts w:ascii="Symbol" w:hAnsi="Symbol" w:cs="Symbol"/>
    </w:rPr>
  </w:style>
  <w:style w:type="character" w:customStyle="1" w:styleId="WW8Num18z0">
    <w:name w:val="WW8Num18z0"/>
    <w:qFormat/>
    <w:rPr>
      <w:rFonts w:ascii="Symbol" w:hAnsi="Symbol" w:cs="Symbol"/>
    </w:rPr>
  </w:style>
  <w:style w:type="character" w:customStyle="1" w:styleId="WW8Num19z0">
    <w:name w:val="WW8Num19z0"/>
    <w:qFormat/>
    <w:rPr>
      <w:rFonts w:ascii="Symbol" w:hAnsi="Symbol" w:cs="Symbol"/>
    </w:rPr>
  </w:style>
  <w:style w:type="character" w:customStyle="1" w:styleId="WW8Num20z0">
    <w:name w:val="WW8Num20z0"/>
    <w:qFormat/>
    <w:rPr>
      <w:rFonts w:ascii="Symbol" w:hAnsi="Symbol" w:cs="Symbol"/>
    </w:rPr>
  </w:style>
  <w:style w:type="character" w:customStyle="1" w:styleId="WW8Num21z0">
    <w:name w:val="WW8Num21z0"/>
    <w:qFormat/>
    <w:rPr>
      <w:rFonts w:ascii="Symbol" w:hAnsi="Symbol" w:cs="Symbol"/>
    </w:rPr>
  </w:style>
  <w:style w:type="character" w:customStyle="1" w:styleId="WW8Num22z0">
    <w:name w:val="WW8Num22z0"/>
    <w:qFormat/>
    <w:rPr>
      <w:rFonts w:ascii="Symbol" w:hAnsi="Symbol" w:cs="Symbol"/>
    </w:rPr>
  </w:style>
  <w:style w:type="character" w:customStyle="1" w:styleId="WW8Num23z0">
    <w:name w:val="WW8Num23z0"/>
    <w:qFormat/>
    <w:rPr>
      <w:rFonts w:ascii="Symbol" w:hAnsi="Symbol" w:cs="Symbol"/>
    </w:rPr>
  </w:style>
  <w:style w:type="character" w:customStyle="1" w:styleId="WW8Num24z0">
    <w:name w:val="WW8Num24z0"/>
    <w:qFormat/>
    <w:rPr>
      <w:rFonts w:ascii="Symbol" w:hAnsi="Symbol" w:cs="Symbol"/>
    </w:rPr>
  </w:style>
  <w:style w:type="character" w:customStyle="1" w:styleId="WW8Num26z0">
    <w:name w:val="WW8Num26z0"/>
    <w:qFormat/>
    <w:rPr>
      <w:rFonts w:ascii="Symbol" w:hAnsi="Symbol" w:cs="Symbol"/>
    </w:rPr>
  </w:style>
  <w:style w:type="character" w:customStyle="1" w:styleId="WW8Num27z0">
    <w:name w:val="WW8Num27z0"/>
    <w:qFormat/>
    <w:rPr>
      <w:rFonts w:ascii="Symbol" w:hAnsi="Symbol" w:cs="Symbol"/>
    </w:rPr>
  </w:style>
  <w:style w:type="character" w:customStyle="1" w:styleId="WW8Num28z0">
    <w:name w:val="WW8Num28z0"/>
    <w:qFormat/>
    <w:rPr>
      <w:rFonts w:ascii="Symbol" w:hAnsi="Symbol" w:cs="Symbol"/>
    </w:rPr>
  </w:style>
  <w:style w:type="character" w:customStyle="1" w:styleId="WW8Num29z0">
    <w:name w:val="WW8Num29z0"/>
    <w:qFormat/>
    <w:rPr>
      <w:rFonts w:ascii="Symbol" w:hAnsi="Symbol" w:cs="Symbol"/>
    </w:rPr>
  </w:style>
  <w:style w:type="character" w:customStyle="1" w:styleId="WW8Num30z0">
    <w:name w:val="WW8Num30z0"/>
    <w:qFormat/>
    <w:rPr>
      <w:rFonts w:ascii="Symbol" w:hAnsi="Symbol" w:cs="Symbol"/>
    </w:rPr>
  </w:style>
  <w:style w:type="character" w:customStyle="1" w:styleId="WW8Num32z0">
    <w:name w:val="WW8Num32z0"/>
    <w:qFormat/>
    <w:rPr>
      <w:rFonts w:ascii="Symbol" w:hAnsi="Symbol" w:cs="Symbol"/>
    </w:rPr>
  </w:style>
  <w:style w:type="character" w:customStyle="1" w:styleId="WW8Num34z0">
    <w:name w:val="WW8Num34z0"/>
    <w:qFormat/>
    <w:rPr>
      <w:rFonts w:ascii="Symbol" w:hAnsi="Symbol" w:cs="Symbol"/>
    </w:rPr>
  </w:style>
  <w:style w:type="character" w:customStyle="1" w:styleId="WW8Num35z0">
    <w:name w:val="WW8Num35z0"/>
    <w:qFormat/>
    <w:rPr>
      <w:rFonts w:ascii="Symbol" w:hAnsi="Symbol" w:cs="Symbol"/>
    </w:rPr>
  </w:style>
  <w:style w:type="character" w:customStyle="1" w:styleId="WW8Num36z0">
    <w:name w:val="WW8Num36z0"/>
    <w:qFormat/>
    <w:rPr>
      <w:rFonts w:ascii="Symbol" w:hAnsi="Symbol" w:cs="Symbol"/>
    </w:rPr>
  </w:style>
  <w:style w:type="character" w:customStyle="1" w:styleId="WW8Num37z0">
    <w:name w:val="WW8Num37z0"/>
    <w:qFormat/>
    <w:rPr>
      <w:rFonts w:ascii="Symbol" w:hAnsi="Symbol" w:cs="Symbol"/>
    </w:rPr>
  </w:style>
  <w:style w:type="character" w:customStyle="1" w:styleId="WW8Num38z0">
    <w:name w:val="WW8Num38z0"/>
    <w:qFormat/>
    <w:rPr>
      <w:rFonts w:ascii="Symbol" w:hAnsi="Symbol" w:cs="Symbol"/>
    </w:rPr>
  </w:style>
  <w:style w:type="character" w:customStyle="1" w:styleId="WW8Num39z0">
    <w:name w:val="WW8Num39z0"/>
    <w:qFormat/>
    <w:rPr>
      <w:rFonts w:ascii="Symbol" w:hAnsi="Symbol" w:cs="Symbol"/>
    </w:rPr>
  </w:style>
  <w:style w:type="character" w:customStyle="1" w:styleId="WW8Num40z0">
    <w:name w:val="WW8Num40z0"/>
    <w:qFormat/>
    <w:rPr>
      <w:rFonts w:ascii="Symbol" w:hAnsi="Symbol" w:cs="Symbol"/>
    </w:rPr>
  </w:style>
  <w:style w:type="character" w:customStyle="1" w:styleId="WW8Num41z0">
    <w:name w:val="WW8Num41z0"/>
    <w:qFormat/>
    <w:rPr>
      <w:rFonts w:ascii="Symbol" w:hAnsi="Symbol" w:cs="Symbol"/>
    </w:rPr>
  </w:style>
  <w:style w:type="character" w:customStyle="1" w:styleId="WW8Num42z0">
    <w:name w:val="WW8Num42z0"/>
    <w:qFormat/>
    <w:rPr>
      <w:rFonts w:ascii="Symbol" w:hAnsi="Symbol" w:cs="Symbol"/>
    </w:rPr>
  </w:style>
  <w:style w:type="character" w:customStyle="1" w:styleId="WW8Num43z0">
    <w:name w:val="WW8Num43z0"/>
    <w:qFormat/>
    <w:rPr>
      <w:rFonts w:ascii="Symbol" w:hAnsi="Symbol" w:cs="Symbol"/>
    </w:rPr>
  </w:style>
  <w:style w:type="character" w:customStyle="1" w:styleId="WW8Num44z0">
    <w:name w:val="WW8Num44z0"/>
    <w:qFormat/>
    <w:rPr>
      <w:rFonts w:ascii="Symbol" w:hAnsi="Symbol" w:cs="Symbol"/>
    </w:rPr>
  </w:style>
  <w:style w:type="character" w:customStyle="1" w:styleId="WW8Num45z0">
    <w:name w:val="WW8Num45z0"/>
    <w:qFormat/>
    <w:rPr>
      <w:rFonts w:ascii="Symbol" w:hAnsi="Symbol" w:cs="Symbol"/>
    </w:rPr>
  </w:style>
  <w:style w:type="character" w:customStyle="1" w:styleId="WW8Num46z0">
    <w:name w:val="WW8Num46z0"/>
    <w:qFormat/>
    <w:rPr>
      <w:rFonts w:ascii="Symbol" w:hAnsi="Symbol" w:cs="Symbol"/>
    </w:rPr>
  </w:style>
  <w:style w:type="character" w:customStyle="1" w:styleId="WW8NumSt6z0">
    <w:name w:val="WW8NumSt6z0"/>
    <w:qFormat/>
    <w:rPr>
      <w:rFonts w:ascii="Symbol" w:hAnsi="Symbol" w:cs="Symbol"/>
    </w:rPr>
  </w:style>
  <w:style w:type="character" w:customStyle="1" w:styleId="WW8NumSt19z0">
    <w:name w:val="WW8NumSt19z0"/>
    <w:qFormat/>
    <w:rPr>
      <w:rFonts w:ascii="Symbol" w:hAnsi="Symbol" w:cs="Symbol"/>
    </w:rPr>
  </w:style>
  <w:style w:type="character" w:customStyle="1" w:styleId="WW8NumSt22z0">
    <w:name w:val="WW8NumSt22z0"/>
    <w:qFormat/>
    <w:rPr>
      <w:rFonts w:ascii="Symbol" w:hAnsi="Symbol" w:cs="Symbol"/>
    </w:rPr>
  </w:style>
  <w:style w:type="character" w:customStyle="1" w:styleId="EndnoteCharacters">
    <w:name w:val="Endnote Characters"/>
    <w:qFormat/>
  </w:style>
  <w:style w:type="paragraph" w:customStyle="1" w:styleId="Heading">
    <w:name w:val="Heading"/>
    <w:basedOn w:val="Normal"/>
    <w:next w:val="Textoindependiente"/>
    <w:qFormat/>
    <w:pPr>
      <w:keepNext/>
      <w:spacing w:before="240" w:after="120"/>
    </w:pPr>
    <w:rPr>
      <w:rFonts w:ascii="Albany;Arial" w:eastAsia="HG Mincho Light J;msmincho" w:hAnsi="Albany;Arial"/>
      <w:sz w:val="28"/>
      <w:szCs w:val="28"/>
    </w:rPr>
  </w:style>
  <w:style w:type="paragraph" w:styleId="Textoindependiente">
    <w:name w:val="Body Text"/>
    <w:link w:val="TextoindependienteCar"/>
    <w:qFormat/>
    <w:pPr>
      <w:keepLines/>
      <w:overflowPunct w:val="0"/>
      <w:spacing w:after="120" w:line="220" w:lineRule="atLeast"/>
    </w:pPr>
    <w:rPr>
      <w:rFonts w:ascii="Times New Roman" w:eastAsia="Times New Roman" w:hAnsi="Times New Roman" w:cs="Arial Unicode MS"/>
      <w:sz w:val="20"/>
    </w:r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rPr>
  </w:style>
  <w:style w:type="paragraph" w:customStyle="1" w:styleId="Index">
    <w:name w:val="Index"/>
    <w:basedOn w:val="Normal"/>
    <w:qFormat/>
    <w:pPr>
      <w:suppressLineNumbers/>
    </w:pPr>
  </w:style>
  <w:style w:type="paragraph" w:styleId="Sangradetextonormal">
    <w:name w:val="Body Text Indent"/>
    <w:basedOn w:val="Normal"/>
    <w:pPr>
      <w:ind w:left="720" w:firstLine="1"/>
    </w:pPr>
    <w:rPr>
      <w:i/>
      <w:color w:val="0000FF"/>
      <w:u w:val="single"/>
    </w:rPr>
  </w:style>
  <w:style w:type="paragraph" w:customStyle="1" w:styleId="HeaderandFooter">
    <w:name w:val="Header and Footer"/>
    <w:basedOn w:val="Normal"/>
    <w:qFormat/>
    <w:pPr>
      <w:suppressLineNumbers/>
      <w:tabs>
        <w:tab w:val="center" w:pos="4986"/>
        <w:tab w:val="right" w:pos="9972"/>
      </w:tabs>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TableContents">
    <w:name w:val="Table Contents"/>
    <w:basedOn w:val="Textoindependiente"/>
    <w:qFormat/>
    <w:pPr>
      <w:suppressLineNumbers/>
    </w:pPr>
  </w:style>
  <w:style w:type="paragraph" w:customStyle="1" w:styleId="TableHeading">
    <w:name w:val="Table Heading"/>
    <w:basedOn w:val="TableContents"/>
    <w:qFormat/>
    <w:pPr>
      <w:jc w:val="center"/>
    </w:pPr>
    <w:rPr>
      <w:b/>
      <w:bCs/>
      <w:i/>
      <w:iCs/>
    </w:rPr>
  </w:style>
  <w:style w:type="paragraph" w:styleId="Textonotapie">
    <w:name w:val="footnote text"/>
    <w:basedOn w:val="Normal"/>
    <w:pPr>
      <w:keepNext/>
      <w:keepLines/>
      <w:pBdr>
        <w:bottom w:val="single" w:sz="2" w:space="0" w:color="000000"/>
      </w:pBdr>
      <w:spacing w:before="40" w:after="40"/>
      <w:ind w:left="360" w:hanging="360"/>
    </w:pPr>
    <w:rPr>
      <w:rFonts w:ascii="Helvetica;Arial" w:hAnsi="Helvetica;Arial" w:cs="Helvetica;Arial"/>
      <w:sz w:val="16"/>
    </w:rPr>
  </w:style>
  <w:style w:type="paragraph" w:styleId="TDC1">
    <w:name w:val="toc 1"/>
    <w:basedOn w:val="Normal"/>
    <w:next w:val="Normal"/>
    <w:pPr>
      <w:tabs>
        <w:tab w:val="right" w:pos="9360"/>
      </w:tabs>
      <w:spacing w:before="240" w:after="60"/>
      <w:ind w:right="720"/>
    </w:pPr>
  </w:style>
  <w:style w:type="paragraph" w:styleId="TDC2">
    <w:name w:val="toc 2"/>
    <w:basedOn w:val="Normal"/>
    <w:next w:val="Normal"/>
    <w:pPr>
      <w:tabs>
        <w:tab w:val="right" w:pos="9792"/>
      </w:tabs>
      <w:ind w:left="432" w:right="720" w:firstLine="1"/>
    </w:pPr>
  </w:style>
  <w:style w:type="paragraph" w:styleId="TDC3">
    <w:name w:val="toc 3"/>
    <w:basedOn w:val="Normal"/>
    <w:next w:val="Normal"/>
    <w:pPr>
      <w:tabs>
        <w:tab w:val="left" w:pos="2304"/>
        <w:tab w:val="right" w:pos="10224"/>
      </w:tabs>
      <w:ind w:left="864" w:firstLine="1"/>
    </w:pPr>
  </w:style>
  <w:style w:type="paragraph" w:styleId="TDC4">
    <w:name w:val="toc 4"/>
    <w:basedOn w:val="Normal"/>
    <w:next w:val="Normal"/>
    <w:pPr>
      <w:ind w:left="600" w:firstLine="1"/>
    </w:pPr>
  </w:style>
  <w:style w:type="paragraph" w:styleId="TDC5">
    <w:name w:val="toc 5"/>
    <w:basedOn w:val="Normal"/>
    <w:next w:val="Normal"/>
    <w:pPr>
      <w:ind w:left="800" w:firstLine="1"/>
    </w:pPr>
  </w:style>
  <w:style w:type="paragraph" w:styleId="TDC6">
    <w:name w:val="toc 6"/>
    <w:basedOn w:val="Normal"/>
    <w:next w:val="Normal"/>
    <w:pPr>
      <w:ind w:left="1000" w:firstLine="1"/>
    </w:pPr>
  </w:style>
  <w:style w:type="paragraph" w:styleId="TDC7">
    <w:name w:val="toc 7"/>
    <w:basedOn w:val="Normal"/>
    <w:next w:val="Normal"/>
    <w:pPr>
      <w:ind w:left="1200" w:firstLine="1"/>
    </w:pPr>
  </w:style>
  <w:style w:type="paragraph" w:styleId="TDC8">
    <w:name w:val="toc 8"/>
    <w:basedOn w:val="Normal"/>
    <w:next w:val="Normal"/>
    <w:pPr>
      <w:ind w:left="1400" w:firstLine="1"/>
    </w:pPr>
  </w:style>
  <w:style w:type="paragraph" w:styleId="TDC9">
    <w:name w:val="toc 9"/>
    <w:basedOn w:val="Normal"/>
    <w:next w:val="Normal"/>
    <w:pPr>
      <w:ind w:left="1600" w:firstLine="1"/>
    </w:pPr>
  </w:style>
  <w:style w:type="paragraph" w:styleId="Ttulo">
    <w:name w:val="Title"/>
    <w:basedOn w:val="Normal"/>
    <w:next w:val="Normal"/>
    <w:uiPriority w:val="10"/>
    <w:qFormat/>
    <w:pPr>
      <w:spacing w:line="100" w:lineRule="atLeast"/>
      <w:jc w:val="center"/>
    </w:pPr>
    <w:rPr>
      <w:rFonts w:ascii="Arial" w:hAnsi="Arial" w:cs="Arial"/>
      <w:b/>
      <w:sz w:val="36"/>
    </w:rPr>
  </w:style>
  <w:style w:type="paragraph" w:styleId="Subttulo">
    <w:name w:val="Subtitle"/>
    <w:basedOn w:val="Ttulo"/>
    <w:uiPriority w:val="11"/>
    <w:qFormat/>
    <w:pPr>
      <w:widowControl/>
    </w:pPr>
    <w:rPr>
      <w:rFonts w:ascii="Times New Roman" w:hAnsi="Times New Roman" w:cs="Times New Roman"/>
      <w:sz w:val="24"/>
    </w:rPr>
  </w:style>
  <w:style w:type="paragraph" w:customStyle="1" w:styleId="Paragraph2">
    <w:name w:val="Paragraph2"/>
    <w:basedOn w:val="Normal"/>
    <w:qFormat/>
    <w:pPr>
      <w:spacing w:before="80"/>
      <w:ind w:left="720" w:firstLine="1"/>
      <w:jc w:val="both"/>
    </w:pPr>
    <w:rPr>
      <w:color w:val="000000"/>
    </w:rPr>
  </w:style>
  <w:style w:type="paragraph" w:customStyle="1" w:styleId="WW-NormalIndent">
    <w:name w:val="WW-Normal Indent"/>
    <w:basedOn w:val="Normal"/>
    <w:qFormat/>
    <w:pPr>
      <w:ind w:left="900" w:hanging="900"/>
    </w:pPr>
  </w:style>
  <w:style w:type="paragraph" w:customStyle="1" w:styleId="Bullet1">
    <w:name w:val="Bullet1"/>
    <w:basedOn w:val="Normal"/>
    <w:qFormat/>
    <w:pPr>
      <w:numPr>
        <w:numId w:val="2"/>
      </w:numPr>
      <w:ind w:left="720"/>
    </w:pPr>
  </w:style>
  <w:style w:type="paragraph" w:customStyle="1" w:styleId="Bullet2">
    <w:name w:val="Bullet2"/>
    <w:basedOn w:val="Normal"/>
    <w:qFormat/>
    <w:pPr>
      <w:numPr>
        <w:numId w:val="3"/>
      </w:numPr>
      <w:ind w:left="1440"/>
    </w:pPr>
    <w:rPr>
      <w:color w:val="000080"/>
    </w:rPr>
  </w:style>
  <w:style w:type="paragraph" w:customStyle="1" w:styleId="Tabletext">
    <w:name w:val="Tabletext"/>
    <w:basedOn w:val="Normal"/>
    <w:qFormat/>
    <w:pPr>
      <w:keepLines/>
      <w:spacing w:after="120"/>
    </w:pPr>
  </w:style>
  <w:style w:type="paragraph" w:customStyle="1" w:styleId="WW-DocumentMap">
    <w:name w:val="WW-Document Map"/>
    <w:basedOn w:val="Normal"/>
    <w:qFormat/>
    <w:pPr>
      <w:shd w:val="clear" w:color="auto" w:fill="000080"/>
    </w:pPr>
    <w:rPr>
      <w:rFonts w:ascii="Tahoma" w:hAnsi="Tahoma" w:cs="Tahoma"/>
    </w:rPr>
  </w:style>
  <w:style w:type="paragraph" w:customStyle="1" w:styleId="MainTitle">
    <w:name w:val="Main Title"/>
    <w:basedOn w:val="Normal"/>
    <w:qFormat/>
    <w:pPr>
      <w:spacing w:before="480" w:after="60" w:line="100" w:lineRule="atLeast"/>
      <w:jc w:val="center"/>
    </w:pPr>
    <w:rPr>
      <w:rFonts w:ascii="Arial" w:hAnsi="Arial" w:cs="Arial"/>
      <w:b/>
      <w:kern w:val="2"/>
      <w:sz w:val="32"/>
    </w:rPr>
  </w:style>
  <w:style w:type="paragraph" w:customStyle="1" w:styleId="Paragraph1">
    <w:name w:val="Paragraph1"/>
    <w:basedOn w:val="Normal"/>
    <w:qFormat/>
    <w:pPr>
      <w:spacing w:before="80" w:line="100" w:lineRule="atLeast"/>
      <w:jc w:val="both"/>
    </w:pPr>
  </w:style>
  <w:style w:type="paragraph" w:customStyle="1" w:styleId="Paragraph3">
    <w:name w:val="Paragraph3"/>
    <w:basedOn w:val="Normal"/>
    <w:qFormat/>
    <w:pPr>
      <w:spacing w:before="80" w:line="100" w:lineRule="atLeast"/>
      <w:ind w:left="1530" w:firstLine="1"/>
      <w:jc w:val="both"/>
    </w:pPr>
  </w:style>
  <w:style w:type="paragraph" w:customStyle="1" w:styleId="Paragraph4">
    <w:name w:val="Paragraph4"/>
    <w:basedOn w:val="Normal"/>
    <w:qFormat/>
    <w:pPr>
      <w:spacing w:before="80" w:line="100" w:lineRule="atLeast"/>
      <w:ind w:left="2250" w:firstLine="1"/>
      <w:jc w:val="both"/>
    </w:pPr>
  </w:style>
  <w:style w:type="paragraph" w:customStyle="1" w:styleId="WW-BodyText2">
    <w:name w:val="WW-Body Text 2"/>
    <w:basedOn w:val="Normal"/>
    <w:qFormat/>
    <w:rPr>
      <w:i/>
      <w:color w:val="0000FF"/>
    </w:rPr>
  </w:style>
  <w:style w:type="paragraph" w:customStyle="1" w:styleId="Body">
    <w:name w:val="Body"/>
    <w:basedOn w:val="Normal"/>
    <w:qFormat/>
    <w:pPr>
      <w:widowControl/>
      <w:spacing w:before="120" w:line="100" w:lineRule="atLeast"/>
      <w:jc w:val="both"/>
    </w:pPr>
    <w:rPr>
      <w:rFonts w:ascii="Book Antiqua" w:hAnsi="Book Antiqua" w:cs="Book Antiqua"/>
    </w:rPr>
  </w:style>
  <w:style w:type="paragraph" w:customStyle="1" w:styleId="Bullet">
    <w:name w:val="Bullet"/>
    <w:basedOn w:val="Normal"/>
    <w:qFormat/>
    <w:pPr>
      <w:widowControl/>
      <w:tabs>
        <w:tab w:val="left" w:pos="1440"/>
      </w:tabs>
      <w:spacing w:before="120" w:line="100" w:lineRule="atLeast"/>
      <w:ind w:left="720" w:right="360" w:firstLine="1"/>
      <w:jc w:val="both"/>
    </w:pPr>
    <w:rPr>
      <w:rFonts w:ascii="Book Antiqua" w:hAnsi="Book Antiqua" w:cs="Book Antiqua"/>
    </w:rPr>
  </w:style>
  <w:style w:type="paragraph" w:customStyle="1" w:styleId="InfoBlue">
    <w:name w:val="InfoBlue"/>
    <w:basedOn w:val="Normal"/>
    <w:next w:val="Textoindependiente"/>
    <w:qFormat/>
    <w:pPr>
      <w:spacing w:after="120"/>
      <w:ind w:left="720" w:firstLine="1"/>
    </w:pPr>
    <w:rPr>
      <w:i/>
      <w:color w:val="0000FF"/>
    </w:rPr>
  </w:style>
  <w:style w:type="paragraph" w:customStyle="1" w:styleId="RevisionHist">
    <w:name w:val="RevisionHist"/>
    <w:basedOn w:val="Normal"/>
    <w:qFormat/>
    <w:pPr>
      <w:widowControl/>
      <w:spacing w:line="100" w:lineRule="atLeast"/>
    </w:pPr>
  </w:style>
  <w:style w:type="paragraph" w:customStyle="1" w:styleId="WW-Date">
    <w:name w:val="WW-Date"/>
    <w:basedOn w:val="Normal"/>
    <w:qFormat/>
    <w:pPr>
      <w:widowControl/>
      <w:spacing w:line="100" w:lineRule="atLeast"/>
    </w:pPr>
  </w:style>
  <w:style w:type="paragraph" w:customStyle="1" w:styleId="Hierarchy">
    <w:name w:val="Hierarchy"/>
    <w:basedOn w:val="Normal"/>
    <w:qFormat/>
    <w:pPr>
      <w:widowControl/>
      <w:tabs>
        <w:tab w:val="left" w:pos="720"/>
        <w:tab w:val="left" w:pos="1440"/>
        <w:tab w:val="left" w:pos="2160"/>
        <w:tab w:val="left" w:pos="3600"/>
        <w:tab w:val="left" w:pos="5040"/>
      </w:tabs>
      <w:spacing w:after="120" w:line="100" w:lineRule="atLeast"/>
      <w:ind w:right="-3456"/>
    </w:pPr>
    <w:rPr>
      <w:rFonts w:ascii="Tms Rmn;Times New Roman" w:hAnsi="Tms Rmn;Times New Roman" w:cs="Tms Rmn;Times New Roman"/>
    </w:rPr>
  </w:style>
  <w:style w:type="paragraph" w:customStyle="1" w:styleId="WW-CommentText">
    <w:name w:val="WW-Comment Text"/>
    <w:basedOn w:val="Normal"/>
    <w:qFormat/>
    <w:pPr>
      <w:widowControl/>
      <w:spacing w:line="100" w:lineRule="atLeast"/>
    </w:pPr>
  </w:style>
  <w:style w:type="paragraph" w:customStyle="1" w:styleId="WW-PlainText">
    <w:name w:val="WW-Plain Text"/>
    <w:basedOn w:val="Normal"/>
    <w:qFormat/>
    <w:pPr>
      <w:widowControl/>
      <w:spacing w:line="100" w:lineRule="atLeast"/>
    </w:pPr>
    <w:rPr>
      <w:rFonts w:ascii="Courier New" w:hAnsi="Courier New" w:cs="Courier New"/>
    </w:rPr>
  </w:style>
  <w:style w:type="paragraph" w:customStyle="1" w:styleId="Project">
    <w:name w:val="Project"/>
    <w:basedOn w:val="Normal"/>
    <w:qFormat/>
    <w:pPr>
      <w:widowControl/>
      <w:spacing w:line="100" w:lineRule="atLeast"/>
      <w:jc w:val="right"/>
    </w:pPr>
    <w:rPr>
      <w:rFonts w:ascii="Arial" w:hAnsi="Arial" w:cs="Arial"/>
      <w:b/>
      <w:sz w:val="36"/>
    </w:rPr>
  </w:style>
  <w:style w:type="paragraph" w:customStyle="1" w:styleId="CompanyName">
    <w:name w:val="CompanyName"/>
    <w:basedOn w:val="Normal"/>
    <w:qFormat/>
    <w:pPr>
      <w:widowControl/>
      <w:spacing w:line="100" w:lineRule="atLeast"/>
      <w:jc w:val="right"/>
    </w:pPr>
    <w:rPr>
      <w:rFonts w:ascii="Arial" w:hAnsi="Arial" w:cs="Arial"/>
      <w:b/>
      <w:sz w:val="36"/>
    </w:rPr>
  </w:style>
  <w:style w:type="paragraph" w:customStyle="1" w:styleId="TemplateText">
    <w:name w:val="TemplateText"/>
    <w:basedOn w:val="Normal"/>
    <w:next w:val="Textoindependiente"/>
    <w:qFormat/>
    <w:pPr>
      <w:spacing w:after="120"/>
      <w:ind w:left="720" w:firstLine="1"/>
    </w:pPr>
    <w:rPr>
      <w:i/>
      <w:color w:val="FF8080"/>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customStyle="1" w:styleId="TextoindependienteCar">
    <w:name w:val="Texto independiente Car"/>
    <w:basedOn w:val="Fuentedeprrafopredeter"/>
    <w:link w:val="Textoindependiente"/>
    <w:rsid w:val="005B6B3F"/>
    <w:rPr>
      <w:rFonts w:ascii="Times New Roman" w:eastAsia="Times New Roman" w:hAnsi="Times New Roman" w:cs="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1764</Words>
  <Characters>9703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Ángel Sánchez Zanjuampa</dc:creator>
  <dc:description/>
  <cp:lastModifiedBy>Miguel Ángel Sánchez Zanjuampa</cp:lastModifiedBy>
  <cp:revision>4</cp:revision>
  <cp:lastPrinted>2023-04-20T21:45:00Z</cp:lastPrinted>
  <dcterms:created xsi:type="dcterms:W3CDTF">2023-04-20T21:45:00Z</dcterms:created>
  <dcterms:modified xsi:type="dcterms:W3CDTF">2023-04-20T21:47:00Z</dcterms:modified>
  <dc:language>es-MX</dc:language>
</cp:coreProperties>
</file>