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068B1" w14:textId="7A6BA99B" w:rsidR="005E208C" w:rsidRPr="005E208C" w:rsidRDefault="005E208C" w:rsidP="005E208C">
      <w:pPr>
        <w:jc w:val="both"/>
        <w:rPr>
          <w:lang w:val="es-SV"/>
        </w:rPr>
      </w:pPr>
      <w:r w:rsidRPr="005E208C">
        <w:rPr>
          <w:lang w:val="es-SV"/>
        </w:rPr>
        <w:br/>
      </w:r>
      <w:r w:rsidRPr="005E208C">
        <w:rPr>
          <w:lang w:val="es-SV"/>
        </w:rPr>
        <w:br/>
        <w:t xml:space="preserve">¿Cuál es la ventaja de utilizar </w:t>
      </w:r>
      <w:proofErr w:type="spellStart"/>
      <w:r w:rsidRPr="005E208C">
        <w:rPr>
          <w:lang w:val="es-SV"/>
        </w:rPr>
        <w:t>getElementById</w:t>
      </w:r>
      <w:proofErr w:type="spellEnd"/>
      <w:r w:rsidRPr="005E208C">
        <w:rPr>
          <w:lang w:val="es-SV"/>
        </w:rPr>
        <w:t xml:space="preserve"> frente a </w:t>
      </w:r>
      <w:proofErr w:type="spellStart"/>
      <w:r w:rsidRPr="005E208C">
        <w:rPr>
          <w:lang w:val="es-SV"/>
        </w:rPr>
        <w:t>querySelector</w:t>
      </w:r>
      <w:proofErr w:type="spellEnd"/>
      <w:r w:rsidRPr="005E208C">
        <w:rPr>
          <w:lang w:val="es-SV"/>
        </w:rPr>
        <w:t>?</w:t>
      </w:r>
    </w:p>
    <w:p w14:paraId="4E7712F9" w14:textId="65309E32" w:rsidR="005E208C" w:rsidRPr="005E208C" w:rsidRDefault="00AD6B73" w:rsidP="00AD6B73">
      <w:pPr>
        <w:jc w:val="both"/>
      </w:pPr>
      <w:r w:rsidRPr="00AD6B73">
        <w:rPr>
          <w:lang w:val="es-SV"/>
        </w:rPr>
        <w:t xml:space="preserve">La ventaja principal es que </w:t>
      </w:r>
      <w:proofErr w:type="spellStart"/>
      <w:r w:rsidRPr="00AD6B73">
        <w:rPr>
          <w:lang w:val="es-SV"/>
        </w:rPr>
        <w:t>getElementById</w:t>
      </w:r>
      <w:proofErr w:type="spellEnd"/>
      <w:r w:rsidRPr="00AD6B73">
        <w:rPr>
          <w:lang w:val="es-SV"/>
        </w:rPr>
        <w:t xml:space="preserve"> está optimizado para buscar directamente un elemento por su atributo id, lo que lo hace más rápido y eficiente. Además, es más sencillo de usar cuando se necesita acceder a un único elemento identificado de forma única en el documento, mientras que </w:t>
      </w:r>
      <w:proofErr w:type="spellStart"/>
      <w:r w:rsidRPr="00AD6B73">
        <w:rPr>
          <w:lang w:val="es-SV"/>
        </w:rPr>
        <w:t>querySelector</w:t>
      </w:r>
      <w:proofErr w:type="spellEnd"/>
      <w:r w:rsidRPr="00AD6B73">
        <w:rPr>
          <w:lang w:val="es-SV"/>
        </w:rPr>
        <w:t xml:space="preserve"> es más flexible pero menos específico si solo se busca por id.</w:t>
      </w:r>
      <w:r w:rsidR="005E208C" w:rsidRPr="005E208C">
        <w:rPr>
          <w:lang w:val="es-SV"/>
        </w:rPr>
        <w:br/>
      </w:r>
      <w:r w:rsidR="005E208C" w:rsidRPr="005E208C">
        <w:rPr>
          <w:lang w:val="es-SV"/>
        </w:rPr>
        <w:br/>
      </w:r>
      <w:r w:rsidR="005E208C" w:rsidRPr="005E208C">
        <w:rPr>
          <w:lang w:val="es-SV"/>
        </w:rPr>
        <w:br/>
        <w:t xml:space="preserve">¿En qué situación es preferible usar </w:t>
      </w:r>
      <w:proofErr w:type="spellStart"/>
      <w:r w:rsidR="005E208C" w:rsidRPr="005E208C">
        <w:rPr>
          <w:lang w:val="es-SV"/>
        </w:rPr>
        <w:t>querySelectorAll</w:t>
      </w:r>
      <w:proofErr w:type="spellEnd"/>
      <w:r w:rsidR="005E208C" w:rsidRPr="005E208C">
        <w:rPr>
          <w:lang w:val="es-SV"/>
        </w:rPr>
        <w:t xml:space="preserve"> en lugar de </w:t>
      </w:r>
      <w:proofErr w:type="spellStart"/>
      <w:r w:rsidR="005E208C" w:rsidRPr="005E208C">
        <w:rPr>
          <w:lang w:val="es-SV"/>
        </w:rPr>
        <w:t>querySelector</w:t>
      </w:r>
      <w:proofErr w:type="spellEnd"/>
      <w:r w:rsidR="005E208C" w:rsidRPr="005E208C">
        <w:rPr>
          <w:lang w:val="es-SV"/>
        </w:rPr>
        <w:t xml:space="preserve">? </w:t>
      </w:r>
      <w:proofErr w:type="spellStart"/>
      <w:r w:rsidR="005E208C" w:rsidRPr="005E208C">
        <w:t>Explique</w:t>
      </w:r>
      <w:proofErr w:type="spellEnd"/>
      <w:r w:rsidR="005E208C" w:rsidRPr="005E208C">
        <w:t xml:space="preserve"> </w:t>
      </w:r>
      <w:proofErr w:type="spellStart"/>
      <w:r w:rsidR="005E208C" w:rsidRPr="005E208C">
        <w:t>qué</w:t>
      </w:r>
      <w:proofErr w:type="spellEnd"/>
      <w:r w:rsidR="005E208C" w:rsidRPr="005E208C">
        <w:t xml:space="preserve"> </w:t>
      </w:r>
      <w:proofErr w:type="spellStart"/>
      <w:r w:rsidR="005E208C" w:rsidRPr="005E208C">
        <w:t>tipo</w:t>
      </w:r>
      <w:proofErr w:type="spellEnd"/>
      <w:r w:rsidR="005E208C" w:rsidRPr="005E208C">
        <w:t xml:space="preserve"> de </w:t>
      </w:r>
      <w:proofErr w:type="spellStart"/>
      <w:r w:rsidR="005E208C" w:rsidRPr="005E208C">
        <w:t>dato</w:t>
      </w:r>
      <w:proofErr w:type="spellEnd"/>
      <w:r w:rsidR="005E208C" w:rsidRPr="005E208C">
        <w:t xml:space="preserve"> </w:t>
      </w:r>
      <w:proofErr w:type="spellStart"/>
      <w:r w:rsidR="005E208C" w:rsidRPr="005E208C">
        <w:t>devuelve</w:t>
      </w:r>
      <w:proofErr w:type="spellEnd"/>
      <w:r w:rsidR="005E208C" w:rsidRPr="005E208C">
        <w:t xml:space="preserve"> </w:t>
      </w:r>
      <w:proofErr w:type="spellStart"/>
      <w:r w:rsidR="005E208C" w:rsidRPr="005E208C">
        <w:t>cada</w:t>
      </w:r>
      <w:proofErr w:type="spellEnd"/>
      <w:r w:rsidR="005E208C" w:rsidRPr="005E208C">
        <w:t xml:space="preserve"> uno.</w:t>
      </w:r>
    </w:p>
    <w:p w14:paraId="7F04024B" w14:textId="77777777" w:rsidR="005E208C" w:rsidRDefault="005E208C" w:rsidP="005E208C">
      <w:pPr>
        <w:jc w:val="both"/>
      </w:pPr>
    </w:p>
    <w:p w14:paraId="45626D1D" w14:textId="4A034B09" w:rsidR="00AD6B73" w:rsidRDefault="00EC0C89" w:rsidP="005E208C">
      <w:pPr>
        <w:jc w:val="both"/>
        <w:rPr>
          <w:lang w:val="es-SV"/>
        </w:rPr>
      </w:pPr>
      <w:proofErr w:type="spellStart"/>
      <w:r w:rsidRPr="00EC0C89">
        <w:rPr>
          <w:lang w:val="es-SV"/>
        </w:rPr>
        <w:t>querySelectorAll</w:t>
      </w:r>
      <w:proofErr w:type="spellEnd"/>
      <w:r w:rsidRPr="00EC0C89">
        <w:rPr>
          <w:lang w:val="es-SV"/>
        </w:rPr>
        <w:t xml:space="preserve"> cuando se necesita obtener varios elementos que cumplen con el mismo selector, ya que devuelve todos los elementos coincidentes en una colección. En cambio, </w:t>
      </w:r>
      <w:proofErr w:type="spellStart"/>
      <w:r w:rsidRPr="00EC0C89">
        <w:rPr>
          <w:lang w:val="es-SV"/>
        </w:rPr>
        <w:t>querySelector</w:t>
      </w:r>
      <w:proofErr w:type="spellEnd"/>
      <w:r w:rsidRPr="00EC0C89">
        <w:rPr>
          <w:lang w:val="es-SV"/>
        </w:rPr>
        <w:t xml:space="preserve"> solo devuelve el primer elemento que coincide, por lo que es más útil cuando únicamente se requiere uno.</w:t>
      </w:r>
    </w:p>
    <w:p w14:paraId="170B5481" w14:textId="77777777" w:rsidR="00EC0C89" w:rsidRDefault="00EC0C89" w:rsidP="005E208C">
      <w:pPr>
        <w:jc w:val="both"/>
        <w:rPr>
          <w:lang w:val="es-SV"/>
        </w:rPr>
      </w:pPr>
    </w:p>
    <w:p w14:paraId="57517D3A" w14:textId="24FD458F" w:rsidR="00EC0C89" w:rsidRPr="00EC0C89" w:rsidRDefault="00EC0C89" w:rsidP="005E208C">
      <w:pPr>
        <w:jc w:val="both"/>
        <w:rPr>
          <w:lang w:val="es-SV"/>
        </w:rPr>
      </w:pPr>
      <w:proofErr w:type="spellStart"/>
      <w:r w:rsidRPr="00EC0C89">
        <w:rPr>
          <w:lang w:val="es-SV"/>
        </w:rPr>
        <w:t>getElementById</w:t>
      </w:r>
      <w:proofErr w:type="spellEnd"/>
      <w:r w:rsidRPr="00EC0C89">
        <w:rPr>
          <w:lang w:val="es-SV"/>
        </w:rPr>
        <w:t xml:space="preserve"> devuelve un objeto </w:t>
      </w:r>
      <w:proofErr w:type="spellStart"/>
      <w:r w:rsidRPr="00EC0C89">
        <w:rPr>
          <w:lang w:val="es-SV"/>
        </w:rPr>
        <w:t>Element</w:t>
      </w:r>
      <w:proofErr w:type="spellEnd"/>
      <w:r w:rsidRPr="00EC0C89">
        <w:rPr>
          <w:lang w:val="es-SV"/>
        </w:rPr>
        <w:t xml:space="preserve"> o </w:t>
      </w:r>
      <w:proofErr w:type="spellStart"/>
      <w:r w:rsidRPr="00EC0C89">
        <w:rPr>
          <w:lang w:val="es-SV"/>
        </w:rPr>
        <w:t>null</w:t>
      </w:r>
      <w:proofErr w:type="spellEnd"/>
      <w:r w:rsidRPr="00EC0C89">
        <w:rPr>
          <w:lang w:val="es-SV"/>
        </w:rPr>
        <w:t xml:space="preserve"> si no existe el elemento con ese id. </w:t>
      </w:r>
      <w:proofErr w:type="spellStart"/>
      <w:r w:rsidRPr="00EC0C89">
        <w:rPr>
          <w:lang w:val="es-SV"/>
        </w:rPr>
        <w:t>querySelector</w:t>
      </w:r>
      <w:proofErr w:type="spellEnd"/>
      <w:r w:rsidRPr="00EC0C89">
        <w:rPr>
          <w:lang w:val="es-SV"/>
        </w:rPr>
        <w:t xml:space="preserve"> devuelve también un único objeto </w:t>
      </w:r>
      <w:proofErr w:type="spellStart"/>
      <w:r w:rsidRPr="00EC0C89">
        <w:rPr>
          <w:lang w:val="es-SV"/>
        </w:rPr>
        <w:t>Element</w:t>
      </w:r>
      <w:proofErr w:type="spellEnd"/>
      <w:r w:rsidRPr="00EC0C89">
        <w:rPr>
          <w:lang w:val="es-SV"/>
        </w:rPr>
        <w:t xml:space="preserve"> o </w:t>
      </w:r>
      <w:proofErr w:type="spellStart"/>
      <w:r w:rsidRPr="00EC0C89">
        <w:rPr>
          <w:lang w:val="es-SV"/>
        </w:rPr>
        <w:t>null</w:t>
      </w:r>
      <w:proofErr w:type="spellEnd"/>
      <w:r w:rsidRPr="00EC0C89">
        <w:rPr>
          <w:lang w:val="es-SV"/>
        </w:rPr>
        <w:t xml:space="preserve"> si no encuentra coincidencias. </w:t>
      </w:r>
      <w:proofErr w:type="spellStart"/>
      <w:r w:rsidRPr="00EC0C89">
        <w:rPr>
          <w:lang w:val="es-SV"/>
        </w:rPr>
        <w:t>querySelectorAll</w:t>
      </w:r>
      <w:proofErr w:type="spellEnd"/>
      <w:r w:rsidRPr="00EC0C89">
        <w:rPr>
          <w:lang w:val="es-SV"/>
        </w:rPr>
        <w:t xml:space="preserve"> devuelve un </w:t>
      </w:r>
      <w:proofErr w:type="spellStart"/>
      <w:r w:rsidRPr="00EC0C89">
        <w:rPr>
          <w:lang w:val="es-SV"/>
        </w:rPr>
        <w:t>NodeList</w:t>
      </w:r>
      <w:proofErr w:type="spellEnd"/>
      <w:r w:rsidRPr="00EC0C89">
        <w:rPr>
          <w:lang w:val="es-SV"/>
        </w:rPr>
        <w:t>, que es una colección iterable de elementos coincidentes, permitiendo recorrerlos con bucles o métodos propios de listas.</w:t>
      </w:r>
    </w:p>
    <w:p w14:paraId="2D230399" w14:textId="77777777" w:rsidR="005E208C" w:rsidRPr="005E208C" w:rsidRDefault="005E208C" w:rsidP="005E208C">
      <w:pPr>
        <w:jc w:val="both"/>
        <w:rPr>
          <w:lang w:val="es-SV"/>
        </w:rPr>
      </w:pPr>
    </w:p>
    <w:p w14:paraId="388E5629" w14:textId="0065F5B6" w:rsidR="005E208C" w:rsidRPr="005E208C" w:rsidRDefault="005E208C" w:rsidP="005E208C">
      <w:pPr>
        <w:ind w:left="1440"/>
        <w:rPr>
          <w:lang w:val="es-SV"/>
        </w:rPr>
      </w:pPr>
    </w:p>
    <w:p w14:paraId="0379E15F" w14:textId="77777777" w:rsidR="005E208C" w:rsidRDefault="005E208C">
      <w:pPr>
        <w:rPr>
          <w:lang w:val="es-SV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6"/>
        <w:gridCol w:w="2759"/>
        <w:gridCol w:w="2935"/>
      </w:tblGrid>
      <w:tr w:rsidR="00280852" w:rsidRPr="00280852" w14:paraId="1453E43D" w14:textId="77777777" w:rsidTr="00280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C8070" w14:textId="77777777" w:rsidR="00280852" w:rsidRPr="00280852" w:rsidRDefault="00280852" w:rsidP="00280852">
            <w:pPr>
              <w:rPr>
                <w:b/>
                <w:bCs/>
              </w:rPr>
            </w:pPr>
            <w:r w:rsidRPr="00280852">
              <w:rPr>
                <w:b/>
                <w:bCs/>
              </w:rPr>
              <w:t>Tipo de selector</w:t>
            </w:r>
          </w:p>
        </w:tc>
        <w:tc>
          <w:tcPr>
            <w:tcW w:w="0" w:type="auto"/>
            <w:vAlign w:val="center"/>
            <w:hideMark/>
          </w:tcPr>
          <w:p w14:paraId="27D80C59" w14:textId="77777777" w:rsidR="00280852" w:rsidRPr="00280852" w:rsidRDefault="00280852" w:rsidP="00280852">
            <w:pPr>
              <w:rPr>
                <w:b/>
                <w:bCs/>
              </w:rPr>
            </w:pPr>
            <w:proofErr w:type="spellStart"/>
            <w:r w:rsidRPr="00280852">
              <w:rPr>
                <w:b/>
                <w:bCs/>
              </w:rPr>
              <w:t>Elemento</w:t>
            </w:r>
            <w:proofErr w:type="spellEnd"/>
            <w:r w:rsidRPr="00280852">
              <w:rPr>
                <w:b/>
                <w:bCs/>
              </w:rPr>
              <w:t xml:space="preserve"> </w:t>
            </w:r>
            <w:proofErr w:type="spellStart"/>
            <w:r w:rsidRPr="00280852">
              <w:rPr>
                <w:b/>
                <w:bCs/>
              </w:rPr>
              <w:t>afectado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E8CFF" w14:textId="77777777" w:rsidR="00280852" w:rsidRPr="00280852" w:rsidRDefault="00280852" w:rsidP="00280852">
            <w:pPr>
              <w:rPr>
                <w:b/>
                <w:bCs/>
                <w:lang w:val="es-SV"/>
              </w:rPr>
            </w:pPr>
            <w:r w:rsidRPr="00280852">
              <w:rPr>
                <w:b/>
                <w:bCs/>
                <w:lang w:val="es-SV"/>
              </w:rPr>
              <w:t>Descripción de la tarea que realiza el elemento</w:t>
            </w:r>
          </w:p>
        </w:tc>
      </w:tr>
      <w:tr w:rsidR="00280852" w:rsidRPr="00280852" w14:paraId="6023C994" w14:textId="77777777" w:rsidTr="00280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7A437" w14:textId="77777777" w:rsidR="00280852" w:rsidRPr="00280852" w:rsidRDefault="00280852" w:rsidP="00280852">
            <w:r w:rsidRPr="00280852">
              <w:t xml:space="preserve">Selector de </w:t>
            </w:r>
            <w:proofErr w:type="spellStart"/>
            <w:r w:rsidRPr="00280852">
              <w:t>clase</w:t>
            </w:r>
            <w:proofErr w:type="spellEnd"/>
            <w:r w:rsidRPr="00280852">
              <w:t xml:space="preserve"> (.event-panel)</w:t>
            </w:r>
          </w:p>
        </w:tc>
        <w:tc>
          <w:tcPr>
            <w:tcW w:w="0" w:type="auto"/>
            <w:vAlign w:val="center"/>
            <w:hideMark/>
          </w:tcPr>
          <w:p w14:paraId="3013CAB1" w14:textId="5621CAFB" w:rsidR="00280852" w:rsidRPr="00280852" w:rsidRDefault="008F5E59" w:rsidP="00280852">
            <w:pPr>
              <w:rPr>
                <w:lang w:val="es-SV"/>
              </w:rPr>
            </w:pPr>
            <w:r w:rsidRPr="008F5E59">
              <w:rPr>
                <w:lang w:val="es-SV"/>
              </w:rPr>
              <w:t>Contenedor principal de cada panel</w:t>
            </w:r>
          </w:p>
        </w:tc>
        <w:tc>
          <w:tcPr>
            <w:tcW w:w="0" w:type="auto"/>
            <w:vAlign w:val="center"/>
            <w:hideMark/>
          </w:tcPr>
          <w:p w14:paraId="0253B3C2" w14:textId="77777777" w:rsidR="00280852" w:rsidRPr="00280852" w:rsidRDefault="00280852" w:rsidP="00280852">
            <w:pPr>
              <w:rPr>
                <w:lang w:val="es-SV"/>
              </w:rPr>
            </w:pPr>
            <w:r w:rsidRPr="00280852">
              <w:rPr>
                <w:lang w:val="es-SV"/>
              </w:rPr>
              <w:t>Agrupa cada panel de eventos y permite aplicar estilos y lógica específica a cada uno.</w:t>
            </w:r>
          </w:p>
        </w:tc>
      </w:tr>
      <w:tr w:rsidR="00280852" w:rsidRPr="00280852" w14:paraId="11AFEEBC" w14:textId="77777777" w:rsidTr="00280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92422" w14:textId="77777777" w:rsidR="00280852" w:rsidRPr="00280852" w:rsidRDefault="00280852" w:rsidP="00280852">
            <w:pPr>
              <w:rPr>
                <w:lang w:val="es-SV"/>
              </w:rPr>
            </w:pPr>
            <w:r w:rsidRPr="00280852">
              <w:rPr>
                <w:lang w:val="es-SV"/>
              </w:rPr>
              <w:lastRenderedPageBreak/>
              <w:t>Selector de clase (.</w:t>
            </w:r>
            <w:proofErr w:type="spellStart"/>
            <w:r w:rsidRPr="00280852">
              <w:rPr>
                <w:lang w:val="es-SV"/>
              </w:rPr>
              <w:t>event</w:t>
            </w:r>
            <w:proofErr w:type="spellEnd"/>
            <w:r w:rsidRPr="00280852">
              <w:rPr>
                <w:lang w:val="es-SV"/>
              </w:rPr>
              <w:t>-control)</w:t>
            </w:r>
          </w:p>
        </w:tc>
        <w:tc>
          <w:tcPr>
            <w:tcW w:w="0" w:type="auto"/>
            <w:vAlign w:val="center"/>
            <w:hideMark/>
          </w:tcPr>
          <w:p w14:paraId="0BEC1661" w14:textId="77777777" w:rsidR="00280852" w:rsidRPr="00280852" w:rsidRDefault="00280852" w:rsidP="00280852">
            <w:pPr>
              <w:rPr>
                <w:lang w:val="es-SV"/>
              </w:rPr>
            </w:pPr>
            <w:r w:rsidRPr="00280852">
              <w:rPr>
                <w:lang w:val="es-SV"/>
              </w:rPr>
              <w:t>Botón o área interactiva dentro del panel</w:t>
            </w:r>
          </w:p>
        </w:tc>
        <w:tc>
          <w:tcPr>
            <w:tcW w:w="0" w:type="auto"/>
            <w:vAlign w:val="center"/>
            <w:hideMark/>
          </w:tcPr>
          <w:p w14:paraId="7B233B89" w14:textId="77777777" w:rsidR="00280852" w:rsidRPr="00280852" w:rsidRDefault="00280852" w:rsidP="00280852">
            <w:pPr>
              <w:rPr>
                <w:lang w:val="es-SV"/>
              </w:rPr>
            </w:pPr>
            <w:r w:rsidRPr="00280852">
              <w:rPr>
                <w:lang w:val="es-SV"/>
              </w:rPr>
              <w:t>Define el elemento que recibe la interacción principal (</w:t>
            </w:r>
            <w:proofErr w:type="spellStart"/>
            <w:r w:rsidRPr="00280852">
              <w:rPr>
                <w:lang w:val="es-SV"/>
              </w:rPr>
              <w:t>click</w:t>
            </w:r>
            <w:proofErr w:type="spellEnd"/>
            <w:r w:rsidRPr="00280852">
              <w:rPr>
                <w:lang w:val="es-SV"/>
              </w:rPr>
              <w:t xml:space="preserve">, </w:t>
            </w:r>
            <w:proofErr w:type="spellStart"/>
            <w:r w:rsidRPr="00280852">
              <w:rPr>
                <w:lang w:val="es-SV"/>
              </w:rPr>
              <w:t>keydown</w:t>
            </w:r>
            <w:proofErr w:type="spellEnd"/>
            <w:r w:rsidRPr="00280852">
              <w:rPr>
                <w:lang w:val="es-SV"/>
              </w:rPr>
              <w:t>, etc.).</w:t>
            </w:r>
          </w:p>
        </w:tc>
      </w:tr>
      <w:tr w:rsidR="00280852" w:rsidRPr="00280852" w14:paraId="3B2AE499" w14:textId="77777777" w:rsidTr="00280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64E6E" w14:textId="77777777" w:rsidR="00280852" w:rsidRPr="00280852" w:rsidRDefault="00280852" w:rsidP="00280852">
            <w:pPr>
              <w:rPr>
                <w:lang w:val="es-SV"/>
              </w:rPr>
            </w:pPr>
            <w:r w:rsidRPr="00280852">
              <w:rPr>
                <w:lang w:val="es-SV"/>
              </w:rPr>
              <w:t>Selector de clase (.</w:t>
            </w:r>
            <w:proofErr w:type="spellStart"/>
            <w:r w:rsidRPr="00280852">
              <w:rPr>
                <w:lang w:val="es-SV"/>
              </w:rPr>
              <w:t>event</w:t>
            </w:r>
            <w:proofErr w:type="spellEnd"/>
            <w:r w:rsidRPr="00280852">
              <w:rPr>
                <w:lang w:val="es-SV"/>
              </w:rPr>
              <w:t>-log)</w:t>
            </w:r>
          </w:p>
        </w:tc>
        <w:tc>
          <w:tcPr>
            <w:tcW w:w="0" w:type="auto"/>
            <w:vAlign w:val="center"/>
            <w:hideMark/>
          </w:tcPr>
          <w:p w14:paraId="60DBAB46" w14:textId="77777777" w:rsidR="00280852" w:rsidRPr="00280852" w:rsidRDefault="00280852" w:rsidP="00280852">
            <w:pPr>
              <w:rPr>
                <w:lang w:val="es-SV"/>
              </w:rPr>
            </w:pPr>
            <w:r w:rsidRPr="00280852">
              <w:rPr>
                <w:lang w:val="es-SV"/>
              </w:rPr>
              <w:t>Contenedor de logs dentro del panel</w:t>
            </w:r>
          </w:p>
        </w:tc>
        <w:tc>
          <w:tcPr>
            <w:tcW w:w="0" w:type="auto"/>
            <w:vAlign w:val="center"/>
            <w:hideMark/>
          </w:tcPr>
          <w:p w14:paraId="66468A0C" w14:textId="77777777" w:rsidR="00280852" w:rsidRPr="00280852" w:rsidRDefault="00280852" w:rsidP="00280852">
            <w:pPr>
              <w:rPr>
                <w:lang w:val="es-SV"/>
              </w:rPr>
            </w:pPr>
            <w:r w:rsidRPr="00280852">
              <w:rPr>
                <w:lang w:val="es-SV"/>
              </w:rPr>
              <w:t>Muestra el historial de eventos capturados dinámicamente.</w:t>
            </w:r>
          </w:p>
        </w:tc>
      </w:tr>
      <w:tr w:rsidR="00280852" w:rsidRPr="00280852" w14:paraId="5CCD1E42" w14:textId="77777777" w:rsidTr="00280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08D2E" w14:textId="77777777" w:rsidR="00280852" w:rsidRPr="00280852" w:rsidRDefault="00280852" w:rsidP="00280852">
            <w:pPr>
              <w:rPr>
                <w:lang w:val="es-SV"/>
              </w:rPr>
            </w:pPr>
            <w:r w:rsidRPr="00280852">
              <w:rPr>
                <w:lang w:val="es-SV"/>
              </w:rPr>
              <w:t>Selector de clase (.</w:t>
            </w:r>
            <w:proofErr w:type="spellStart"/>
            <w:r w:rsidRPr="00280852">
              <w:rPr>
                <w:lang w:val="es-SV"/>
              </w:rPr>
              <w:t>clear</w:t>
            </w:r>
            <w:proofErr w:type="spellEnd"/>
            <w:r w:rsidRPr="00280852">
              <w:rPr>
                <w:lang w:val="es-SV"/>
              </w:rPr>
              <w:t>-log)</w:t>
            </w:r>
          </w:p>
        </w:tc>
        <w:tc>
          <w:tcPr>
            <w:tcW w:w="0" w:type="auto"/>
            <w:vAlign w:val="center"/>
            <w:hideMark/>
          </w:tcPr>
          <w:p w14:paraId="7F852879" w14:textId="77777777" w:rsidR="00280852" w:rsidRPr="00280852" w:rsidRDefault="00280852" w:rsidP="00280852">
            <w:proofErr w:type="spellStart"/>
            <w:r w:rsidRPr="00280852">
              <w:t>Botón</w:t>
            </w:r>
            <w:proofErr w:type="spellEnd"/>
            <w:r w:rsidRPr="00280852">
              <w:t xml:space="preserve"> de </w:t>
            </w:r>
            <w:proofErr w:type="spellStart"/>
            <w:r w:rsidRPr="00280852">
              <w:t>limpiar</w:t>
            </w:r>
            <w:proofErr w:type="spellEnd"/>
            <w:r w:rsidRPr="00280852">
              <w:t xml:space="preserve"> </w:t>
            </w:r>
            <w:proofErr w:type="spellStart"/>
            <w:r w:rsidRPr="00280852">
              <w:t>historial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EB972" w14:textId="77777777" w:rsidR="00280852" w:rsidRPr="00280852" w:rsidRDefault="00280852" w:rsidP="00280852">
            <w:pPr>
              <w:rPr>
                <w:lang w:val="es-SV"/>
              </w:rPr>
            </w:pPr>
            <w:r w:rsidRPr="00280852">
              <w:rPr>
                <w:lang w:val="es-SV"/>
              </w:rPr>
              <w:t>Permite vaciar el registro de eventos y actualizar la vista.</w:t>
            </w:r>
          </w:p>
        </w:tc>
      </w:tr>
      <w:tr w:rsidR="00280852" w:rsidRPr="00280852" w14:paraId="1BC1C140" w14:textId="77777777" w:rsidTr="00280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EADA2" w14:textId="77777777" w:rsidR="00280852" w:rsidRPr="00280852" w:rsidRDefault="00280852" w:rsidP="00280852">
            <w:pPr>
              <w:rPr>
                <w:lang w:val="es-SV"/>
              </w:rPr>
            </w:pPr>
            <w:r w:rsidRPr="00280852">
              <w:rPr>
                <w:lang w:val="es-SV"/>
              </w:rPr>
              <w:t>Selector de atributo ([data-</w:t>
            </w:r>
            <w:proofErr w:type="spellStart"/>
            <w:r w:rsidRPr="00280852">
              <w:rPr>
                <w:lang w:val="es-SV"/>
              </w:rPr>
              <w:t>event</w:t>
            </w:r>
            <w:proofErr w:type="spellEnd"/>
            <w:r w:rsidRPr="00280852">
              <w:rPr>
                <w:lang w:val="es-SV"/>
              </w:rPr>
              <w:t>])</w:t>
            </w:r>
          </w:p>
        </w:tc>
        <w:tc>
          <w:tcPr>
            <w:tcW w:w="0" w:type="auto"/>
            <w:vAlign w:val="center"/>
            <w:hideMark/>
          </w:tcPr>
          <w:p w14:paraId="0227E9A9" w14:textId="77777777" w:rsidR="00280852" w:rsidRPr="00280852" w:rsidRDefault="00280852" w:rsidP="00280852">
            <w:r w:rsidRPr="00280852">
              <w:t xml:space="preserve">Panel con </w:t>
            </w:r>
            <w:proofErr w:type="spellStart"/>
            <w:r w:rsidRPr="00280852">
              <w:t>atributo</w:t>
            </w:r>
            <w:proofErr w:type="spellEnd"/>
            <w:r w:rsidRPr="00280852">
              <w:t xml:space="preserve"> data-event="</w:t>
            </w:r>
            <w:proofErr w:type="spellStart"/>
            <w:r w:rsidRPr="00280852">
              <w:t>mousemove</w:t>
            </w:r>
            <w:proofErr w:type="spellEnd"/>
            <w:r w:rsidRPr="00280852">
              <w:t xml:space="preserve">" (u </w:t>
            </w:r>
            <w:proofErr w:type="spellStart"/>
            <w:r w:rsidRPr="00280852">
              <w:t>otro</w:t>
            </w:r>
            <w:proofErr w:type="spellEnd"/>
            <w:r w:rsidRPr="00280852">
              <w:t>)</w:t>
            </w:r>
          </w:p>
        </w:tc>
        <w:tc>
          <w:tcPr>
            <w:tcW w:w="0" w:type="auto"/>
            <w:vAlign w:val="center"/>
            <w:hideMark/>
          </w:tcPr>
          <w:p w14:paraId="503BA8A6" w14:textId="77777777" w:rsidR="00280852" w:rsidRPr="00280852" w:rsidRDefault="00280852" w:rsidP="00280852">
            <w:pPr>
              <w:rPr>
                <w:lang w:val="es-SV"/>
              </w:rPr>
            </w:pPr>
            <w:r w:rsidRPr="00280852">
              <w:rPr>
                <w:lang w:val="es-SV"/>
              </w:rPr>
              <w:t>Identifica qué tipo de evento debe escuchar y registrar el panel.</w:t>
            </w:r>
          </w:p>
        </w:tc>
      </w:tr>
      <w:tr w:rsidR="00280852" w:rsidRPr="00280852" w14:paraId="32BAC7BA" w14:textId="77777777" w:rsidTr="00280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F6FAA" w14:textId="77777777" w:rsidR="00280852" w:rsidRPr="00280852" w:rsidRDefault="00280852" w:rsidP="00280852">
            <w:pPr>
              <w:rPr>
                <w:lang w:val="es-SV"/>
              </w:rPr>
            </w:pPr>
            <w:r w:rsidRPr="00280852">
              <w:rPr>
                <w:lang w:val="es-SV"/>
              </w:rPr>
              <w:t>Selector universal de evento (</w:t>
            </w:r>
            <w:proofErr w:type="spellStart"/>
            <w:r w:rsidRPr="00280852">
              <w:rPr>
                <w:lang w:val="es-SV"/>
              </w:rPr>
              <w:t>document.addEventListener</w:t>
            </w:r>
            <w:proofErr w:type="spellEnd"/>
            <w:r w:rsidRPr="00280852">
              <w:rPr>
                <w:lang w:val="es-SV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0BCE89" w14:textId="77777777" w:rsidR="00280852" w:rsidRPr="00280852" w:rsidRDefault="00280852" w:rsidP="00280852">
            <w:proofErr w:type="spellStart"/>
            <w:r w:rsidRPr="00280852">
              <w:t>Documento</w:t>
            </w:r>
            <w:proofErr w:type="spellEnd"/>
            <w:r w:rsidRPr="00280852">
              <w:t xml:space="preserve"> </w:t>
            </w:r>
            <w:proofErr w:type="spellStart"/>
            <w:r w:rsidRPr="00280852">
              <w:t>completo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F2853" w14:textId="77777777" w:rsidR="00280852" w:rsidRPr="00280852" w:rsidRDefault="00280852" w:rsidP="00280852">
            <w:pPr>
              <w:rPr>
                <w:lang w:val="es-SV"/>
              </w:rPr>
            </w:pPr>
            <w:r w:rsidRPr="00280852">
              <w:rPr>
                <w:lang w:val="es-SV"/>
              </w:rPr>
              <w:t xml:space="preserve">Inicializa la lógica cuando el DOM está cargado y asegura que todos </w:t>
            </w:r>
          </w:p>
        </w:tc>
      </w:tr>
    </w:tbl>
    <w:p w14:paraId="60B45E16" w14:textId="77777777" w:rsidR="005E208C" w:rsidRDefault="005E208C">
      <w:pPr>
        <w:rPr>
          <w:lang w:val="es-SV"/>
        </w:rPr>
      </w:pPr>
    </w:p>
    <w:p w14:paraId="14646472" w14:textId="77777777" w:rsidR="00175561" w:rsidRDefault="00175561">
      <w:pPr>
        <w:rPr>
          <w:lang w:val="es-SV"/>
        </w:rPr>
      </w:pPr>
    </w:p>
    <w:p w14:paraId="1CAAB043" w14:textId="77777777" w:rsidR="00175561" w:rsidRDefault="00175561">
      <w:pPr>
        <w:rPr>
          <w:lang w:val="es-SV"/>
        </w:rPr>
      </w:pPr>
    </w:p>
    <w:p w14:paraId="2AEF1FE4" w14:textId="77777777" w:rsidR="00175561" w:rsidRDefault="00175561">
      <w:pPr>
        <w:rPr>
          <w:lang w:val="es-SV"/>
        </w:rPr>
      </w:pPr>
    </w:p>
    <w:p w14:paraId="518475B2" w14:textId="77777777" w:rsidR="00175561" w:rsidRDefault="00175561">
      <w:pPr>
        <w:rPr>
          <w:lang w:val="es-SV"/>
        </w:rPr>
      </w:pPr>
    </w:p>
    <w:p w14:paraId="6E3660B8" w14:textId="77777777" w:rsidR="00175561" w:rsidRDefault="00175561">
      <w:pPr>
        <w:rPr>
          <w:lang w:val="es-SV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175561" w:rsidRPr="00175561" w14:paraId="625E1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1"/>
              <w:gridCol w:w="2710"/>
              <w:gridCol w:w="4189"/>
            </w:tblGrid>
            <w:tr w:rsidR="00175561" w:rsidRPr="00175561" w14:paraId="388496B3" w14:textId="77777777" w:rsidTr="0017556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8FF127" w14:textId="77777777" w:rsidR="00175561" w:rsidRPr="00175561" w:rsidRDefault="00175561" w:rsidP="00175561">
                  <w:pPr>
                    <w:rPr>
                      <w:b/>
                      <w:bCs/>
                    </w:rPr>
                  </w:pPr>
                  <w:proofErr w:type="spellStart"/>
                  <w:r w:rsidRPr="00175561">
                    <w:rPr>
                      <w:b/>
                      <w:bCs/>
                    </w:rPr>
                    <w:t>Evento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234500" w14:textId="77777777" w:rsidR="00175561" w:rsidRPr="00175561" w:rsidRDefault="00175561" w:rsidP="00175561">
                  <w:pPr>
                    <w:rPr>
                      <w:b/>
                      <w:bCs/>
                    </w:rPr>
                  </w:pPr>
                  <w:proofErr w:type="spellStart"/>
                  <w:r w:rsidRPr="00175561">
                    <w:rPr>
                      <w:b/>
                      <w:bCs/>
                    </w:rPr>
                    <w:t>Elemento</w:t>
                  </w:r>
                  <w:proofErr w:type="spellEnd"/>
                  <w:r w:rsidRPr="0017556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75561">
                    <w:rPr>
                      <w:b/>
                      <w:bCs/>
                    </w:rPr>
                    <w:t>afectado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1AF70E" w14:textId="77777777" w:rsidR="00175561" w:rsidRPr="00175561" w:rsidRDefault="00175561" w:rsidP="00175561">
                  <w:pPr>
                    <w:rPr>
                      <w:b/>
                      <w:bCs/>
                      <w:lang w:val="es-SV"/>
                    </w:rPr>
                  </w:pPr>
                  <w:r w:rsidRPr="00175561">
                    <w:rPr>
                      <w:b/>
                      <w:bCs/>
                      <w:lang w:val="es-SV"/>
                    </w:rPr>
                    <w:t>Descripción de la tarea que realiza</w:t>
                  </w:r>
                </w:p>
              </w:tc>
            </w:tr>
            <w:tr w:rsidR="00175561" w:rsidRPr="00175561" w14:paraId="0BFBDBCD" w14:textId="77777777" w:rsidTr="001755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9616DC" w14:textId="77777777" w:rsidR="00175561" w:rsidRPr="00175561" w:rsidRDefault="00175561" w:rsidP="00175561">
                  <w:proofErr w:type="spellStart"/>
                  <w:r w:rsidRPr="00175561">
                    <w:t>DOMContentLoaded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F7DADB" w14:textId="77777777" w:rsidR="00175561" w:rsidRPr="00175561" w:rsidRDefault="00175561" w:rsidP="00175561">
                  <w:r w:rsidRPr="00175561">
                    <w:t>document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93AA60" w14:textId="77777777" w:rsidR="00175561" w:rsidRPr="00175561" w:rsidRDefault="00175561" w:rsidP="00175561">
                  <w:pPr>
                    <w:rPr>
                      <w:lang w:val="es-SV"/>
                    </w:rPr>
                  </w:pPr>
                  <w:r w:rsidRPr="00175561">
                    <w:rPr>
                      <w:lang w:val="es-SV"/>
                    </w:rPr>
                    <w:t>Inicializa la lógica cuando el DOM está completamente cargado.</w:t>
                  </w:r>
                </w:p>
              </w:tc>
            </w:tr>
            <w:tr w:rsidR="00175561" w:rsidRPr="00175561" w14:paraId="1622D927" w14:textId="77777777" w:rsidTr="001755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2C006B" w14:textId="77777777" w:rsidR="00175561" w:rsidRPr="00175561" w:rsidRDefault="00175561" w:rsidP="00175561">
                  <w:proofErr w:type="spellStart"/>
                  <w:r w:rsidRPr="00175561">
                    <w:lastRenderedPageBreak/>
                    <w:t>mousemove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18E483" w14:textId="77777777" w:rsidR="00175561" w:rsidRPr="00175561" w:rsidRDefault="00175561" w:rsidP="00175561">
                  <w:r w:rsidRPr="00175561">
                    <w:t>Panel con data-event="</w:t>
                  </w:r>
                  <w:proofErr w:type="spellStart"/>
                  <w:r w:rsidRPr="00175561">
                    <w:t>mousemove</w:t>
                  </w:r>
                  <w:proofErr w:type="spellEnd"/>
                  <w:r w:rsidRPr="00175561">
                    <w:t>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032EAF" w14:textId="77777777" w:rsidR="00175561" w:rsidRPr="00175561" w:rsidRDefault="00175561" w:rsidP="00175561">
                  <w:pPr>
                    <w:rPr>
                      <w:lang w:val="es-SV"/>
                    </w:rPr>
                  </w:pPr>
                  <w:r w:rsidRPr="00175561">
                    <w:rPr>
                      <w:lang w:val="es-SV"/>
                    </w:rPr>
                    <w:t>Registra la posición del cursor dentro del panel, con control de frecuencia para evitar saturación.</w:t>
                  </w:r>
                </w:p>
              </w:tc>
            </w:tr>
            <w:tr w:rsidR="00175561" w:rsidRPr="00175561" w14:paraId="77415FED" w14:textId="77777777" w:rsidTr="001755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F15E18" w14:textId="77777777" w:rsidR="00175561" w:rsidRPr="00175561" w:rsidRDefault="00175561" w:rsidP="00175561">
                  <w:proofErr w:type="spellStart"/>
                  <w:r w:rsidRPr="00175561">
                    <w:t>keydown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B3B003" w14:textId="77777777" w:rsidR="00175561" w:rsidRPr="00175561" w:rsidRDefault="00175561" w:rsidP="00175561">
                  <w:pPr>
                    <w:rPr>
                      <w:lang w:val="es-SV"/>
                    </w:rPr>
                  </w:pPr>
                  <w:r w:rsidRPr="00175561">
                    <w:rPr>
                      <w:lang w:val="es-SV"/>
                    </w:rPr>
                    <w:t>Elemento con foco (.</w:t>
                  </w:r>
                  <w:proofErr w:type="spellStart"/>
                  <w:r w:rsidRPr="00175561">
                    <w:rPr>
                      <w:lang w:val="es-SV"/>
                    </w:rPr>
                    <w:t>event</w:t>
                  </w:r>
                  <w:proofErr w:type="spellEnd"/>
                  <w:r w:rsidRPr="00175561">
                    <w:rPr>
                      <w:lang w:val="es-SV"/>
                    </w:rPr>
                    <w:t>-control)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742F25" w14:textId="77777777" w:rsidR="00175561" w:rsidRPr="00175561" w:rsidRDefault="00175561" w:rsidP="00175561">
                  <w:pPr>
                    <w:rPr>
                      <w:lang w:val="es-SV"/>
                    </w:rPr>
                  </w:pPr>
                  <w:r w:rsidRPr="00175561">
                    <w:rPr>
                      <w:lang w:val="es-SV"/>
                    </w:rPr>
                    <w:t>Captura la tecla presionada y la muestra en el historial.</w:t>
                  </w:r>
                </w:p>
              </w:tc>
            </w:tr>
            <w:tr w:rsidR="00175561" w:rsidRPr="00175561" w14:paraId="45417872" w14:textId="77777777" w:rsidTr="001755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09FDDC" w14:textId="77777777" w:rsidR="00175561" w:rsidRPr="00175561" w:rsidRDefault="00175561" w:rsidP="00175561">
                  <w:proofErr w:type="spellStart"/>
                  <w:r w:rsidRPr="00175561">
                    <w:t>dblclick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5CB703" w14:textId="77777777" w:rsidR="00175561" w:rsidRPr="00175561" w:rsidRDefault="00175561" w:rsidP="00175561">
                  <w:r w:rsidRPr="00175561">
                    <w:t>Panel o control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E5E2FB" w14:textId="77777777" w:rsidR="00175561" w:rsidRPr="00175561" w:rsidRDefault="00175561" w:rsidP="00175561">
                  <w:pPr>
                    <w:rPr>
                      <w:lang w:val="es-SV"/>
                    </w:rPr>
                  </w:pPr>
                  <w:r w:rsidRPr="00175561">
                    <w:rPr>
                      <w:lang w:val="es-SV"/>
                    </w:rPr>
                    <w:t>Detecta doble clic y lo registra en el log.</w:t>
                  </w:r>
                </w:p>
              </w:tc>
            </w:tr>
            <w:tr w:rsidR="00175561" w:rsidRPr="00175561" w14:paraId="41E40D70" w14:textId="77777777" w:rsidTr="001755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B68F44" w14:textId="77777777" w:rsidR="00175561" w:rsidRPr="00175561" w:rsidRDefault="00175561" w:rsidP="00175561">
                  <w:proofErr w:type="spellStart"/>
                  <w:r w:rsidRPr="00175561">
                    <w:t>mousedown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A32C73" w14:textId="77777777" w:rsidR="00175561" w:rsidRPr="00175561" w:rsidRDefault="00175561" w:rsidP="00175561">
                  <w:r w:rsidRPr="00175561">
                    <w:t>Panel o control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ECFE48" w14:textId="77777777" w:rsidR="00175561" w:rsidRPr="00175561" w:rsidRDefault="00175561" w:rsidP="00175561">
                  <w:pPr>
                    <w:rPr>
                      <w:lang w:val="es-SV"/>
                    </w:rPr>
                  </w:pPr>
                  <w:r w:rsidRPr="00175561">
                    <w:rPr>
                      <w:lang w:val="es-SV"/>
                    </w:rPr>
                    <w:t>Registra el botón del mouse presionado.</w:t>
                  </w:r>
                </w:p>
              </w:tc>
            </w:tr>
            <w:tr w:rsidR="00175561" w:rsidRPr="00175561" w14:paraId="0519DE6C" w14:textId="77777777" w:rsidTr="001755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E45023" w14:textId="77777777" w:rsidR="00175561" w:rsidRPr="00175561" w:rsidRDefault="00175561" w:rsidP="00175561">
                  <w:proofErr w:type="spellStart"/>
                  <w:r w:rsidRPr="00175561">
                    <w:t>mouseenter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E32F60" w14:textId="77777777" w:rsidR="00175561" w:rsidRPr="00175561" w:rsidRDefault="00175561" w:rsidP="00175561">
                  <w:r w:rsidRPr="00175561">
                    <w:t>Panel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9D357E" w14:textId="77777777" w:rsidR="00175561" w:rsidRPr="00175561" w:rsidRDefault="00175561" w:rsidP="00175561">
                  <w:pPr>
                    <w:rPr>
                      <w:lang w:val="es-SV"/>
                    </w:rPr>
                  </w:pPr>
                  <w:r w:rsidRPr="00175561">
                    <w:rPr>
                      <w:lang w:val="es-SV"/>
                    </w:rPr>
                    <w:t>Detecta cuando el cursor entra en el área del panel.</w:t>
                  </w:r>
                </w:p>
              </w:tc>
            </w:tr>
            <w:tr w:rsidR="00175561" w:rsidRPr="00175561" w14:paraId="6A1BAC3E" w14:textId="77777777" w:rsidTr="001755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7678D3" w14:textId="77777777" w:rsidR="00175561" w:rsidRPr="00175561" w:rsidRDefault="00175561" w:rsidP="00175561">
                  <w:proofErr w:type="spellStart"/>
                  <w:r w:rsidRPr="00175561">
                    <w:t>mouseleave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061B34" w14:textId="77777777" w:rsidR="00175561" w:rsidRPr="00175561" w:rsidRDefault="00175561" w:rsidP="00175561">
                  <w:r w:rsidRPr="00175561">
                    <w:t>Panel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4E90F4" w14:textId="77777777" w:rsidR="00175561" w:rsidRPr="00175561" w:rsidRDefault="00175561" w:rsidP="00175561">
                  <w:pPr>
                    <w:rPr>
                      <w:lang w:val="es-SV"/>
                    </w:rPr>
                  </w:pPr>
                  <w:r w:rsidRPr="00175561">
                    <w:rPr>
                      <w:lang w:val="es-SV"/>
                    </w:rPr>
                    <w:t>Detecta cuando el cursor sale del área del panel.</w:t>
                  </w:r>
                </w:p>
              </w:tc>
            </w:tr>
            <w:tr w:rsidR="00175561" w:rsidRPr="00175561" w14:paraId="127F3202" w14:textId="77777777" w:rsidTr="001755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ABAAED" w14:textId="77777777" w:rsidR="00175561" w:rsidRPr="00175561" w:rsidRDefault="00175561" w:rsidP="00175561">
                  <w:r w:rsidRPr="00175561">
                    <w:t>click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C92F39" w14:textId="77777777" w:rsidR="00175561" w:rsidRPr="00175561" w:rsidRDefault="00175561" w:rsidP="00175561">
                  <w:r w:rsidRPr="00175561">
                    <w:t>Panel o control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25717B" w14:textId="77777777" w:rsidR="00175561" w:rsidRPr="00175561" w:rsidRDefault="00175561" w:rsidP="00175561">
                  <w:proofErr w:type="spellStart"/>
                  <w:r w:rsidRPr="00175561">
                    <w:t>Registra</w:t>
                  </w:r>
                  <w:proofErr w:type="spellEnd"/>
                  <w:r w:rsidRPr="00175561">
                    <w:t xml:space="preserve"> un </w:t>
                  </w:r>
                  <w:proofErr w:type="spellStart"/>
                  <w:r w:rsidRPr="00175561">
                    <w:t>clic</w:t>
                  </w:r>
                  <w:proofErr w:type="spellEnd"/>
                  <w:r w:rsidRPr="00175561">
                    <w:t xml:space="preserve"> simple.</w:t>
                  </w:r>
                </w:p>
              </w:tc>
            </w:tr>
            <w:tr w:rsidR="00175561" w:rsidRPr="00175561" w14:paraId="33A34632" w14:textId="77777777" w:rsidTr="001755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AE44A7" w14:textId="77777777" w:rsidR="00175561" w:rsidRPr="00175561" w:rsidRDefault="00175561" w:rsidP="00175561">
                  <w:r w:rsidRPr="00175561">
                    <w:t>focus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8C90EA" w14:textId="77777777" w:rsidR="00175561" w:rsidRPr="00175561" w:rsidRDefault="00175561" w:rsidP="00175561">
                  <w:proofErr w:type="spellStart"/>
                  <w:r w:rsidRPr="00175561">
                    <w:t>Elemento</w:t>
                  </w:r>
                  <w:proofErr w:type="spellEnd"/>
                  <w:r w:rsidRPr="00175561">
                    <w:t xml:space="preserve"> </w:t>
                  </w:r>
                  <w:proofErr w:type="spellStart"/>
                  <w:r w:rsidRPr="00175561">
                    <w:t>interactivo</w:t>
                  </w:r>
                  <w:proofErr w:type="spellEnd"/>
                  <w:r w:rsidRPr="00175561">
                    <w:t xml:space="preserve"> (.event-control)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A0171B" w14:textId="77777777" w:rsidR="00175561" w:rsidRPr="00175561" w:rsidRDefault="00175561" w:rsidP="00175561">
                  <w:pPr>
                    <w:rPr>
                      <w:lang w:val="es-SV"/>
                    </w:rPr>
                  </w:pPr>
                  <w:r w:rsidRPr="00175561">
                    <w:rPr>
                      <w:lang w:val="es-SV"/>
                    </w:rPr>
                    <w:t>Marca cuando el elemento recibe foco (selección).</w:t>
                  </w:r>
                </w:p>
              </w:tc>
            </w:tr>
            <w:tr w:rsidR="00175561" w:rsidRPr="00175561" w14:paraId="59DD2187" w14:textId="77777777" w:rsidTr="001755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C8A869" w14:textId="77777777" w:rsidR="00175561" w:rsidRPr="00175561" w:rsidRDefault="00175561" w:rsidP="00175561">
                  <w:r w:rsidRPr="00175561">
                    <w:t>blur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F1791E" w14:textId="77777777" w:rsidR="00175561" w:rsidRPr="00175561" w:rsidRDefault="00175561" w:rsidP="00175561">
                  <w:proofErr w:type="spellStart"/>
                  <w:r w:rsidRPr="00175561">
                    <w:t>Elemento</w:t>
                  </w:r>
                  <w:proofErr w:type="spellEnd"/>
                  <w:r w:rsidRPr="00175561">
                    <w:t xml:space="preserve"> </w:t>
                  </w:r>
                  <w:proofErr w:type="spellStart"/>
                  <w:r w:rsidRPr="00175561">
                    <w:t>interactivo</w:t>
                  </w:r>
                  <w:proofErr w:type="spellEnd"/>
                  <w:r w:rsidRPr="00175561">
                    <w:t xml:space="preserve"> (.event-control)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C05DD8" w14:textId="77777777" w:rsidR="00175561" w:rsidRPr="00175561" w:rsidRDefault="00175561" w:rsidP="00175561">
                  <w:pPr>
                    <w:rPr>
                      <w:lang w:val="es-SV"/>
                    </w:rPr>
                  </w:pPr>
                  <w:r w:rsidRPr="00175561">
                    <w:rPr>
                      <w:lang w:val="es-SV"/>
                    </w:rPr>
                    <w:t>Marca cuando el elemento pierde el foco (</w:t>
                  </w:r>
                  <w:proofErr w:type="spellStart"/>
                  <w:r w:rsidRPr="00175561">
                    <w:rPr>
                      <w:lang w:val="es-SV"/>
                    </w:rPr>
                    <w:t>deselección</w:t>
                  </w:r>
                  <w:proofErr w:type="spellEnd"/>
                  <w:r w:rsidRPr="00175561">
                    <w:rPr>
                      <w:lang w:val="es-SV"/>
                    </w:rPr>
                    <w:t>).</w:t>
                  </w:r>
                </w:p>
              </w:tc>
            </w:tr>
            <w:tr w:rsidR="00175561" w:rsidRPr="00175561" w14:paraId="44D2E9DD" w14:textId="77777777" w:rsidTr="001755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5C0DC4" w14:textId="77777777" w:rsidR="00175561" w:rsidRPr="00175561" w:rsidRDefault="00175561" w:rsidP="00175561">
                  <w:r w:rsidRPr="00175561">
                    <w:t xml:space="preserve">clear-log (click </w:t>
                  </w:r>
                  <w:proofErr w:type="spellStart"/>
                  <w:r w:rsidRPr="00175561">
                    <w:t>en</w:t>
                  </w:r>
                  <w:proofErr w:type="spellEnd"/>
                  <w:r w:rsidRPr="00175561">
                    <w:t xml:space="preserve"> </w:t>
                  </w:r>
                  <w:proofErr w:type="spellStart"/>
                  <w:r w:rsidRPr="00175561">
                    <w:t>botón</w:t>
                  </w:r>
                  <w:proofErr w:type="spellEnd"/>
                  <w:r w:rsidRPr="00175561"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88C3E3" w14:textId="77777777" w:rsidR="00175561" w:rsidRPr="00175561" w:rsidRDefault="00175561" w:rsidP="00175561">
                  <w:proofErr w:type="spellStart"/>
                  <w:r w:rsidRPr="00175561">
                    <w:t>Botón</w:t>
                  </w:r>
                  <w:proofErr w:type="spellEnd"/>
                  <w:r w:rsidRPr="00175561">
                    <w:t xml:space="preserve"> .clear-log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CFB156" w14:textId="77777777" w:rsidR="00175561" w:rsidRPr="00175561" w:rsidRDefault="00175561" w:rsidP="00175561">
                  <w:pPr>
                    <w:rPr>
                      <w:lang w:val="es-SV"/>
                    </w:rPr>
                  </w:pPr>
                  <w:r w:rsidRPr="00175561">
                    <w:rPr>
                      <w:lang w:val="es-SV"/>
                    </w:rPr>
                    <w:t>Limpia el historial de eventos registrados en el panel.</w:t>
                  </w:r>
                </w:p>
              </w:tc>
            </w:tr>
          </w:tbl>
          <w:p w14:paraId="6A6290E9" w14:textId="77777777" w:rsidR="00175561" w:rsidRPr="00175561" w:rsidRDefault="00175561" w:rsidP="00175561">
            <w:pPr>
              <w:rPr>
                <w:lang w:val="es-SV"/>
              </w:rPr>
            </w:pPr>
          </w:p>
        </w:tc>
      </w:tr>
    </w:tbl>
    <w:p w14:paraId="4C51E38E" w14:textId="77777777" w:rsidR="00175561" w:rsidRPr="005E208C" w:rsidRDefault="00175561">
      <w:pPr>
        <w:rPr>
          <w:lang w:val="es-SV"/>
        </w:rPr>
      </w:pPr>
    </w:p>
    <w:sectPr w:rsidR="00175561" w:rsidRPr="005E20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60615"/>
    <w:multiLevelType w:val="multilevel"/>
    <w:tmpl w:val="E1A0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CB1696"/>
    <w:multiLevelType w:val="multilevel"/>
    <w:tmpl w:val="4278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478662">
    <w:abstractNumId w:val="0"/>
  </w:num>
  <w:num w:numId="2" w16cid:durableId="971789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08C"/>
    <w:rsid w:val="00091742"/>
    <w:rsid w:val="00175561"/>
    <w:rsid w:val="002273B3"/>
    <w:rsid w:val="00280852"/>
    <w:rsid w:val="00303A05"/>
    <w:rsid w:val="003C1E1D"/>
    <w:rsid w:val="005E208C"/>
    <w:rsid w:val="008F5E59"/>
    <w:rsid w:val="00AD6B73"/>
    <w:rsid w:val="00EC0C89"/>
    <w:rsid w:val="00F336C8"/>
    <w:rsid w:val="00F65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64ED4"/>
  <w15:chartTrackingRefBased/>
  <w15:docId w15:val="{097EAA2A-7DAE-4D84-82AE-101C03636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2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2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2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2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2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2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2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2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2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2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2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2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20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20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20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20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20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20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2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2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2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2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2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20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20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20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2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20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20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208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steven Castro</dc:creator>
  <cp:keywords/>
  <dc:description/>
  <cp:lastModifiedBy>Diego steven Castro</cp:lastModifiedBy>
  <cp:revision>10</cp:revision>
  <dcterms:created xsi:type="dcterms:W3CDTF">2026-02-20T14:01:00Z</dcterms:created>
  <dcterms:modified xsi:type="dcterms:W3CDTF">2026-02-20T14:27:00Z</dcterms:modified>
</cp:coreProperties>
</file>