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83F4" w14:textId="2E777AEB" w:rsidR="0052360E" w:rsidRPr="001E401A" w:rsidRDefault="0052360E" w:rsidP="005236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E401A">
        <w:rPr>
          <w:rFonts w:ascii="Arial" w:hAnsi="Arial" w:cs="Arial"/>
          <w:b/>
          <w:bCs/>
          <w:sz w:val="32"/>
          <w:szCs w:val="32"/>
        </w:rPr>
        <w:t>Tema 1. Estática del modelo relacional</w:t>
      </w:r>
    </w:p>
    <w:p w14:paraId="2BA6C772" w14:textId="3C719846" w:rsidR="0052360E" w:rsidRPr="0052360E" w:rsidRDefault="0052360E" w:rsidP="0052360E">
      <w:pPr>
        <w:rPr>
          <w:sz w:val="24"/>
          <w:szCs w:val="24"/>
        </w:rPr>
      </w:pPr>
      <w:r w:rsidRPr="0052360E">
        <w:rPr>
          <w:sz w:val="24"/>
          <w:szCs w:val="24"/>
        </w:rPr>
        <w:t>Cada dominio es un atributo, el conjunto de ellos forma una relación. Cada atributo de una relación presenta un valor conocido como ocurrencia.</w:t>
      </w:r>
    </w:p>
    <w:p w14:paraId="4E79E2A4" w14:textId="057D8C07" w:rsidR="0052360E" w:rsidRPr="0052360E" w:rsidRDefault="0052360E" w:rsidP="0052360E">
      <w:pPr>
        <w:jc w:val="center"/>
        <w:rPr>
          <w:sz w:val="24"/>
          <w:szCs w:val="24"/>
        </w:rPr>
      </w:pPr>
      <w:r w:rsidRPr="0052360E">
        <w:rPr>
          <w:sz w:val="24"/>
          <w:szCs w:val="24"/>
        </w:rPr>
        <w:t>PERSONA</w:t>
      </w:r>
      <w:r>
        <w:rPr>
          <w:sz w:val="24"/>
          <w:szCs w:val="24"/>
        </w:rPr>
        <w:t xml:space="preserve"> </w:t>
      </w:r>
      <w:r w:rsidRPr="0052360E">
        <w:rPr>
          <w:sz w:val="24"/>
          <w:szCs w:val="24"/>
        </w:rPr>
        <w:t xml:space="preserve">(DNI, Nombre, </w:t>
      </w:r>
      <w:proofErr w:type="spellStart"/>
      <w:r w:rsidRPr="0052360E">
        <w:rPr>
          <w:sz w:val="24"/>
          <w:szCs w:val="24"/>
        </w:rPr>
        <w:t>número_teléfono</w:t>
      </w:r>
      <w:proofErr w:type="spellEnd"/>
      <w:r w:rsidRPr="0052360E">
        <w:rPr>
          <w:sz w:val="24"/>
          <w:szCs w:val="24"/>
        </w:rPr>
        <w:t>)</w:t>
      </w:r>
    </w:p>
    <w:p w14:paraId="3E26712B" w14:textId="1B93DAC0" w:rsidR="0052360E" w:rsidRDefault="0052360E" w:rsidP="0052360E">
      <w:pPr>
        <w:jc w:val="both"/>
        <w:rPr>
          <w:sz w:val="24"/>
          <w:szCs w:val="24"/>
        </w:rPr>
      </w:pPr>
      <w:r w:rsidRPr="0052360E">
        <w:rPr>
          <w:sz w:val="24"/>
          <w:szCs w:val="24"/>
        </w:rPr>
        <w:t>SQL se divide en Lenguaje de Definición de Datos</w:t>
      </w:r>
      <w:r>
        <w:rPr>
          <w:sz w:val="24"/>
          <w:szCs w:val="24"/>
        </w:rPr>
        <w:t xml:space="preserve"> (LDD)</w:t>
      </w:r>
      <w:r w:rsidRPr="0052360E">
        <w:rPr>
          <w:sz w:val="24"/>
          <w:szCs w:val="24"/>
        </w:rPr>
        <w:t>, de Manipulación de Datos</w:t>
      </w:r>
      <w:r>
        <w:rPr>
          <w:sz w:val="24"/>
          <w:szCs w:val="24"/>
        </w:rPr>
        <w:t xml:space="preserve"> (LMD)</w:t>
      </w:r>
      <w:r w:rsidRPr="0052360E">
        <w:rPr>
          <w:sz w:val="24"/>
          <w:szCs w:val="24"/>
        </w:rPr>
        <w:t xml:space="preserve"> y de Control de Datos</w:t>
      </w:r>
      <w:r>
        <w:rPr>
          <w:sz w:val="24"/>
          <w:szCs w:val="24"/>
        </w:rPr>
        <w:t xml:space="preserve"> (LCD).</w:t>
      </w:r>
    </w:p>
    <w:p w14:paraId="123BBF89" w14:textId="4320C8B4" w:rsidR="00887A46" w:rsidRDefault="00887A46" w:rsidP="0052360E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varios tipos de dato:</w:t>
      </w:r>
    </w:p>
    <w:p w14:paraId="5BC0795B" w14:textId="1B06697E" w:rsidR="00887A46" w:rsidRDefault="00887A46" w:rsidP="00887A4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64E1DE" wp14:editId="3B933FE1">
            <wp:extent cx="5400040" cy="235077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B693" w14:textId="7D7CF136" w:rsidR="00887A46" w:rsidRDefault="00887A46" w:rsidP="00887A46">
      <w:pPr>
        <w:jc w:val="both"/>
        <w:rPr>
          <w:sz w:val="24"/>
          <w:szCs w:val="24"/>
        </w:rPr>
      </w:pPr>
      <w:r>
        <w:rPr>
          <w:sz w:val="24"/>
          <w:szCs w:val="24"/>
        </w:rPr>
        <w:t>Dentro de LDD destacan los comandos CREATE, DROP (TRUNCATE) y ALTER:</w:t>
      </w:r>
    </w:p>
    <w:p w14:paraId="4A1235AE" w14:textId="7ECA52DC" w:rsidR="00887A46" w:rsidRDefault="00887A46" w:rsidP="00887A46">
      <w:pPr>
        <w:rPr>
          <w:sz w:val="24"/>
          <w:szCs w:val="24"/>
        </w:rPr>
      </w:pPr>
      <w:r>
        <w:rPr>
          <w:sz w:val="24"/>
          <w:szCs w:val="24"/>
        </w:rPr>
        <w:t>CREATE: crea una table</w:t>
      </w:r>
    </w:p>
    <w:p w14:paraId="1E5A4E22" w14:textId="694A550A" w:rsidR="00887A46" w:rsidRDefault="00887A46" w:rsidP="00887A46">
      <w:pPr>
        <w:rPr>
          <w:sz w:val="24"/>
          <w:szCs w:val="24"/>
        </w:rPr>
      </w:pPr>
      <w:r>
        <w:rPr>
          <w:sz w:val="24"/>
          <w:szCs w:val="24"/>
        </w:rPr>
        <w:t>DROP: borra tanto la tabla/columna como el contenido</w:t>
      </w:r>
    </w:p>
    <w:p w14:paraId="4D574770" w14:textId="3D3E9862" w:rsidR="00887A46" w:rsidRDefault="00887A46" w:rsidP="00887A46">
      <w:pPr>
        <w:rPr>
          <w:sz w:val="24"/>
          <w:szCs w:val="24"/>
        </w:rPr>
      </w:pPr>
      <w:r>
        <w:rPr>
          <w:sz w:val="24"/>
          <w:szCs w:val="24"/>
        </w:rPr>
        <w:t>TRUNCATE: borra solo el contenido de una tabla/columna</w:t>
      </w:r>
    </w:p>
    <w:p w14:paraId="2568B382" w14:textId="3CBB35C7" w:rsidR="00887A46" w:rsidRDefault="00887A46" w:rsidP="00887A46">
      <w:pPr>
        <w:rPr>
          <w:sz w:val="24"/>
          <w:szCs w:val="24"/>
        </w:rPr>
      </w:pPr>
    </w:p>
    <w:p w14:paraId="750AEBEE" w14:textId="431E5618" w:rsidR="00887A46" w:rsidRDefault="00887A46" w:rsidP="00887A46">
      <w:pPr>
        <w:rPr>
          <w:sz w:val="24"/>
          <w:szCs w:val="24"/>
        </w:rPr>
      </w:pPr>
      <w:r>
        <w:rPr>
          <w:sz w:val="24"/>
          <w:szCs w:val="24"/>
        </w:rPr>
        <w:t>DROP suele ser ineficiente ya que bloquea otros procesos por lo que se suele usar SET UNUSED y DROP UNUSED COLUMNS. De esta manera se eliminan los datos cuando no haya otros procesos en curso. Ambos comandos producen la pérdida total de los datos.</w:t>
      </w:r>
    </w:p>
    <w:p w14:paraId="083E2834" w14:textId="03764E3D" w:rsidR="001E401A" w:rsidRDefault="00887A46" w:rsidP="00887A46">
      <w:pPr>
        <w:rPr>
          <w:sz w:val="24"/>
          <w:szCs w:val="24"/>
        </w:rPr>
      </w:pPr>
      <w:r>
        <w:rPr>
          <w:sz w:val="24"/>
          <w:szCs w:val="24"/>
        </w:rPr>
        <w:t xml:space="preserve">Para representar </w:t>
      </w:r>
      <w:proofErr w:type="spellStart"/>
      <w:r>
        <w:rPr>
          <w:sz w:val="24"/>
          <w:szCs w:val="24"/>
        </w:rPr>
        <w:t>optatividad</w:t>
      </w:r>
      <w:proofErr w:type="spellEnd"/>
      <w:r>
        <w:rPr>
          <w:sz w:val="24"/>
          <w:szCs w:val="24"/>
        </w:rPr>
        <w:t xml:space="preserve"> en una relación se indica con * y al crear la tabla se indica con </w:t>
      </w:r>
      <w:proofErr w:type="spellStart"/>
      <w:r w:rsidRPr="00887A46">
        <w:rPr>
          <w:i/>
          <w:iCs/>
          <w:sz w:val="24"/>
          <w:szCs w:val="24"/>
        </w:rPr>
        <w:t>not</w:t>
      </w:r>
      <w:proofErr w:type="spellEnd"/>
      <w:r w:rsidRPr="00887A46">
        <w:rPr>
          <w:i/>
          <w:iCs/>
          <w:sz w:val="24"/>
          <w:szCs w:val="24"/>
        </w:rPr>
        <w:t xml:space="preserve"> </w:t>
      </w:r>
      <w:proofErr w:type="spellStart"/>
      <w:r w:rsidRPr="00887A46">
        <w:rPr>
          <w:i/>
          <w:iCs/>
          <w:sz w:val="24"/>
          <w:szCs w:val="24"/>
        </w:rPr>
        <w:t>null</w:t>
      </w:r>
      <w:proofErr w:type="spellEnd"/>
      <w:r>
        <w:rPr>
          <w:i/>
          <w:iCs/>
          <w:sz w:val="24"/>
          <w:szCs w:val="24"/>
        </w:rPr>
        <w:t xml:space="preserve"> </w:t>
      </w:r>
      <w:r w:rsidR="001E401A">
        <w:rPr>
          <w:sz w:val="24"/>
          <w:szCs w:val="24"/>
        </w:rPr>
        <w:t xml:space="preserve">al final de la línea. El valor de ese campo será </w:t>
      </w:r>
      <w:proofErr w:type="spellStart"/>
      <w:r w:rsidR="001E401A" w:rsidRPr="001E401A">
        <w:rPr>
          <w:i/>
          <w:iCs/>
          <w:sz w:val="24"/>
          <w:szCs w:val="24"/>
        </w:rPr>
        <w:t>null</w:t>
      </w:r>
      <w:proofErr w:type="spellEnd"/>
      <w:r w:rsidR="001E401A">
        <w:rPr>
          <w:sz w:val="24"/>
          <w:szCs w:val="24"/>
        </w:rPr>
        <w:t xml:space="preserve"> (distinto de 0)</w:t>
      </w:r>
    </w:p>
    <w:p w14:paraId="4E1B81DE" w14:textId="1F5E2A79" w:rsidR="001E401A" w:rsidRPr="00887A46" w:rsidRDefault="001E401A" w:rsidP="001E401A">
      <w:pPr>
        <w:jc w:val="center"/>
        <w:rPr>
          <w:sz w:val="24"/>
          <w:szCs w:val="24"/>
        </w:rPr>
      </w:pPr>
      <w:r w:rsidRPr="001E401A">
        <w:rPr>
          <w:sz w:val="24"/>
          <w:szCs w:val="24"/>
        </w:rPr>
        <w:t xml:space="preserve">nombre </w:t>
      </w:r>
      <w:proofErr w:type="spellStart"/>
      <w:r>
        <w:rPr>
          <w:sz w:val="24"/>
          <w:szCs w:val="24"/>
        </w:rPr>
        <w:t>tipo_dato</w:t>
      </w:r>
      <w:proofErr w:type="spellEnd"/>
      <w:r w:rsidRPr="001E401A">
        <w:rPr>
          <w:sz w:val="24"/>
          <w:szCs w:val="24"/>
        </w:rPr>
        <w:t>(</w:t>
      </w:r>
      <w:r>
        <w:rPr>
          <w:sz w:val="24"/>
          <w:szCs w:val="24"/>
        </w:rPr>
        <w:t>tamaño</w:t>
      </w:r>
      <w:r w:rsidRPr="001E401A">
        <w:rPr>
          <w:sz w:val="24"/>
          <w:szCs w:val="24"/>
        </w:rPr>
        <w:t xml:space="preserve">) </w:t>
      </w:r>
      <w:proofErr w:type="spellStart"/>
      <w:r w:rsidRPr="001E401A">
        <w:rPr>
          <w:sz w:val="24"/>
          <w:szCs w:val="24"/>
        </w:rPr>
        <w:t>not</w:t>
      </w:r>
      <w:proofErr w:type="spellEnd"/>
      <w:r w:rsidRPr="001E401A">
        <w:rPr>
          <w:sz w:val="24"/>
          <w:szCs w:val="24"/>
        </w:rPr>
        <w:t xml:space="preserve"> </w:t>
      </w:r>
      <w:proofErr w:type="spellStart"/>
      <w:r w:rsidRPr="001E401A">
        <w:rPr>
          <w:sz w:val="24"/>
          <w:szCs w:val="24"/>
        </w:rPr>
        <w:t>null</w:t>
      </w:r>
      <w:proofErr w:type="spellEnd"/>
      <w:r w:rsidRPr="001E401A">
        <w:rPr>
          <w:sz w:val="24"/>
          <w:szCs w:val="24"/>
        </w:rPr>
        <w:t>,</w:t>
      </w:r>
    </w:p>
    <w:p w14:paraId="48CB5F81" w14:textId="3A13CEF5" w:rsidR="0052360E" w:rsidRDefault="001E401A" w:rsidP="001E401A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Las claves de identificación son un conjunto de atributos. Las </w:t>
      </w:r>
      <w:proofErr w:type="spellStart"/>
      <w:r>
        <w:rPr>
          <w:sz w:val="24"/>
          <w:szCs w:val="24"/>
        </w:rPr>
        <w:t>superclaves</w:t>
      </w:r>
      <w:proofErr w:type="spellEnd"/>
      <w:r>
        <w:rPr>
          <w:sz w:val="24"/>
          <w:szCs w:val="24"/>
        </w:rPr>
        <w:t xml:space="preserve"> permiten identificar una tupla de manera inequívoca. De aquí nace el concepto de clave candidata que es una </w:t>
      </w:r>
      <w:proofErr w:type="spellStart"/>
      <w:r>
        <w:rPr>
          <w:sz w:val="24"/>
          <w:szCs w:val="24"/>
        </w:rPr>
        <w:t>superclave</w:t>
      </w:r>
      <w:proofErr w:type="spellEnd"/>
      <w:r>
        <w:rPr>
          <w:sz w:val="24"/>
          <w:szCs w:val="24"/>
        </w:rPr>
        <w:t xml:space="preserve"> con el número mínimo de atributos. En las relaciones la clave primaria aparece subrayada continua y las secundarias/alternativas subrayadas discontinuas. </w:t>
      </w:r>
      <w:r w:rsidRPr="001E401A">
        <w:rPr>
          <w:b/>
          <w:bCs/>
          <w:sz w:val="24"/>
          <w:szCs w:val="24"/>
        </w:rPr>
        <w:t xml:space="preserve">El atributo que va a ser la clave primaria no lleva </w:t>
      </w:r>
      <w:proofErr w:type="spellStart"/>
      <w:r w:rsidRPr="001E401A">
        <w:rPr>
          <w:b/>
          <w:bCs/>
          <w:i/>
          <w:iCs/>
          <w:sz w:val="24"/>
          <w:szCs w:val="24"/>
        </w:rPr>
        <w:t>not</w:t>
      </w:r>
      <w:proofErr w:type="spellEnd"/>
      <w:r w:rsidRPr="001E401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E401A">
        <w:rPr>
          <w:b/>
          <w:bCs/>
          <w:i/>
          <w:iCs/>
          <w:sz w:val="24"/>
          <w:szCs w:val="24"/>
        </w:rPr>
        <w:t>null</w:t>
      </w:r>
      <w:proofErr w:type="spellEnd"/>
      <w:r>
        <w:rPr>
          <w:b/>
          <w:bCs/>
          <w:sz w:val="24"/>
          <w:szCs w:val="24"/>
        </w:rPr>
        <w:t>.</w:t>
      </w:r>
    </w:p>
    <w:p w14:paraId="543F191C" w14:textId="77777777" w:rsidR="001E401A" w:rsidRPr="001E401A" w:rsidRDefault="001E401A" w:rsidP="001E401A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1E401A">
        <w:rPr>
          <w:sz w:val="24"/>
          <w:szCs w:val="24"/>
        </w:rPr>
        <w:lastRenderedPageBreak/>
        <w:t>create</w:t>
      </w:r>
      <w:proofErr w:type="spellEnd"/>
      <w:r w:rsidRPr="001E401A">
        <w:rPr>
          <w:sz w:val="24"/>
          <w:szCs w:val="24"/>
        </w:rPr>
        <w:t xml:space="preserve"> table </w:t>
      </w:r>
      <w:proofErr w:type="gramStart"/>
      <w:r w:rsidRPr="001E401A">
        <w:rPr>
          <w:sz w:val="24"/>
          <w:szCs w:val="24"/>
        </w:rPr>
        <w:t>clientes(</w:t>
      </w:r>
      <w:proofErr w:type="gramEnd"/>
    </w:p>
    <w:p w14:paraId="13B33ACA" w14:textId="77777777" w:rsidR="001E401A" w:rsidRPr="001E401A" w:rsidRDefault="001E401A" w:rsidP="001E401A">
      <w:pPr>
        <w:spacing w:after="0"/>
        <w:ind w:left="2832"/>
        <w:jc w:val="both"/>
        <w:rPr>
          <w:sz w:val="24"/>
          <w:szCs w:val="24"/>
        </w:rPr>
      </w:pPr>
      <w:r w:rsidRPr="001E401A">
        <w:rPr>
          <w:sz w:val="24"/>
          <w:szCs w:val="24"/>
        </w:rPr>
        <w:t xml:space="preserve">nombre varchar2(25) </w:t>
      </w:r>
      <w:proofErr w:type="spellStart"/>
      <w:r w:rsidRPr="001E401A">
        <w:rPr>
          <w:sz w:val="24"/>
          <w:szCs w:val="24"/>
        </w:rPr>
        <w:t>not</w:t>
      </w:r>
      <w:proofErr w:type="spellEnd"/>
      <w:r w:rsidRPr="001E401A">
        <w:rPr>
          <w:sz w:val="24"/>
          <w:szCs w:val="24"/>
        </w:rPr>
        <w:t xml:space="preserve"> </w:t>
      </w:r>
      <w:proofErr w:type="spellStart"/>
      <w:r w:rsidRPr="001E401A">
        <w:rPr>
          <w:sz w:val="24"/>
          <w:szCs w:val="24"/>
        </w:rPr>
        <w:t>null</w:t>
      </w:r>
      <w:proofErr w:type="spellEnd"/>
      <w:r w:rsidRPr="001E401A">
        <w:rPr>
          <w:sz w:val="24"/>
          <w:szCs w:val="24"/>
        </w:rPr>
        <w:t>,</w:t>
      </w:r>
    </w:p>
    <w:p w14:paraId="5DE31546" w14:textId="77777777" w:rsidR="001E401A" w:rsidRPr="001E401A" w:rsidRDefault="001E401A" w:rsidP="001E401A">
      <w:pPr>
        <w:spacing w:after="0"/>
        <w:ind w:left="2832"/>
        <w:jc w:val="both"/>
        <w:rPr>
          <w:sz w:val="24"/>
          <w:szCs w:val="24"/>
        </w:rPr>
      </w:pPr>
      <w:r w:rsidRPr="001E401A">
        <w:rPr>
          <w:sz w:val="24"/>
          <w:szCs w:val="24"/>
        </w:rPr>
        <w:t>DNI varchar2(9),</w:t>
      </w:r>
    </w:p>
    <w:p w14:paraId="6BB3F99D" w14:textId="77777777" w:rsidR="001E401A" w:rsidRPr="001E401A" w:rsidRDefault="001E401A" w:rsidP="001E401A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1E401A">
        <w:rPr>
          <w:sz w:val="24"/>
          <w:szCs w:val="24"/>
        </w:rPr>
        <w:t>telf</w:t>
      </w:r>
      <w:proofErr w:type="spellEnd"/>
      <w:r w:rsidRPr="001E401A">
        <w:rPr>
          <w:sz w:val="24"/>
          <w:szCs w:val="24"/>
        </w:rPr>
        <w:t xml:space="preserve"> varchar2(9),</w:t>
      </w:r>
    </w:p>
    <w:p w14:paraId="727BFE68" w14:textId="77777777" w:rsidR="001E401A" w:rsidRPr="001E401A" w:rsidRDefault="001E401A" w:rsidP="001E401A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1E401A">
        <w:rPr>
          <w:sz w:val="24"/>
          <w:szCs w:val="24"/>
        </w:rPr>
        <w:t>dir</w:t>
      </w:r>
      <w:proofErr w:type="spellEnd"/>
      <w:r w:rsidRPr="001E401A">
        <w:rPr>
          <w:sz w:val="24"/>
          <w:szCs w:val="24"/>
        </w:rPr>
        <w:t xml:space="preserve"> varchar2(50),</w:t>
      </w:r>
    </w:p>
    <w:p w14:paraId="19DBDE16" w14:textId="77777777" w:rsidR="001E401A" w:rsidRPr="001E401A" w:rsidRDefault="001E401A" w:rsidP="001E401A">
      <w:pPr>
        <w:spacing w:after="0"/>
        <w:ind w:left="2832"/>
        <w:jc w:val="both"/>
        <w:rPr>
          <w:sz w:val="24"/>
          <w:szCs w:val="24"/>
        </w:rPr>
      </w:pPr>
      <w:r w:rsidRPr="001E401A">
        <w:rPr>
          <w:sz w:val="24"/>
          <w:szCs w:val="24"/>
        </w:rPr>
        <w:t>provincia varchar2(15),</w:t>
      </w:r>
    </w:p>
    <w:p w14:paraId="22E3A0AD" w14:textId="77777777" w:rsidR="001E401A" w:rsidRPr="001E401A" w:rsidRDefault="001E401A" w:rsidP="001E401A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1E401A">
        <w:rPr>
          <w:sz w:val="24"/>
          <w:szCs w:val="24"/>
        </w:rPr>
        <w:t>pais</w:t>
      </w:r>
      <w:proofErr w:type="spellEnd"/>
      <w:r w:rsidRPr="001E401A">
        <w:rPr>
          <w:sz w:val="24"/>
          <w:szCs w:val="24"/>
        </w:rPr>
        <w:t xml:space="preserve"> varchar2(20),</w:t>
      </w:r>
    </w:p>
    <w:p w14:paraId="24F76F29" w14:textId="2326D85B" w:rsidR="001E401A" w:rsidRDefault="001E401A" w:rsidP="001E401A">
      <w:pPr>
        <w:spacing w:after="0"/>
        <w:ind w:left="2832"/>
        <w:jc w:val="both"/>
        <w:rPr>
          <w:sz w:val="24"/>
          <w:szCs w:val="24"/>
        </w:rPr>
      </w:pPr>
      <w:proofErr w:type="spellStart"/>
      <w:r w:rsidRPr="001E401A">
        <w:rPr>
          <w:sz w:val="24"/>
          <w:szCs w:val="24"/>
        </w:rPr>
        <w:t>constraint</w:t>
      </w:r>
      <w:proofErr w:type="spellEnd"/>
      <w:r w:rsidRPr="001E401A">
        <w:rPr>
          <w:sz w:val="24"/>
          <w:szCs w:val="24"/>
        </w:rPr>
        <w:t xml:space="preserve"> </w:t>
      </w:r>
      <w:proofErr w:type="spellStart"/>
      <w:r w:rsidRPr="001E401A">
        <w:rPr>
          <w:sz w:val="24"/>
          <w:szCs w:val="24"/>
        </w:rPr>
        <w:t>pk_cliente</w:t>
      </w:r>
      <w:proofErr w:type="spellEnd"/>
      <w:r w:rsidRPr="001E401A">
        <w:rPr>
          <w:sz w:val="24"/>
          <w:szCs w:val="24"/>
        </w:rPr>
        <w:t xml:space="preserve"> </w:t>
      </w:r>
      <w:proofErr w:type="spellStart"/>
      <w:r w:rsidRPr="001E401A">
        <w:rPr>
          <w:sz w:val="24"/>
          <w:szCs w:val="24"/>
        </w:rPr>
        <w:t>primary</w:t>
      </w:r>
      <w:proofErr w:type="spellEnd"/>
      <w:r w:rsidRPr="001E401A">
        <w:rPr>
          <w:sz w:val="24"/>
          <w:szCs w:val="24"/>
        </w:rPr>
        <w:t xml:space="preserve"> </w:t>
      </w:r>
      <w:proofErr w:type="spellStart"/>
      <w:r w:rsidRPr="001E401A">
        <w:rPr>
          <w:sz w:val="24"/>
          <w:szCs w:val="24"/>
        </w:rPr>
        <w:t>key</w:t>
      </w:r>
      <w:proofErr w:type="spellEnd"/>
      <w:r w:rsidRPr="001E401A">
        <w:rPr>
          <w:sz w:val="24"/>
          <w:szCs w:val="24"/>
        </w:rPr>
        <w:t xml:space="preserve"> (DNI));</w:t>
      </w:r>
    </w:p>
    <w:p w14:paraId="2446E371" w14:textId="38E78BA9" w:rsidR="00DE41C7" w:rsidRDefault="00DE41C7" w:rsidP="001E401A">
      <w:pPr>
        <w:spacing w:after="0"/>
        <w:ind w:left="2832"/>
        <w:jc w:val="both"/>
        <w:rPr>
          <w:sz w:val="24"/>
          <w:szCs w:val="24"/>
        </w:rPr>
      </w:pPr>
    </w:p>
    <w:p w14:paraId="5801F937" w14:textId="5EC2AA31" w:rsidR="00DE41C7" w:rsidRDefault="00DE41C7" w:rsidP="00753EA4">
      <w:pPr>
        <w:spacing w:after="0"/>
        <w:jc w:val="both"/>
        <w:rPr>
          <w:sz w:val="24"/>
          <w:szCs w:val="24"/>
        </w:rPr>
      </w:pPr>
    </w:p>
    <w:p w14:paraId="6D07F343" w14:textId="41EEF70E" w:rsidR="00DE41C7" w:rsidRDefault="00753EA4" w:rsidP="00753EA4">
      <w:pPr>
        <w:spacing w:after="0"/>
        <w:jc w:val="both"/>
        <w:rPr>
          <w:sz w:val="24"/>
          <w:szCs w:val="24"/>
        </w:rPr>
      </w:pPr>
      <w:proofErr w:type="spellStart"/>
      <w:r w:rsidRPr="00753EA4">
        <w:rPr>
          <w:sz w:val="24"/>
          <w:szCs w:val="24"/>
        </w:rPr>
        <w:t>U</w:t>
      </w:r>
      <w:r w:rsidR="00DE41C7" w:rsidRPr="00753EA4">
        <w:rPr>
          <w:sz w:val="24"/>
          <w:szCs w:val="24"/>
        </w:rPr>
        <w:t>nique</w:t>
      </w:r>
      <w:proofErr w:type="spellEnd"/>
      <w:r w:rsidR="00DE41C7" w:rsidRPr="00753EA4">
        <w:rPr>
          <w:sz w:val="24"/>
          <w:szCs w:val="24"/>
        </w:rPr>
        <w:t xml:space="preserve"> acepta </w:t>
      </w:r>
      <w:proofErr w:type="gramStart"/>
      <w:r w:rsidRPr="00753EA4">
        <w:rPr>
          <w:sz w:val="24"/>
          <w:szCs w:val="24"/>
        </w:rPr>
        <w:t>NULL</w:t>
      </w:r>
      <w:proofErr w:type="gramEnd"/>
      <w:r w:rsidRPr="00753EA4">
        <w:rPr>
          <w:sz w:val="24"/>
          <w:szCs w:val="24"/>
        </w:rPr>
        <w:t xml:space="preserve"> pero PRIMARY KEY</w:t>
      </w:r>
      <w:r w:rsidR="00DE41C7" w:rsidRPr="00753EA4">
        <w:rPr>
          <w:sz w:val="24"/>
          <w:szCs w:val="24"/>
        </w:rPr>
        <w:t xml:space="preserve"> no</w:t>
      </w:r>
      <w:r w:rsidRPr="00753EA4">
        <w:rPr>
          <w:sz w:val="24"/>
          <w:szCs w:val="24"/>
        </w:rPr>
        <w:t xml:space="preserve">. </w:t>
      </w:r>
      <w:r w:rsidRPr="00BC52E3">
        <w:rPr>
          <w:sz w:val="24"/>
          <w:szCs w:val="24"/>
        </w:rPr>
        <w:t xml:space="preserve">FOREIGN KEY …. </w:t>
      </w:r>
      <w:r w:rsidRPr="00753EA4">
        <w:rPr>
          <w:sz w:val="24"/>
          <w:szCs w:val="24"/>
        </w:rPr>
        <w:t xml:space="preserve">REFERENCERS es </w:t>
      </w:r>
      <w:r>
        <w:rPr>
          <w:sz w:val="24"/>
          <w:szCs w:val="24"/>
        </w:rPr>
        <w:t xml:space="preserve">para relacionar atributos. Tiene que apuntar a una </w:t>
      </w:r>
      <w:proofErr w:type="spellStart"/>
      <w:r>
        <w:rPr>
          <w:sz w:val="24"/>
          <w:szCs w:val="24"/>
        </w:rPr>
        <w:t>superclave</w:t>
      </w:r>
      <w:proofErr w:type="spellEnd"/>
      <w:r>
        <w:rPr>
          <w:sz w:val="24"/>
          <w:szCs w:val="24"/>
        </w:rPr>
        <w:t xml:space="preserve"> (de uno o más atributos, aunque suele ser la primaria/nombre)</w:t>
      </w:r>
    </w:p>
    <w:p w14:paraId="0788AFCD" w14:textId="21CD0B8A" w:rsidR="00753EA4" w:rsidRDefault="00753EA4" w:rsidP="00753EA4">
      <w:pPr>
        <w:spacing w:after="0"/>
        <w:jc w:val="both"/>
        <w:rPr>
          <w:sz w:val="24"/>
          <w:szCs w:val="24"/>
        </w:rPr>
      </w:pPr>
    </w:p>
    <w:p w14:paraId="52406C39" w14:textId="03EE1747" w:rsidR="00753EA4" w:rsidRDefault="00753EA4" w:rsidP="00753EA4">
      <w:pPr>
        <w:spacing w:after="0"/>
        <w:jc w:val="both"/>
        <w:rPr>
          <w:sz w:val="24"/>
          <w:szCs w:val="24"/>
        </w:rPr>
      </w:pPr>
      <w:r w:rsidRPr="00753EA4">
        <w:rPr>
          <w:sz w:val="24"/>
          <w:szCs w:val="24"/>
        </w:rPr>
        <w:t>Las relaciones pueden ser 1:1,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o n:n. En el último caso si no se ocurre el elemento intermedio entre n y n se define como dl_tabla1_tabla2</w:t>
      </w:r>
      <w:r w:rsidR="00BC52E3">
        <w:rPr>
          <w:sz w:val="24"/>
          <w:szCs w:val="24"/>
        </w:rPr>
        <w:t xml:space="preserve"> (las flechas salen y se da cuando puede haber varios de algo)</w:t>
      </w:r>
    </w:p>
    <w:p w14:paraId="3DA8696A" w14:textId="58DD17AE" w:rsidR="00753EA4" w:rsidRPr="00753EA4" w:rsidRDefault="00BC52E3" w:rsidP="00BC52E3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E244D4" wp14:editId="5FFA0B5C">
            <wp:extent cx="3200400" cy="1126764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801" cy="11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42F0" w14:textId="57BE9A0D" w:rsidR="00DE41C7" w:rsidRPr="00753EA4" w:rsidRDefault="00DE41C7" w:rsidP="001E401A">
      <w:pPr>
        <w:spacing w:after="0"/>
        <w:ind w:left="2832"/>
        <w:jc w:val="both"/>
        <w:rPr>
          <w:sz w:val="24"/>
          <w:szCs w:val="24"/>
          <w:lang w:val="en-GB"/>
        </w:rPr>
      </w:pPr>
      <w:proofErr w:type="spellStart"/>
      <w:r w:rsidRPr="00753EA4">
        <w:rPr>
          <w:sz w:val="24"/>
          <w:szCs w:val="24"/>
          <w:lang w:val="en-GB"/>
        </w:rPr>
        <w:t>constrint</w:t>
      </w:r>
      <w:proofErr w:type="spellEnd"/>
      <w:r w:rsidRPr="00753EA4">
        <w:rPr>
          <w:sz w:val="24"/>
          <w:szCs w:val="24"/>
          <w:lang w:val="en-GB"/>
        </w:rPr>
        <w:t xml:space="preserve"> ck_persona1 check (</w:t>
      </w:r>
      <w:proofErr w:type="spellStart"/>
      <w:r w:rsidRPr="00753EA4">
        <w:rPr>
          <w:sz w:val="24"/>
          <w:szCs w:val="24"/>
          <w:lang w:val="en-GB"/>
        </w:rPr>
        <w:t>edad</w:t>
      </w:r>
      <w:proofErr w:type="spellEnd"/>
      <w:r w:rsidRPr="00753EA4">
        <w:rPr>
          <w:sz w:val="24"/>
          <w:szCs w:val="24"/>
          <w:lang w:val="en-GB"/>
        </w:rPr>
        <w:t xml:space="preserve"> &lt;120)</w:t>
      </w:r>
    </w:p>
    <w:p w14:paraId="1521336F" w14:textId="35BEE7F7" w:rsidR="00685768" w:rsidRPr="00BC52E3" w:rsidRDefault="00685768" w:rsidP="00753EA4">
      <w:pPr>
        <w:spacing w:after="0"/>
        <w:jc w:val="both"/>
        <w:rPr>
          <w:sz w:val="24"/>
          <w:szCs w:val="24"/>
          <w:lang w:val="en-GB"/>
        </w:rPr>
      </w:pPr>
    </w:p>
    <w:p w14:paraId="77D5C2DF" w14:textId="381407B8" w:rsidR="00685768" w:rsidRDefault="00685768" w:rsidP="00753E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Semántica implícita: no existen 2 clientes con el mismo DNI, ni </w:t>
      </w:r>
      <w:r w:rsidR="00753EA4">
        <w:rPr>
          <w:sz w:val="24"/>
          <w:szCs w:val="24"/>
        </w:rPr>
        <w:t>dos paquetes</w:t>
      </w:r>
      <w:r>
        <w:rPr>
          <w:sz w:val="24"/>
          <w:szCs w:val="24"/>
        </w:rPr>
        <w:t xml:space="preserve"> con el mismo código de barras ni dos drones con el mismo número de serie</w:t>
      </w:r>
    </w:p>
    <w:p w14:paraId="7378FFC6" w14:textId="03F93848" w:rsidR="00753EA4" w:rsidRDefault="00753EA4" w:rsidP="00753EA4">
      <w:pPr>
        <w:spacing w:after="0"/>
        <w:jc w:val="both"/>
        <w:rPr>
          <w:sz w:val="24"/>
          <w:szCs w:val="24"/>
        </w:rPr>
      </w:pPr>
    </w:p>
    <w:p w14:paraId="64A63FB1" w14:textId="7EDD2BCC" w:rsidR="00685768" w:rsidRDefault="00753EA4" w:rsidP="00753E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Semántica explícita: f</w:t>
      </w:r>
      <w:r w:rsidR="00685768">
        <w:rPr>
          <w:sz w:val="24"/>
          <w:szCs w:val="24"/>
        </w:rPr>
        <w:t>lechas de hijo a padre, no garantiza que el padre tenga hijos</w:t>
      </w:r>
    </w:p>
    <w:p w14:paraId="1517C8D7" w14:textId="2AFAD7A0" w:rsidR="00685768" w:rsidRDefault="00685768" w:rsidP="00753EA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Explicita no contemplada: cuando algo no se puede garantizar </w:t>
      </w:r>
    </w:p>
    <w:p w14:paraId="742EDFC1" w14:textId="7B922044" w:rsidR="00D7021C" w:rsidRDefault="00D7021C" w:rsidP="001E401A">
      <w:pPr>
        <w:spacing w:after="0"/>
        <w:ind w:left="2832"/>
        <w:jc w:val="both"/>
        <w:rPr>
          <w:sz w:val="24"/>
          <w:szCs w:val="24"/>
        </w:rPr>
      </w:pPr>
    </w:p>
    <w:p w14:paraId="78F5696C" w14:textId="32773642" w:rsidR="00753EA4" w:rsidRDefault="00753EA4" w:rsidP="00753EA4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846CC3">
        <w:rPr>
          <w:sz w:val="24"/>
          <w:szCs w:val="24"/>
        </w:rPr>
        <w:t>onstraint</w:t>
      </w:r>
      <w:proofErr w:type="spellEnd"/>
      <w:r w:rsidR="00846CC3">
        <w:rPr>
          <w:sz w:val="24"/>
          <w:szCs w:val="24"/>
        </w:rPr>
        <w:t xml:space="preserve"> </w:t>
      </w:r>
      <w:proofErr w:type="spellStart"/>
      <w:r w:rsidR="00846CC3">
        <w:rPr>
          <w:sz w:val="24"/>
          <w:szCs w:val="24"/>
        </w:rPr>
        <w:t>fk_ejemplo</w:t>
      </w:r>
      <w:proofErr w:type="spellEnd"/>
      <w:r w:rsidR="00846CC3">
        <w:rPr>
          <w:sz w:val="24"/>
          <w:szCs w:val="24"/>
        </w:rPr>
        <w:t xml:space="preserve"> </w:t>
      </w:r>
      <w:r>
        <w:rPr>
          <w:sz w:val="24"/>
          <w:szCs w:val="24"/>
        </w:rPr>
        <w:t>FOREIGN KEY</w:t>
      </w:r>
      <w:r w:rsidR="00846CC3">
        <w:rPr>
          <w:sz w:val="24"/>
          <w:szCs w:val="24"/>
        </w:rPr>
        <w:t xml:space="preserve"> (</w:t>
      </w:r>
      <w:r w:rsidR="00140E94">
        <w:rPr>
          <w:sz w:val="24"/>
          <w:szCs w:val="24"/>
        </w:rPr>
        <w:t>clave primaria a donde apunta)</w:t>
      </w:r>
      <w:r w:rsidR="00846CC3">
        <w:rPr>
          <w:sz w:val="24"/>
          <w:szCs w:val="24"/>
        </w:rPr>
        <w:t xml:space="preserve"> R</w:t>
      </w:r>
      <w:r>
        <w:rPr>
          <w:sz w:val="24"/>
          <w:szCs w:val="24"/>
        </w:rPr>
        <w:t xml:space="preserve">EFERENCES </w:t>
      </w:r>
      <w:proofErr w:type="spellStart"/>
      <w:r w:rsidR="00846CC3">
        <w:rPr>
          <w:sz w:val="24"/>
          <w:szCs w:val="24"/>
        </w:rPr>
        <w:t>nombre_tabla</w:t>
      </w:r>
      <w:proofErr w:type="spellEnd"/>
      <w:r w:rsidR="00846CC3">
        <w:rPr>
          <w:sz w:val="24"/>
          <w:szCs w:val="24"/>
        </w:rPr>
        <w:t>(atributo</w:t>
      </w:r>
      <w:r>
        <w:rPr>
          <w:sz w:val="24"/>
          <w:szCs w:val="24"/>
        </w:rPr>
        <w:t>/s</w:t>
      </w:r>
      <w:r w:rsidR="00846CC3">
        <w:rPr>
          <w:sz w:val="24"/>
          <w:szCs w:val="24"/>
        </w:rPr>
        <w:t xml:space="preserve">) </w:t>
      </w:r>
      <w:r>
        <w:rPr>
          <w:sz w:val="24"/>
          <w:szCs w:val="24"/>
        </w:rPr>
        <w:t>ON DELETE</w:t>
      </w:r>
      <w:r w:rsidR="00846CC3">
        <w:rPr>
          <w:sz w:val="24"/>
          <w:szCs w:val="24"/>
        </w:rPr>
        <w:t xml:space="preserve"> …</w:t>
      </w:r>
      <w:r>
        <w:rPr>
          <w:sz w:val="24"/>
          <w:szCs w:val="24"/>
        </w:rPr>
        <w:t xml:space="preserve"> (CASCADE). </w:t>
      </w:r>
      <w:r w:rsidR="00846CC3">
        <w:rPr>
          <w:sz w:val="24"/>
          <w:szCs w:val="24"/>
        </w:rPr>
        <w:t xml:space="preserve">En clave ajena si se omite </w:t>
      </w:r>
      <w:r>
        <w:rPr>
          <w:sz w:val="24"/>
          <w:szCs w:val="24"/>
        </w:rPr>
        <w:t>atributo se corresponde con</w:t>
      </w:r>
      <w:r w:rsidR="00846CC3">
        <w:rPr>
          <w:sz w:val="24"/>
          <w:szCs w:val="24"/>
        </w:rPr>
        <w:t xml:space="preserve"> la clave primaria</w:t>
      </w:r>
      <w:r>
        <w:rPr>
          <w:sz w:val="24"/>
          <w:szCs w:val="24"/>
        </w:rPr>
        <w:t>.</w:t>
      </w:r>
      <w:r w:rsidR="00812A56">
        <w:rPr>
          <w:sz w:val="24"/>
          <w:szCs w:val="24"/>
        </w:rPr>
        <w:t xml:space="preserve"> El tipo de borrado se especifica en las </w:t>
      </w:r>
      <w:proofErr w:type="spellStart"/>
      <w:r w:rsidR="00812A56">
        <w:rPr>
          <w:sz w:val="24"/>
          <w:szCs w:val="24"/>
        </w:rPr>
        <w:t>felchas</w:t>
      </w:r>
      <w:proofErr w:type="spellEnd"/>
      <w:r w:rsidR="00812A56">
        <w:rPr>
          <w:sz w:val="24"/>
          <w:szCs w:val="24"/>
        </w:rPr>
        <w:t>.</w:t>
      </w:r>
    </w:p>
    <w:p w14:paraId="45903956" w14:textId="77777777" w:rsidR="00753EA4" w:rsidRDefault="00753EA4" w:rsidP="00753EA4">
      <w:pPr>
        <w:spacing w:after="0"/>
        <w:jc w:val="both"/>
        <w:rPr>
          <w:sz w:val="24"/>
          <w:szCs w:val="24"/>
        </w:rPr>
      </w:pPr>
    </w:p>
    <w:p w14:paraId="674C6938" w14:textId="631B4154" w:rsidR="00846CC3" w:rsidRPr="00BC52E3" w:rsidRDefault="00846CC3" w:rsidP="00753EA4">
      <w:pPr>
        <w:spacing w:after="0"/>
        <w:jc w:val="both"/>
        <w:rPr>
          <w:sz w:val="24"/>
          <w:szCs w:val="24"/>
        </w:rPr>
      </w:pPr>
      <w:proofErr w:type="spellStart"/>
      <w:r w:rsidRPr="00BC52E3">
        <w:rPr>
          <w:sz w:val="24"/>
          <w:szCs w:val="24"/>
        </w:rPr>
        <w:t>Check</w:t>
      </w:r>
      <w:proofErr w:type="spellEnd"/>
      <w:r w:rsidRPr="00BC52E3">
        <w:rPr>
          <w:sz w:val="24"/>
          <w:szCs w:val="24"/>
        </w:rPr>
        <w:t xml:space="preserve"> atributo IN (‘</w:t>
      </w:r>
      <w:proofErr w:type="spellStart"/>
      <w:r w:rsidRPr="00BC52E3">
        <w:rPr>
          <w:sz w:val="24"/>
          <w:szCs w:val="24"/>
        </w:rPr>
        <w:t>a’,’b’,’c</w:t>
      </w:r>
      <w:proofErr w:type="spellEnd"/>
      <w:r w:rsidRPr="00BC52E3">
        <w:rPr>
          <w:sz w:val="24"/>
          <w:szCs w:val="24"/>
        </w:rPr>
        <w:t>’</w:t>
      </w:r>
      <w:r w:rsidR="00753EA4" w:rsidRPr="00BC52E3">
        <w:rPr>
          <w:sz w:val="24"/>
          <w:szCs w:val="24"/>
        </w:rPr>
        <w:t>)</w:t>
      </w:r>
    </w:p>
    <w:p w14:paraId="70EA18FA" w14:textId="52B986DA" w:rsidR="00D91287" w:rsidRPr="00D24357" w:rsidRDefault="00D91287" w:rsidP="00753EA4">
      <w:pPr>
        <w:spacing w:after="0"/>
        <w:jc w:val="both"/>
        <w:rPr>
          <w:sz w:val="24"/>
          <w:szCs w:val="24"/>
        </w:rPr>
      </w:pPr>
    </w:p>
    <w:sectPr w:rsidR="00D91287" w:rsidRPr="00D24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0E"/>
    <w:rsid w:val="0000652A"/>
    <w:rsid w:val="00007ACA"/>
    <w:rsid w:val="00140E94"/>
    <w:rsid w:val="001E401A"/>
    <w:rsid w:val="002E6D81"/>
    <w:rsid w:val="00326195"/>
    <w:rsid w:val="003C42BA"/>
    <w:rsid w:val="0052360E"/>
    <w:rsid w:val="00685768"/>
    <w:rsid w:val="00695361"/>
    <w:rsid w:val="00753EA4"/>
    <w:rsid w:val="007A3E32"/>
    <w:rsid w:val="00812A56"/>
    <w:rsid w:val="00846CC3"/>
    <w:rsid w:val="00887A46"/>
    <w:rsid w:val="00BC52E3"/>
    <w:rsid w:val="00D24357"/>
    <w:rsid w:val="00D7021C"/>
    <w:rsid w:val="00D91287"/>
    <w:rsid w:val="00DE41C7"/>
    <w:rsid w:val="00F85724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065B"/>
  <w15:chartTrackingRefBased/>
  <w15:docId w15:val="{635F2555-D56C-4453-9840-96C1CF5A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Maeso</dc:creator>
  <cp:keywords/>
  <dc:description/>
  <cp:lastModifiedBy>Diego Martin Maeso</cp:lastModifiedBy>
  <cp:revision>5</cp:revision>
  <dcterms:created xsi:type="dcterms:W3CDTF">2022-08-29T11:51:00Z</dcterms:created>
  <dcterms:modified xsi:type="dcterms:W3CDTF">2022-08-31T13:54:00Z</dcterms:modified>
</cp:coreProperties>
</file>