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6"/>
          <w:szCs w:val="26"/>
          <w:u w:val="none"/>
          <w:shd w:fill="auto" w:val="clear"/>
          <w:vertAlign w:val="baseline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Diego De la Sotta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demostrada en diseño de arquitecturas a medida.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con los requerimientos de la organización y estándares de la industria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Implementar soluciones sistémicas integrales para automatizar y optimizar procesos de negocio de acuerdo a las necesidades de la organización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a fin de apoyar la toma de decisiones y la mejora de los procesos de negocio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Big data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Resolver situaciones problemáticas utilizando operaciones básicas con números, expresiones algebraicas, razonamiento matemático básico, formas y espacio, de acuerdo a requerimiento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Resolver situaciones problemáticas utilizando elementos de las matemáticas discretas y relaciones funcionales, de acuerdo a requerimientos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Resolver situaciones problemáticas utilizando elementos de la estadística descriptiva, de acuerdo a requerimientos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Comunicar en forma oral o escrita, aplicando herramientas lingüístico-pragmáticas y estrategias de comprensión para la solución de problemas comunicativos en contextos académicos o profesionales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Comunicarse de forma oral y escrita usando el idioma inglés en situaciones socio-laborales a un nivel intermedio, según la Tabla de Competencias TOEIC y CEFR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Comunicarse usando el idioma inglés en situaciones laborales a un nivel intermedio relacionado con su área de especialización, según la Tabla de Competencias TOEIC y CEFR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Desarrollar la propia habilidad emprendedora, a través de experiencias en el ámbito de la especialidad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-673097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75" cy="8645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81025"/>
                          <a:chExt cx="7753350" cy="8658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81025"/>
                            <a:ext cx="7753350" cy="86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1469325" y="3679975"/>
                            <a:chExt cx="7753375" cy="8717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469325" y="3679975"/>
                              <a:ext cx="7753375" cy="871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69325" y="3684750"/>
                              <a:ext cx="7753350" cy="190500"/>
                              <a:chOff x="0" y="14970"/>
                              <a:chExt cx="12255" cy="3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14970"/>
                                <a:ext cx="12250" cy="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0803" y="14982"/>
                                <a:ext cx="659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PAGE    \* MERGEFORMAT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8c8c8c"/>
                                      <w:sz w:val="22"/>
                                      <w:vertAlign w:val="baseline"/>
                                    </w:rPr>
                                    <w:t xml:space="preserve">0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 flipH="1">
                                <a:off x="0" y="14970"/>
                                <a:ext cx="12255" cy="230"/>
                                <a:chOff x="-8" y="14978"/>
                                <a:chExt cx="12255" cy="230"/>
                              </a:xfrm>
                            </wpg:grpSpPr>
                            <wps:wsp>
                              <wps:cNvCnPr/>
                              <wps:spPr>
                                <a:xfrm flipH="1" rot="10800000">
                                  <a:off x="-8" y="14978"/>
                                  <a:ext cx="1260" cy="230"/>
                                </a:xfrm>
                                <a:prstGeom prst="bentConnector3">
                                  <a:avLst>
                                    <a:gd fmla="val 923254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1252" y="14978"/>
                                  <a:ext cx="10995" cy="230"/>
                                </a:xfrm>
                                <a:prstGeom prst="bentConnector3">
                                  <a:avLst>
                                    <a:gd fmla="val 14609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-673097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C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C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C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C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C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C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5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r9AwkiRb/3gUcWRg/cmyJi4T9w==">CgMxLjAyCGguZ2pkZ3hzMgloLjMwajB6bGw4AHIhMTJVZVlJM0xyRTBPTlV3RVEzS292S1ZmQUdUb1V1WWd2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