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8A74A6" w:rsidRDefault="6AF3E9DA" w:rsidP="6033A9FF">
            <w:pPr>
              <w:jc w:val="both"/>
              <w:rPr>
                <w:rFonts w:asciiTheme="minorHAnsi" w:eastAsiaTheme="minorEastAsia" w:hAnsiTheme="minorHAnsi" w:cstheme="minorBidi"/>
                <w:color w:val="3B3838" w:themeColor="background2" w:themeShade="40"/>
                <w:highlight w:val="yellow"/>
                <w:lang w:eastAsia="es-CL"/>
              </w:rPr>
            </w:pPr>
            <w:r w:rsidRPr="008A74A6">
              <w:rPr>
                <w:rFonts w:asciiTheme="minorHAnsi" w:eastAsiaTheme="minorEastAsia" w:hAnsiTheme="minorHAnsi" w:cstheme="minorBidi"/>
                <w:color w:val="3B3838" w:themeColor="background2" w:themeShade="40"/>
                <w:highlight w:val="yellow"/>
              </w:rPr>
              <w:t xml:space="preserve">Describe brevemente en qué consiste el proyecto APT, señalando la relevancia, impacto o beneficio (real o simulado) que tendría, pero no queda clara la </w:t>
            </w:r>
            <w:r w:rsidRPr="008A74A6">
              <w:rPr>
                <w:rFonts w:asciiTheme="minorHAnsi" w:eastAsiaTheme="minorEastAsia" w:hAnsiTheme="minorHAnsi" w:cstheme="minorBidi"/>
                <w:color w:val="3B3838" w:themeColor="background2" w:themeShade="40"/>
                <w:highlight w:val="yellow"/>
              </w:rPr>
              <w:lastRenderedPageBreak/>
              <w:t>relación con el campo laboral de su carrera</w:t>
            </w:r>
            <w:r w:rsidR="267074E2" w:rsidRPr="008A74A6">
              <w:rPr>
                <w:rFonts w:asciiTheme="minorHAnsi" w:eastAsiaTheme="minorEastAsia" w:hAnsiTheme="minorHAnsi" w:cstheme="minorBidi"/>
                <w:color w:val="3B3838" w:themeColor="background2" w:themeShade="40"/>
                <w:highlight w:val="yellow"/>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8A74A6">
              <w:rPr>
                <w:rFonts w:asciiTheme="minorHAnsi" w:eastAsiaTheme="minorEastAsia" w:hAnsiTheme="minorHAnsi" w:cstheme="minorBidi"/>
                <w:color w:val="3B3838" w:themeColor="background2" w:themeShade="40"/>
                <w:highlight w:val="yellow"/>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8A74A6">
              <w:rPr>
                <w:rFonts w:asciiTheme="minorHAnsi" w:eastAsiaTheme="minorEastAsia" w:hAnsiTheme="minorHAnsi" w:cstheme="minorBidi"/>
                <w:color w:val="3B3838" w:themeColor="background2" w:themeShade="40"/>
                <w:highlight w:val="yellow"/>
              </w:rPr>
              <w:t>Menciona sus intereses profesionales y explica con claridad cómo estos se ven reflejados en su proyecto.</w:t>
            </w:r>
            <w:r w:rsidRPr="6033A9FF">
              <w:rPr>
                <w:rFonts w:asciiTheme="minorHAnsi" w:eastAsiaTheme="minorEastAsia" w:hAnsiTheme="minorHAnsi" w:cstheme="minorBidi"/>
                <w:color w:val="3B3838" w:themeColor="background2" w:themeShade="40"/>
              </w:rPr>
              <w:t xml:space="preserve">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008A74A6">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008A74A6">
              <w:rPr>
                <w:rFonts w:asciiTheme="minorHAnsi" w:eastAsiaTheme="minorEastAsia" w:hAnsiTheme="minorHAnsi" w:cstheme="minorBidi"/>
                <w:highlight w:val="yellow"/>
                <w:lang w:eastAsia="es-CL"/>
              </w:rPr>
              <w:lastRenderedPageBreak/>
              <w:t xml:space="preserve">El informe cumple con el 100% de los indicadores de calidad disciplinarios </w:t>
            </w:r>
            <w:r w:rsidRPr="008A74A6">
              <w:rPr>
                <w:rFonts w:asciiTheme="minorHAnsi" w:eastAsiaTheme="minorEastAsia" w:hAnsiTheme="minorHAnsi" w:cstheme="minorBidi"/>
                <w:highlight w:val="yellow"/>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6503F94A" w:rsidR="00BC4D9D" w:rsidRPr="002E2CA7" w:rsidRDefault="008A74A6"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8E00B" w14:textId="77777777" w:rsidR="0077154A" w:rsidRDefault="0077154A" w:rsidP="00B2162E">
      <w:r>
        <w:separator/>
      </w:r>
    </w:p>
  </w:endnote>
  <w:endnote w:type="continuationSeparator" w:id="0">
    <w:p w14:paraId="4DDBB189" w14:textId="77777777" w:rsidR="0077154A" w:rsidRDefault="0077154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6CE0A" w14:textId="77777777" w:rsidR="0077154A" w:rsidRDefault="0077154A" w:rsidP="00B2162E">
      <w:r>
        <w:separator/>
      </w:r>
    </w:p>
  </w:footnote>
  <w:footnote w:type="continuationSeparator" w:id="0">
    <w:p w14:paraId="1ECA1432" w14:textId="77777777" w:rsidR="0077154A" w:rsidRDefault="0077154A"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7154A"/>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4E4D"/>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A74A6"/>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10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1631</Words>
  <Characters>8971</Characters>
  <Application>Microsoft Office Word</Application>
  <DocSecurity>0</DocSecurity>
  <Lines>74</Lines>
  <Paragraphs>21</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DieGo Martin</cp:lastModifiedBy>
  <cp:revision>72</cp:revision>
  <cp:lastPrinted>2021-11-25T12:30:00Z</cp:lastPrinted>
  <dcterms:created xsi:type="dcterms:W3CDTF">2022-08-25T15:56:00Z</dcterms:created>
  <dcterms:modified xsi:type="dcterms:W3CDTF">2024-09-03T22:42:00Z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