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1DCE271" w:rsidR="00761B8A" w:rsidRDefault="000D14CC" w:rsidP="4496426B">
            <w:pPr>
              <w:jc w:val="both"/>
            </w:pPr>
            <w:r>
              <w:t>Mis intereses profesionales se mantienen enfocados en el desarrollo de aplicaciones que resuelvan problemas específicos. Sin embargo, con el proyecto actual (una aplicación para la seguridad y bienestar de mascotas), he fortalecido mi interés por las soluciones tecnológicas con impacto social. Esto reafirma mi objetivo de trabajar en el desarrollo de aplicaciones web con un enfoque práctico y útil​</w:t>
            </w:r>
            <w:r>
              <w:t>.</w:t>
            </w:r>
          </w:p>
          <w:p w14:paraId="7937284B" w14:textId="77777777" w:rsidR="000D14CC" w:rsidRDefault="000D14C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3CC85909" w:rsidR="00761B8A" w:rsidRDefault="000D14C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El Proyecto APT ha consolidado mi interés en trabajar con tecnologías de seguimiento en tiempo real y sistemas de alerta, ampliando mi visión sobre cómo aplicar la tecnología para resolver problemas concretos.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EB34089" w14:textId="3B497B60" w:rsidR="000D14CC" w:rsidRDefault="000D14CC" w:rsidP="000D14CC">
            <w:pPr>
              <w:pStyle w:val="NormalWeb"/>
            </w:pPr>
            <w:r>
              <w:rPr>
                <w:rFonts w:hAnsi="Symbol"/>
              </w:rPr>
              <w:t></w:t>
            </w:r>
            <w:r>
              <w:t xml:space="preserve"> Fortalezas</w:t>
            </w:r>
            <w:r>
              <w:t>: He afianzado mis habilidades en programación y manejo de bases de datos. El trabajo en el proyecto me dio más confianza para liderar y ejecutar soluciones tecnológicas específicas.</w:t>
            </w:r>
          </w:p>
          <w:p w14:paraId="5DBF8CB4" w14:textId="28300FBE" w:rsidR="000D14CC" w:rsidRDefault="000D14CC" w:rsidP="000D14CC">
            <w:pPr>
              <w:pStyle w:val="NormalWeb"/>
            </w:pPr>
            <w:r>
              <w:rPr>
                <w:rFonts w:hAnsi="Symbol"/>
              </w:rPr>
              <w:t></w:t>
            </w:r>
            <w:r>
              <w:t xml:space="preserve"> Debilidades</w:t>
            </w:r>
            <w:r>
              <w:t xml:space="preserve">: Continúo sintiendo que áreas como el análisis de datos avanzados y la gestión de plataformas de nube son puntos a mejorar. El proyecto me ha permitido identificar más claramente </w:t>
            </w:r>
            <w:r>
              <w:lastRenderedPageBreak/>
              <w:t>estas necesidades y planear acciones específicas como la realización de cursos en plataformas como AWS o Google Cloud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FDB2C29" w:rsidR="00761B8A" w:rsidRDefault="000D14C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Style w:val="Strong"/>
              </w:rPr>
              <w:t>Planes para fortalecer habilidades</w:t>
            </w:r>
            <w:r>
              <w:t>: Continuaré desarrollando proyectos prácticos que integren estas herramientas, además de buscar formación adicional en gestión de plataformas en la nube y análisis de datos.</w:t>
            </w: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BB43462" w:rsidR="00761B8A" w:rsidRDefault="000D14CC" w:rsidP="4496426B">
            <w:pPr>
              <w:jc w:val="both"/>
            </w:pPr>
            <w:r>
              <w:t>Las proyecciones laborales siguen alineadas con mi deseo de ser un desarrollador senior en tecnología. No obstante, el proyecto ha enfatizado la importancia de trabajar en aplicaciones con impacto social y utilidad directa, como lo es el bienestar animal. Me veo combinando habilidades técnicas con un propósito social más claro​</w:t>
            </w:r>
          </w:p>
          <w:p w14:paraId="10B27C8F" w14:textId="6CD36AEB" w:rsidR="000D14CC" w:rsidRDefault="000D14C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En cinco años, me imagino trabajando como un desarrollador senior en una empresa que valore soluciones tecnológicas innovadoras con impacto en la comunidad.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0AEBB035" w14:textId="73FD31A6" w:rsidR="000D14CC" w:rsidRDefault="000D14CC" w:rsidP="000D14CC">
            <w:pPr>
              <w:pStyle w:val="NormalWeb"/>
            </w:pPr>
            <w:r>
              <w:rPr>
                <w:rFonts w:hAnsi="Symbol"/>
              </w:rPr>
              <w:lastRenderedPageBreak/>
              <w:t></w:t>
            </w:r>
            <w:r>
              <w:t xml:space="preserve"> Positivos</w:t>
            </w:r>
            <w:r>
              <w:t>: El trabajo en grupo permitió un intercambio de ideas valioso y la oportunidad de aprender de diferentes perspectivas y enfoques para resolver problemas. La colaboración mejoró el alcance del proyecto y reforzó habilidades como la comunicación y la coordinación.</w:t>
            </w:r>
          </w:p>
          <w:p w14:paraId="0ED388E5" w14:textId="1A707071" w:rsidR="000D14CC" w:rsidRDefault="000D14CC" w:rsidP="000D14CC">
            <w:pPr>
              <w:pStyle w:val="NormalWeb"/>
            </w:pPr>
            <w:r>
              <w:rPr>
                <w:rFonts w:hAnsi="Symbol"/>
              </w:rPr>
              <w:t></w:t>
            </w:r>
            <w:r>
              <w:t xml:space="preserve"> Negativos</w:t>
            </w:r>
            <w:r>
              <w:t>: En ocasiones, las diferencias en niveles de compromiso y habilidades técnicas generaron desequilibrios en la distribución de tareas. Esto afectó ligeramente el ritmo y la eficiencia del grupo.</w:t>
            </w:r>
          </w:p>
          <w:p w14:paraId="64377009" w14:textId="771074C0" w:rsidR="000D14CC" w:rsidRDefault="000D14CC" w:rsidP="000D14CC">
            <w:pPr>
              <w:pStyle w:val="NormalWeb"/>
            </w:pPr>
            <w:r>
              <w:rPr>
                <w:rFonts w:hAnsi="Symbol"/>
              </w:rPr>
              <w:t></w:t>
            </w:r>
            <w:r>
              <w:t xml:space="preserve"> Mejoras</w:t>
            </w:r>
            <w:r>
              <w:rPr>
                <w:rStyle w:val="Strong"/>
              </w:rPr>
              <w:t xml:space="preserve"> para el futuro</w:t>
            </w:r>
            <w:r>
              <w:t>: Planificar más claramente las responsabilidades y establecer expectativas desde el principio. Además, fomentar un ambiente de aprendizaje mutuo puede ayudar a equilibrar los niveles técnicos y mantener la motivación en todos los integrantes.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E7F982" w14:textId="77777777" w:rsidR="00B420F2" w:rsidRDefault="00B420F2" w:rsidP="00DF38AE">
      <w:pPr>
        <w:spacing w:after="0" w:line="240" w:lineRule="auto"/>
      </w:pPr>
      <w:r>
        <w:separator/>
      </w:r>
    </w:p>
  </w:endnote>
  <w:endnote w:type="continuationSeparator" w:id="0">
    <w:p w14:paraId="65C37521" w14:textId="77777777" w:rsidR="00B420F2" w:rsidRDefault="00B420F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5A9595" w14:textId="77777777" w:rsidR="00B420F2" w:rsidRDefault="00B420F2" w:rsidP="00DF38AE">
      <w:pPr>
        <w:spacing w:after="0" w:line="240" w:lineRule="auto"/>
      </w:pPr>
      <w:r>
        <w:separator/>
      </w:r>
    </w:p>
  </w:footnote>
  <w:footnote w:type="continuationSeparator" w:id="0">
    <w:p w14:paraId="6B492E79" w14:textId="77777777" w:rsidR="00B420F2" w:rsidRDefault="00B420F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2422548">
    <w:abstractNumId w:val="3"/>
  </w:num>
  <w:num w:numId="2" w16cid:durableId="1320157371">
    <w:abstractNumId w:val="8"/>
  </w:num>
  <w:num w:numId="3" w16cid:durableId="1808745740">
    <w:abstractNumId w:val="12"/>
  </w:num>
  <w:num w:numId="4" w16cid:durableId="1925141876">
    <w:abstractNumId w:val="28"/>
  </w:num>
  <w:num w:numId="5" w16cid:durableId="1493989547">
    <w:abstractNumId w:val="30"/>
  </w:num>
  <w:num w:numId="6" w16cid:durableId="909847989">
    <w:abstractNumId w:val="4"/>
  </w:num>
  <w:num w:numId="7" w16cid:durableId="1235313655">
    <w:abstractNumId w:val="11"/>
  </w:num>
  <w:num w:numId="8" w16cid:durableId="924612234">
    <w:abstractNumId w:val="19"/>
  </w:num>
  <w:num w:numId="9" w16cid:durableId="2133746204">
    <w:abstractNumId w:val="15"/>
  </w:num>
  <w:num w:numId="10" w16cid:durableId="1854416150">
    <w:abstractNumId w:val="9"/>
  </w:num>
  <w:num w:numId="11" w16cid:durableId="875040076">
    <w:abstractNumId w:val="24"/>
  </w:num>
  <w:num w:numId="12" w16cid:durableId="1918712503">
    <w:abstractNumId w:val="35"/>
  </w:num>
  <w:num w:numId="13" w16cid:durableId="2094810718">
    <w:abstractNumId w:val="29"/>
  </w:num>
  <w:num w:numId="14" w16cid:durableId="193465271">
    <w:abstractNumId w:val="1"/>
  </w:num>
  <w:num w:numId="15" w16cid:durableId="674192311">
    <w:abstractNumId w:val="36"/>
  </w:num>
  <w:num w:numId="16" w16cid:durableId="402458679">
    <w:abstractNumId w:val="21"/>
  </w:num>
  <w:num w:numId="17" w16cid:durableId="2083406183">
    <w:abstractNumId w:val="17"/>
  </w:num>
  <w:num w:numId="18" w16cid:durableId="224727041">
    <w:abstractNumId w:val="31"/>
  </w:num>
  <w:num w:numId="19" w16cid:durableId="1989630061">
    <w:abstractNumId w:val="10"/>
  </w:num>
  <w:num w:numId="20" w16cid:durableId="878321578">
    <w:abstractNumId w:val="39"/>
  </w:num>
  <w:num w:numId="21" w16cid:durableId="465321529">
    <w:abstractNumId w:val="34"/>
  </w:num>
  <w:num w:numId="22" w16cid:durableId="2015839650">
    <w:abstractNumId w:val="13"/>
  </w:num>
  <w:num w:numId="23" w16cid:durableId="1542281271">
    <w:abstractNumId w:val="14"/>
  </w:num>
  <w:num w:numId="24" w16cid:durableId="1030187459">
    <w:abstractNumId w:val="5"/>
  </w:num>
  <w:num w:numId="25" w16cid:durableId="945389245">
    <w:abstractNumId w:val="16"/>
  </w:num>
  <w:num w:numId="26" w16cid:durableId="2106220100">
    <w:abstractNumId w:val="20"/>
  </w:num>
  <w:num w:numId="27" w16cid:durableId="1567375027">
    <w:abstractNumId w:val="23"/>
  </w:num>
  <w:num w:numId="28" w16cid:durableId="473258712">
    <w:abstractNumId w:val="0"/>
  </w:num>
  <w:num w:numId="29" w16cid:durableId="1062212916">
    <w:abstractNumId w:val="18"/>
  </w:num>
  <w:num w:numId="30" w16cid:durableId="1901548859">
    <w:abstractNumId w:val="22"/>
  </w:num>
  <w:num w:numId="31" w16cid:durableId="396902382">
    <w:abstractNumId w:val="2"/>
  </w:num>
  <w:num w:numId="32" w16cid:durableId="1661541299">
    <w:abstractNumId w:val="7"/>
  </w:num>
  <w:num w:numId="33" w16cid:durableId="1777603265">
    <w:abstractNumId w:val="32"/>
  </w:num>
  <w:num w:numId="34" w16cid:durableId="1605502214">
    <w:abstractNumId w:val="38"/>
  </w:num>
  <w:num w:numId="35" w16cid:durableId="2000305733">
    <w:abstractNumId w:val="6"/>
  </w:num>
  <w:num w:numId="36" w16cid:durableId="1678313861">
    <w:abstractNumId w:val="25"/>
  </w:num>
  <w:num w:numId="37" w16cid:durableId="1244335883">
    <w:abstractNumId w:val="37"/>
  </w:num>
  <w:num w:numId="38" w16cid:durableId="340864502">
    <w:abstractNumId w:val="27"/>
  </w:num>
  <w:num w:numId="39" w16cid:durableId="1072116140">
    <w:abstractNumId w:val="26"/>
  </w:num>
  <w:num w:numId="40" w16cid:durableId="42673166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C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65B7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47AA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0F2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659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ROCÍO BELÉN SAAVEDRA PAREDES</cp:lastModifiedBy>
  <cp:revision>44</cp:revision>
  <cp:lastPrinted>2019-12-16T20:10:00Z</cp:lastPrinted>
  <dcterms:created xsi:type="dcterms:W3CDTF">2021-12-31T12:50:00Z</dcterms:created>
  <dcterms:modified xsi:type="dcterms:W3CDTF">2024-12-08T23:50:00Z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