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E583" w14:textId="77777777" w:rsidR="00A07D1B" w:rsidRDefault="00000000">
      <w:pPr>
        <w:pStyle w:val="Ttulo"/>
      </w:pPr>
      <w:r>
        <w:t>Prioridades y control documental de Splash</w:t>
      </w:r>
    </w:p>
    <w:p w14:paraId="1287C2D6" w14:textId="77777777" w:rsidR="00A07D1B" w:rsidRDefault="00000000">
      <w:r>
        <w:t>Duoc UC Antonio Varas · Ingeniería en Informática · Capstone PTY4614 · 801-V</w:t>
      </w:r>
    </w:p>
    <w:p w14:paraId="7D4A431C" w14:textId="77777777" w:rsidR="00A07D1B" w:rsidRDefault="00000000">
      <w:r>
        <w:t>SPL-DOC-000 · Versión 0.6 · 17 de octubre de 2026</w:t>
      </w:r>
      <w:r>
        <w:br/>
        <w:t>Responsable: Paul Carrillo</w:t>
      </w:r>
      <w:r>
        <w:br/>
        <w:t>Revisión: Kevin Iturra y Diego Cortés</w:t>
      </w:r>
      <w:r>
        <w:br/>
        <w:t>Estado: Actualizado con base en las 83 historias y verificación pendiente</w:t>
      </w:r>
    </w:p>
    <w:p w14:paraId="24FD924B" w14:textId="77777777" w:rsidR="00A07D1B" w:rsidRDefault="00000000" w:rsidP="003E3DBE">
      <w:pPr>
        <w:jc w:val="both"/>
      </w:pPr>
      <w:r>
        <w:t>Este control establece la línea base común de los informes de fase 2. La fuente vigente es el backlog v0.2 de 83 historias; se adopta su modelo económico y se sincronizan requisitos, pruebas, diagramas, planificación y reportes.</w:t>
      </w:r>
    </w:p>
    <w:p w14:paraId="2EE20A4F" w14:textId="77777777" w:rsidR="00A07D1B" w:rsidRDefault="00000000" w:rsidP="003E3DBE">
      <w:pPr>
        <w:jc w:val="both"/>
      </w:pPr>
      <w:r>
        <w:t>CAM-03, 17 de octubre de 2026: adopción confirmada de la versión 0.2. Sustituye CAM-01 y CAM-02 como reglas vigentes de pago. Comisión del 15 % confirmada por el solicitante; se corrigen los textos discrepantes del 20 %. Las propuestas HU-TR.1 a HU-TR.3 quedan obsoletas y no se suman a las 83 historias.</w:t>
      </w:r>
    </w:p>
    <w:p w14:paraId="30B241FB" w14:textId="77777777" w:rsidR="00A07D1B" w:rsidRDefault="00000000" w:rsidP="003E3DBE">
      <w:pPr>
        <w:pStyle w:val="Ttulo1"/>
        <w:jc w:val="both"/>
      </w:pPr>
      <w:r>
        <w:t>1 Reglas vigentes</w:t>
      </w:r>
    </w:p>
    <w:p w14:paraId="419A0663" w14:textId="77777777" w:rsidR="00A07D1B" w:rsidRDefault="00000000" w:rsidP="003E3DBE">
      <w:pPr>
        <w:jc w:val="both"/>
      </w:pPr>
      <w:r>
        <w:t>El cliente paga con Mercado Pago al confirmar una solicitud inmediata o programada. Durante el semestre se usan credenciales y tarjetas de prueba. El backend verifica activamente el pago y solo publica la solicitud PENDIENTE cuando está aprobado. No se implementan webhooks ni billetera propia. Splash registra una comisión del 15 % y una ganancia del lavador del 85 %; el costo del proveedor lo asume Splash. Finanzas registra manualmente las transferencias de las liquidaciones semanales.</w:t>
      </w:r>
    </w:p>
    <w:p w14:paraId="4CF3D363" w14:textId="77777777" w:rsidR="00A07D1B" w:rsidRDefault="00000000" w:rsidP="003E3DBE">
      <w:pPr>
        <w:jc w:val="both"/>
      </w:pPr>
      <w:r>
        <w:t>La cancelación del cliente cobra 0 % en PENDIENTE, 15 % en ACEPTADO, 25 % en EN_CAMINO y 40 % en LLEGÓ; desde EN_PROCESO no se permite. El cargo se divide por mitades entre el lavador y Splash. Se informa cargo y devolución antes de confirmar y el reembolso se ejecuta mediante Mercado Pago. Si cancela el lavador antes del inicio, el cliente recibe el 100 % según HU-04.15.</w:t>
      </w:r>
    </w:p>
    <w:p w14:paraId="41016B7C" w14:textId="77777777" w:rsidR="00A07D1B" w:rsidRDefault="00000000" w:rsidP="003E3DBE">
      <w:pPr>
        <w:jc w:val="both"/>
      </w:pPr>
      <w:r>
        <w:t>Se genera una liquidación semanal por lavador con al menos un servicio confirmado en el período, sin monto mínimo. Incluye el 85 % de servicios confirmados y el 50 % de cargos de cancelación que le correspondan. Las compensaciones de semanas sin servicios confirmados se acumulan. Las disputas bloquean la liquidación de los servicios afectados. Fecha, referencia y responsable del pago quedan en el registro y la auditoría.</w:t>
      </w:r>
    </w:p>
    <w:p w14:paraId="6E854AD0" w14:textId="77777777" w:rsidR="00A07D1B" w:rsidRDefault="00000000" w:rsidP="003E3DBE">
      <w:pPr>
        <w:pStyle w:val="Ttulo1"/>
        <w:pageBreakBefore/>
        <w:jc w:val="both"/>
      </w:pPr>
      <w:r>
        <w:lastRenderedPageBreak/>
        <w:t>2 Documentos afectados y responsabilidades</w:t>
      </w:r>
    </w:p>
    <w:tbl>
      <w:tblPr>
        <w:tblW w:w="0" w:type="auto"/>
        <w:tblLayout w:type="fixed"/>
        <w:tblLook w:val="04A0" w:firstRow="1" w:lastRow="0" w:firstColumn="1" w:lastColumn="0" w:noHBand="0" w:noVBand="1"/>
      </w:tblPr>
      <w:tblGrid>
        <w:gridCol w:w="2160"/>
        <w:gridCol w:w="7416"/>
      </w:tblGrid>
      <w:tr w:rsidR="00A07D1B" w14:paraId="72842097"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A93F471" w14:textId="77777777" w:rsidR="00A07D1B" w:rsidRDefault="00000000" w:rsidP="003E3DBE">
            <w:pPr>
              <w:spacing w:after="40" w:line="245" w:lineRule="auto"/>
              <w:jc w:val="both"/>
            </w:pPr>
            <w:r>
              <w:rPr>
                <w:b/>
                <w:sz w:val="19"/>
              </w:rPr>
              <w:t>Archivo</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691555A9" w14:textId="77777777" w:rsidR="00A07D1B" w:rsidRDefault="00000000" w:rsidP="003E3DBE">
            <w:pPr>
              <w:spacing w:after="40" w:line="245" w:lineRule="auto"/>
              <w:jc w:val="both"/>
            </w:pPr>
            <w:r>
              <w:rPr>
                <w:b/>
                <w:sz w:val="19"/>
              </w:rPr>
              <w:t>Actualización y responsable</w:t>
            </w:r>
          </w:p>
        </w:tc>
      </w:tr>
      <w:tr w:rsidR="00A07D1B" w14:paraId="7160045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1E325C8" w14:textId="77777777" w:rsidR="00A07D1B" w:rsidRDefault="00000000" w:rsidP="003E3DBE">
            <w:pPr>
              <w:spacing w:after="40" w:line="245" w:lineRule="auto"/>
              <w:jc w:val="both"/>
            </w:pPr>
            <w:r>
              <w:rPr>
                <w:sz w:val="19"/>
              </w:rPr>
              <w:t>00 y 10</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22D5D46" w14:textId="77777777" w:rsidR="00A07D1B" w:rsidRDefault="00000000" w:rsidP="003E3DBE">
            <w:pPr>
              <w:spacing w:after="40" w:line="245" w:lineRule="auto"/>
              <w:jc w:val="both"/>
            </w:pPr>
            <w:r>
              <w:rPr>
                <w:sz w:val="19"/>
              </w:rPr>
              <w:t>Control de cambio, alcance, exclusiones y visión. Paul con revisión de Kevin.</w:t>
            </w:r>
          </w:p>
        </w:tc>
      </w:tr>
      <w:tr w:rsidR="00A07D1B" w14:paraId="2CF4C93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9298FB" w14:textId="77777777" w:rsidR="00A07D1B" w:rsidRDefault="00000000" w:rsidP="003E3DBE">
            <w:pPr>
              <w:spacing w:after="40" w:line="245" w:lineRule="auto"/>
              <w:jc w:val="both"/>
            </w:pPr>
            <w:r>
              <w:rPr>
                <w:sz w:val="19"/>
              </w:rPr>
              <w:t>03 y 12</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038AE9" w14:textId="77777777" w:rsidR="00A07D1B" w:rsidRDefault="00000000" w:rsidP="003E3DBE">
            <w:pPr>
              <w:spacing w:after="40" w:line="245" w:lineRule="auto"/>
              <w:jc w:val="both"/>
            </w:pPr>
            <w:r>
              <w:rPr>
                <w:sz w:val="19"/>
              </w:rPr>
              <w:t>Flujos de pago previo, cancelaciones, liquidaciones y asignación de 83 HU. Paul y Diego.</w:t>
            </w:r>
          </w:p>
        </w:tc>
      </w:tr>
      <w:tr w:rsidR="00A07D1B" w14:paraId="49AC1CB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5D70749" w14:textId="77777777" w:rsidR="00A07D1B" w:rsidRDefault="00000000" w:rsidP="003E3DBE">
            <w:pPr>
              <w:spacing w:after="40" w:line="245" w:lineRule="auto"/>
              <w:jc w:val="both"/>
            </w:pPr>
            <w:r>
              <w:rPr>
                <w:sz w:val="19"/>
              </w:rPr>
              <w:t>04 05 y 06</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53F54FB" w14:textId="77777777" w:rsidR="00A07D1B" w:rsidRDefault="00000000" w:rsidP="003E3DBE">
            <w:pPr>
              <w:spacing w:after="40" w:line="245" w:lineRule="auto"/>
              <w:jc w:val="both"/>
            </w:pPr>
            <w:r>
              <w:rPr>
                <w:sz w:val="19"/>
              </w:rPr>
              <w:t>Calidad, configuración de prueba, verificación activa y campañas económicas. Diego y Daniel.</w:t>
            </w:r>
          </w:p>
        </w:tc>
      </w:tr>
      <w:tr w:rsidR="00A07D1B" w14:paraId="1CBCCE0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D76CA7" w14:textId="77777777" w:rsidR="00A07D1B" w:rsidRDefault="00000000" w:rsidP="003E3DBE">
            <w:pPr>
              <w:spacing w:after="40" w:line="245" w:lineRule="auto"/>
              <w:jc w:val="both"/>
            </w:pPr>
            <w:r>
              <w:rPr>
                <w:sz w:val="19"/>
              </w:rPr>
              <w:t>07 08 y 09</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703562" w14:textId="77777777" w:rsidR="00A07D1B" w:rsidRDefault="00000000" w:rsidP="003E3DBE">
            <w:pPr>
              <w:spacing w:after="40" w:line="245" w:lineRule="auto"/>
              <w:jc w:val="both"/>
            </w:pPr>
            <w:r>
              <w:rPr>
                <w:sz w:val="19"/>
              </w:rPr>
              <w:t>Valor esperado, estado reportado y evaluación final sin inventar resultados. Paul y equipo.</w:t>
            </w:r>
          </w:p>
        </w:tc>
      </w:tr>
      <w:tr w:rsidR="00A07D1B" w14:paraId="2977818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2391C85" w14:textId="77777777" w:rsidR="00A07D1B" w:rsidRDefault="00000000" w:rsidP="003E3DBE">
            <w:pPr>
              <w:spacing w:after="40" w:line="245" w:lineRule="auto"/>
              <w:jc w:val="both"/>
            </w:pPr>
            <w:r>
              <w:rPr>
                <w:sz w:val="19"/>
              </w:rPr>
              <w:t>11 y 15</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407C759" w14:textId="77777777" w:rsidR="00A07D1B" w:rsidRDefault="00000000" w:rsidP="003E3DBE">
            <w:pPr>
              <w:spacing w:after="40" w:line="245" w:lineRule="auto"/>
              <w:jc w:val="both"/>
            </w:pPr>
            <w:r>
              <w:rPr>
                <w:sz w:val="19"/>
              </w:rPr>
              <w:t>83 IDs y criterios de v0.2; CP y EV por historia; sin historias TR activas. Kevin y Daniel.</w:t>
            </w:r>
          </w:p>
        </w:tc>
      </w:tr>
      <w:tr w:rsidR="00A07D1B" w14:paraId="2B57A4B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B16DA9" w14:textId="77777777" w:rsidR="00A07D1B" w:rsidRDefault="00000000" w:rsidP="003E3DBE">
            <w:pPr>
              <w:spacing w:after="40" w:line="245" w:lineRule="auto"/>
              <w:jc w:val="both"/>
            </w:pPr>
            <w:r>
              <w:rPr>
                <w:sz w:val="19"/>
              </w:rPr>
              <w:t>13 y 14</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C8E720" w14:textId="77777777" w:rsidR="00A07D1B" w:rsidRDefault="00000000" w:rsidP="003E3DBE">
            <w:pPr>
              <w:spacing w:after="40" w:line="245" w:lineRule="auto"/>
              <w:jc w:val="both"/>
            </w:pPr>
            <w:r>
              <w:rPr>
                <w:sz w:val="19"/>
              </w:rPr>
              <w:t>Criterios de terminado y retrospectiva contextualizados. Equipo; reuniones por registrar.</w:t>
            </w:r>
          </w:p>
        </w:tc>
      </w:tr>
      <w:tr w:rsidR="00A07D1B" w14:paraId="2698069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C56140F" w14:textId="77777777" w:rsidR="00A07D1B" w:rsidRDefault="00000000" w:rsidP="003E3DBE">
            <w:pPr>
              <w:spacing w:after="40" w:line="245" w:lineRule="auto"/>
              <w:jc w:val="both"/>
            </w:pPr>
            <w:r>
              <w:rPr>
                <w:sz w:val="19"/>
              </w:rPr>
              <w:t>01 y 02</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D4C63A8" w14:textId="77777777" w:rsidR="00A07D1B" w:rsidRDefault="00000000" w:rsidP="003E3DBE">
            <w:pPr>
              <w:spacing w:after="40" w:line="245" w:lineRule="auto"/>
              <w:jc w:val="both"/>
            </w:pPr>
            <w:r>
              <w:rPr>
                <w:sz w:val="19"/>
              </w:rPr>
              <w:t>Arquitectura y base de datos continúan a cargo de los responsables que ya las elaboran. Deben reflejar pagos, liquidaciones y migración de HU-06.10 antes de aprobar la entrega.</w:t>
            </w:r>
          </w:p>
        </w:tc>
      </w:tr>
    </w:tbl>
    <w:p w14:paraId="314096C2" w14:textId="77777777" w:rsidR="00A07D1B" w:rsidRDefault="00A07D1B" w:rsidP="003E3DBE">
      <w:pPr>
        <w:spacing w:after="20" w:line="60" w:lineRule="exact"/>
        <w:jc w:val="both"/>
      </w:pPr>
    </w:p>
    <w:p w14:paraId="15E45F27" w14:textId="77777777" w:rsidR="00A07D1B" w:rsidRDefault="00000000" w:rsidP="003E3DBE">
      <w:pPr>
        <w:pStyle w:val="Ttulo2"/>
        <w:jc w:val="both"/>
      </w:pPr>
      <w:r>
        <w:t>Prioridad de coordinación</w:t>
      </w:r>
    </w:p>
    <w:p w14:paraId="75232A5D" w14:textId="77777777" w:rsidR="00A07D1B" w:rsidRDefault="00000000" w:rsidP="003E3DBE">
      <w:pPr>
        <w:jc w:val="both"/>
      </w:pPr>
      <w:r>
        <w:t>Comenzar por identidad, permisos, entorno de prueba y decisión de estados. Configurar Mercado Pago antes de aceptar solicitudes que dependan del pago. La retirada de billetera requiere coordinar migraciones con el responsable de datos. No borrar datos ni declarar una migración aplicada a partir de este documento.</w:t>
      </w:r>
    </w:p>
    <w:p w14:paraId="611D31C3" w14:textId="77777777" w:rsidR="00A07D1B" w:rsidRDefault="00000000" w:rsidP="003E3DBE">
      <w:pPr>
        <w:jc w:val="both"/>
      </w:pPr>
      <w:r>
        <w:t>La versión 0.2 reporta 17 HECHO, 39 PARCIAL, 25 PENDIENTE y 2 POR VERIFICAR al 5 de octubre de 2026, sobre el commit declarado 311ae43. Estos estados no son aceptación actual ni pruebas aprobadas. Para actualizar avance se necesita commit o build, casos ejecutados y evidencia posterior al cambio de criterios.</w:t>
      </w:r>
    </w:p>
    <w:p w14:paraId="380AE8F9" w14:textId="77777777" w:rsidR="00A07D1B" w:rsidRDefault="00000000" w:rsidP="003E3DBE">
      <w:pPr>
        <w:pStyle w:val="Ttulo1"/>
        <w:pageBreakBefore/>
        <w:jc w:val="both"/>
      </w:pPr>
      <w:r>
        <w:lastRenderedPageBreak/>
        <w:t>3 Línea base y propuestas de planificación</w:t>
      </w:r>
    </w:p>
    <w:tbl>
      <w:tblPr>
        <w:tblW w:w="0" w:type="auto"/>
        <w:tblLayout w:type="fixed"/>
        <w:tblLook w:val="04A0" w:firstRow="1" w:lastRow="0" w:firstColumn="1" w:lastColumn="0" w:noHBand="0" w:noVBand="1"/>
      </w:tblPr>
      <w:tblGrid>
        <w:gridCol w:w="792"/>
        <w:gridCol w:w="1152"/>
        <w:gridCol w:w="7632"/>
      </w:tblGrid>
      <w:tr w:rsidR="00A07D1B" w14:paraId="13DC3F83"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59857D9" w14:textId="77777777" w:rsidR="00A07D1B" w:rsidRDefault="00000000" w:rsidP="003E3DBE">
            <w:pPr>
              <w:spacing w:after="40" w:line="245" w:lineRule="auto"/>
              <w:jc w:val="both"/>
            </w:pPr>
            <w:r>
              <w:rPr>
                <w:b/>
                <w:sz w:val="19"/>
              </w:rPr>
              <w:t>Sprint</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06EECF0" w14:textId="77777777" w:rsidR="00A07D1B" w:rsidRDefault="00000000" w:rsidP="003E3DBE">
            <w:pPr>
              <w:spacing w:after="40" w:line="245" w:lineRule="auto"/>
              <w:jc w:val="both"/>
            </w:pPr>
            <w:r>
              <w:rPr>
                <w:b/>
                <w:sz w:val="19"/>
              </w:rPr>
              <w:t>Semanas</w:t>
            </w:r>
          </w:p>
        </w:tc>
        <w:tc>
          <w:tcPr>
            <w:tcW w:w="763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A846325" w14:textId="77777777" w:rsidR="00A07D1B" w:rsidRDefault="00000000" w:rsidP="003E3DBE">
            <w:pPr>
              <w:spacing w:after="40" w:line="245" w:lineRule="auto"/>
              <w:jc w:val="both"/>
            </w:pPr>
            <w:r>
              <w:rPr>
                <w:b/>
                <w:sz w:val="19"/>
              </w:rPr>
              <w:t>Resultado propuesto</w:t>
            </w:r>
          </w:p>
        </w:tc>
      </w:tr>
      <w:tr w:rsidR="00A07D1B" w14:paraId="7C198FC8"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37D397E" w14:textId="77777777" w:rsidR="00A07D1B" w:rsidRDefault="00000000" w:rsidP="003E3DBE">
            <w:pPr>
              <w:spacing w:after="40" w:line="245" w:lineRule="auto"/>
              <w:jc w:val="both"/>
            </w:pPr>
            <w:r>
              <w:rPr>
                <w:sz w:val="19"/>
              </w:rPr>
              <w:t>S1</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76135363" w14:textId="77777777" w:rsidR="00A07D1B" w:rsidRDefault="00000000" w:rsidP="003E3DBE">
            <w:pPr>
              <w:spacing w:after="40" w:line="245" w:lineRule="auto"/>
              <w:jc w:val="both"/>
            </w:pPr>
            <w:r>
              <w:rPr>
                <w:sz w:val="19"/>
              </w:rPr>
              <w:t>1 a 2</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E72FB24" w14:textId="77777777" w:rsidR="00A07D1B" w:rsidRDefault="00000000" w:rsidP="003E3DBE">
            <w:pPr>
              <w:spacing w:after="40" w:line="245" w:lineRule="auto"/>
              <w:jc w:val="both"/>
            </w:pPr>
            <w:r>
              <w:rPr>
                <w:sz w:val="19"/>
              </w:rPr>
              <w:t>Acceso seguro y datos de prueba reproducibles</w:t>
            </w:r>
          </w:p>
        </w:tc>
      </w:tr>
      <w:tr w:rsidR="00A07D1B" w14:paraId="77BC8EFD"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ADE796" w14:textId="77777777" w:rsidR="00A07D1B" w:rsidRDefault="00000000" w:rsidP="003E3DBE">
            <w:pPr>
              <w:spacing w:after="40" w:line="245" w:lineRule="auto"/>
              <w:jc w:val="both"/>
            </w:pPr>
            <w:r>
              <w:rPr>
                <w:sz w:val="19"/>
              </w:rPr>
              <w:t>S2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9A501D" w14:textId="77777777" w:rsidR="00A07D1B" w:rsidRDefault="00000000" w:rsidP="003E3DBE">
            <w:pPr>
              <w:spacing w:after="40" w:line="245" w:lineRule="auto"/>
              <w:jc w:val="both"/>
            </w:pPr>
            <w:r>
              <w:rPr>
                <w:sz w:val="19"/>
              </w:rPr>
              <w:t>3 a 4</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0054A9" w14:textId="77777777" w:rsidR="00A07D1B" w:rsidRDefault="00000000" w:rsidP="003E3DBE">
            <w:pPr>
              <w:spacing w:after="40" w:line="245" w:lineRule="auto"/>
              <w:jc w:val="both"/>
            </w:pPr>
            <w:r>
              <w:rPr>
                <w:sz w:val="19"/>
              </w:rPr>
              <w:t>Habilitación perfiles y retirada segura de la billetera</w:t>
            </w:r>
          </w:p>
        </w:tc>
      </w:tr>
      <w:tr w:rsidR="00A07D1B" w14:paraId="4B5616F1"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7C67793" w14:textId="77777777" w:rsidR="00A07D1B" w:rsidRDefault="00000000" w:rsidP="003E3DBE">
            <w:pPr>
              <w:spacing w:after="40" w:line="245" w:lineRule="auto"/>
              <w:jc w:val="both"/>
            </w:pPr>
            <w:r>
              <w:rPr>
                <w:sz w:val="19"/>
              </w:rPr>
              <w:t>S3</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3E5F907" w14:textId="77777777" w:rsidR="00A07D1B" w:rsidRDefault="00000000" w:rsidP="003E3DBE">
            <w:pPr>
              <w:spacing w:after="40" w:line="245" w:lineRule="auto"/>
              <w:jc w:val="both"/>
            </w:pPr>
            <w:r>
              <w:rPr>
                <w:sz w:val="19"/>
              </w:rPr>
              <w:t>5 a 6</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88F44FB" w14:textId="77777777" w:rsidR="00A07D1B" w:rsidRDefault="00000000" w:rsidP="003E3DBE">
            <w:pPr>
              <w:spacing w:after="40" w:line="245" w:lineRule="auto"/>
              <w:jc w:val="both"/>
            </w:pPr>
            <w:r>
              <w:rPr>
                <w:sz w:val="19"/>
              </w:rPr>
              <w:t>Solicitud inmediata y agendada precedida de pago verificado</w:t>
            </w:r>
          </w:p>
        </w:tc>
      </w:tr>
      <w:tr w:rsidR="00A07D1B" w14:paraId="505B61B4"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BAF983" w14:textId="77777777" w:rsidR="00A07D1B" w:rsidRDefault="00000000" w:rsidP="003E3DBE">
            <w:pPr>
              <w:spacing w:after="40" w:line="245" w:lineRule="auto"/>
              <w:jc w:val="both"/>
            </w:pPr>
            <w:r>
              <w:rPr>
                <w:sz w:val="19"/>
              </w:rPr>
              <w:t>S4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02E7E3" w14:textId="77777777" w:rsidR="00A07D1B" w:rsidRDefault="00000000" w:rsidP="003E3DBE">
            <w:pPr>
              <w:spacing w:after="40" w:line="245" w:lineRule="auto"/>
              <w:jc w:val="both"/>
            </w:pPr>
            <w:r>
              <w:rPr>
                <w:sz w:val="19"/>
              </w:rPr>
              <w:t>7 a 8</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86CC60" w14:textId="77777777" w:rsidR="00A07D1B" w:rsidRDefault="00000000" w:rsidP="003E3DBE">
            <w:pPr>
              <w:spacing w:after="40" w:line="245" w:lineRule="auto"/>
              <w:jc w:val="both"/>
            </w:pPr>
            <w:r>
              <w:rPr>
                <w:sz w:val="19"/>
              </w:rPr>
              <w:t>Oferta y aceptación única de solicitudes pagadas</w:t>
            </w:r>
          </w:p>
        </w:tc>
      </w:tr>
      <w:tr w:rsidR="00A07D1B" w14:paraId="315E5162"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CC026A2" w14:textId="77777777" w:rsidR="00A07D1B" w:rsidRDefault="00000000" w:rsidP="003E3DBE">
            <w:pPr>
              <w:spacing w:after="40" w:line="245" w:lineRule="auto"/>
              <w:jc w:val="both"/>
            </w:pPr>
            <w:r>
              <w:rPr>
                <w:sz w:val="19"/>
              </w:rPr>
              <w:t>S5</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296F270" w14:textId="77777777" w:rsidR="00A07D1B" w:rsidRDefault="00000000" w:rsidP="003E3DBE">
            <w:pPr>
              <w:spacing w:after="40" w:line="245" w:lineRule="auto"/>
              <w:jc w:val="both"/>
            </w:pPr>
            <w:r>
              <w:rPr>
                <w:sz w:val="19"/>
              </w:rPr>
              <w:t>9 a 10</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3DF8783" w14:textId="77777777" w:rsidR="00A07D1B" w:rsidRDefault="00000000" w:rsidP="003E3DBE">
            <w:pPr>
              <w:spacing w:after="40" w:line="245" w:lineRule="auto"/>
              <w:jc w:val="both"/>
            </w:pPr>
            <w:r>
              <w:rPr>
                <w:sz w:val="19"/>
              </w:rPr>
              <w:t>Prestación con estados GPS y fotografías</w:t>
            </w:r>
          </w:p>
        </w:tc>
      </w:tr>
      <w:tr w:rsidR="00A07D1B" w14:paraId="7682AF40"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64D733" w14:textId="77777777" w:rsidR="00A07D1B" w:rsidRDefault="00000000" w:rsidP="003E3DBE">
            <w:pPr>
              <w:spacing w:after="40" w:line="245" w:lineRule="auto"/>
              <w:jc w:val="both"/>
            </w:pPr>
            <w:r>
              <w:rPr>
                <w:sz w:val="19"/>
              </w:rPr>
              <w:t>S6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A074A6" w14:textId="77777777" w:rsidR="00A07D1B" w:rsidRDefault="00000000" w:rsidP="003E3DBE">
            <w:pPr>
              <w:spacing w:after="40" w:line="245" w:lineRule="auto"/>
              <w:jc w:val="both"/>
            </w:pPr>
            <w:r>
              <w:rPr>
                <w:sz w:val="19"/>
              </w:rPr>
              <w:t>11 a 12</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A7FC30" w14:textId="77777777" w:rsidR="00A07D1B" w:rsidRDefault="00000000" w:rsidP="003E3DBE">
            <w:pPr>
              <w:spacing w:after="40" w:line="245" w:lineRule="auto"/>
              <w:jc w:val="both"/>
            </w:pPr>
            <w:r>
              <w:rPr>
                <w:sz w:val="19"/>
              </w:rPr>
              <w:t>Confirmación cancelaciones disputas y liquidación semanal</w:t>
            </w:r>
          </w:p>
        </w:tc>
      </w:tr>
      <w:tr w:rsidR="00A07D1B" w14:paraId="5ACF50D5"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E8A2729" w14:textId="77777777" w:rsidR="00A07D1B" w:rsidRDefault="00000000" w:rsidP="003E3DBE">
            <w:pPr>
              <w:spacing w:after="40" w:line="245" w:lineRule="auto"/>
              <w:jc w:val="both"/>
            </w:pPr>
            <w:r>
              <w:rPr>
                <w:sz w:val="19"/>
              </w:rPr>
              <w:t>S7</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50CFB93" w14:textId="77777777" w:rsidR="00A07D1B" w:rsidRDefault="00000000" w:rsidP="003E3DBE">
            <w:pPr>
              <w:spacing w:after="40" w:line="245" w:lineRule="auto"/>
              <w:jc w:val="both"/>
            </w:pPr>
            <w:r>
              <w:rPr>
                <w:sz w:val="19"/>
              </w:rPr>
              <w:t>13 a 14</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E1C32A2" w14:textId="77777777" w:rsidR="00A07D1B" w:rsidRDefault="00000000" w:rsidP="003E3DBE">
            <w:pPr>
              <w:spacing w:after="40" w:line="245" w:lineRule="auto"/>
              <w:jc w:val="both"/>
            </w:pPr>
            <w:r>
              <w:rPr>
                <w:sz w:val="19"/>
              </w:rPr>
              <w:t>Supervisión reputación y mejoras con usuarios</w:t>
            </w:r>
          </w:p>
        </w:tc>
      </w:tr>
      <w:tr w:rsidR="00A07D1B" w14:paraId="10C27C76"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5CEF5E" w14:textId="77777777" w:rsidR="00A07D1B" w:rsidRDefault="00000000" w:rsidP="003E3DBE">
            <w:pPr>
              <w:spacing w:after="40" w:line="245" w:lineRule="auto"/>
              <w:jc w:val="both"/>
            </w:pPr>
            <w:r>
              <w:rPr>
                <w:sz w:val="19"/>
              </w:rPr>
              <w:t>S8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7C9E2" w14:textId="77777777" w:rsidR="00A07D1B" w:rsidRDefault="00000000" w:rsidP="003E3DBE">
            <w:pPr>
              <w:spacing w:after="40" w:line="245" w:lineRule="auto"/>
              <w:jc w:val="both"/>
            </w:pPr>
            <w:r>
              <w:rPr>
                <w:sz w:val="19"/>
              </w:rPr>
              <w:t>15 a 16</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E8A9AE" w14:textId="77777777" w:rsidR="00A07D1B" w:rsidRDefault="00000000" w:rsidP="003E3DBE">
            <w:pPr>
              <w:spacing w:after="40" w:line="245" w:lineRule="auto"/>
              <w:jc w:val="both"/>
            </w:pPr>
            <w:r>
              <w:rPr>
                <w:sz w:val="19"/>
              </w:rPr>
              <w:t>Regresión flujo completo y entrega reproducible</w:t>
            </w:r>
          </w:p>
        </w:tc>
      </w:tr>
    </w:tbl>
    <w:p w14:paraId="102D8546" w14:textId="77777777" w:rsidR="00A07D1B" w:rsidRDefault="00A07D1B" w:rsidP="003E3DBE">
      <w:pPr>
        <w:spacing w:after="20" w:line="60" w:lineRule="exact"/>
        <w:jc w:val="both"/>
      </w:pPr>
    </w:p>
    <w:p w14:paraId="3D5E9011" w14:textId="77777777" w:rsidR="00A07D1B" w:rsidRDefault="00000000" w:rsidP="003E3DBE">
      <w:pPr>
        <w:jc w:val="both"/>
      </w:pPr>
      <w:r>
        <w:t>Las 16 semanas son relativas al inicio del desarrollo y se organizan como propuesta en ocho sprints de dos semanas. No representan sprints ya ejecutados. La selección real revisa capacidad, tamaños y dependencias; las historias Podría no se prometen por tener un sprint sugerido. Pruebas, integración y documentación son transversales.</w:t>
      </w:r>
    </w:p>
    <w:p w14:paraId="6FC9BA82" w14:textId="77777777" w:rsidR="00A07D1B" w:rsidRDefault="00000000" w:rsidP="003E3DBE">
      <w:pPr>
        <w:pStyle w:val="Ttulo2"/>
        <w:jc w:val="both"/>
      </w:pPr>
      <w:r>
        <w:t>Tratamiento de referencias anteriores</w:t>
      </w:r>
    </w:p>
    <w:p w14:paraId="2905015E" w14:textId="77777777" w:rsidR="00A07D1B" w:rsidRDefault="00000000" w:rsidP="003E3DBE">
      <w:pPr>
        <w:jc w:val="both"/>
      </w:pPr>
      <w:r>
        <w:t>Los IDs HU-06.1 a HU-06.8 se conservan con el significado nuevo de v0.2; vuelven al catálogo activo. HU-06.9 y HU-06.10 son nuevas. Los CP con igual número deben vincularse a la versión del criterio: un resultado viejo de billetera no demuestra pagos. HU-TR.1 a HU-TR.3 solo se conservan en el historial del cambio anterior, sin tareas ni pruebas vigentes.</w:t>
      </w:r>
    </w:p>
    <w:p w14:paraId="40123B9B" w14:textId="77777777" w:rsidR="00A07D1B" w:rsidRDefault="00000000" w:rsidP="003E3DBE">
      <w:pPr>
        <w:jc w:val="both"/>
      </w:pPr>
      <w:r>
        <w:t>El total de 83 indica cobertura del catálogo, no aceptación de todas las funciones ni capacidad confirmada de entrega. El resumen 17/39/25/2 reemplaza la distribución de v0.1 en los reportes actuales, conservando su fecha de observación.</w:t>
      </w:r>
    </w:p>
    <w:p w14:paraId="16857597" w14:textId="77777777" w:rsidR="00A07D1B" w:rsidRDefault="00000000" w:rsidP="003E3DBE">
      <w:pPr>
        <w:pStyle w:val="Ttulo1"/>
        <w:pageBreakBefore/>
        <w:jc w:val="both"/>
      </w:pPr>
      <w:r>
        <w:lastRenderedPageBreak/>
        <w:t>4 Decisiones pendientes y registro de revisión</w:t>
      </w:r>
    </w:p>
    <w:tbl>
      <w:tblPr>
        <w:tblW w:w="0" w:type="auto"/>
        <w:tblLayout w:type="fixed"/>
        <w:tblLook w:val="04A0" w:firstRow="1" w:lastRow="0" w:firstColumn="1" w:lastColumn="0" w:noHBand="0" w:noVBand="1"/>
      </w:tblPr>
      <w:tblGrid>
        <w:gridCol w:w="2160"/>
        <w:gridCol w:w="7416"/>
      </w:tblGrid>
      <w:tr w:rsidR="00A07D1B" w14:paraId="209BC6A5"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8FCD1E3" w14:textId="77777777" w:rsidR="00A07D1B" w:rsidRDefault="00000000" w:rsidP="003E3DBE">
            <w:pPr>
              <w:spacing w:after="40" w:line="245" w:lineRule="auto"/>
              <w:jc w:val="both"/>
            </w:pPr>
            <w:r>
              <w:rPr>
                <w:b/>
                <w:sz w:val="19"/>
              </w:rPr>
              <w:t>Punto</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60CB580" w14:textId="77777777" w:rsidR="00A07D1B" w:rsidRDefault="00000000" w:rsidP="003E3DBE">
            <w:pPr>
              <w:spacing w:after="40" w:line="245" w:lineRule="auto"/>
              <w:jc w:val="both"/>
            </w:pPr>
            <w:r>
              <w:rPr>
                <w:b/>
                <w:sz w:val="19"/>
              </w:rPr>
              <w:t>Acción y responsable</w:t>
            </w:r>
          </w:p>
        </w:tc>
      </w:tr>
      <w:tr w:rsidR="00A07D1B" w14:paraId="3E7DDB0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32064F0" w14:textId="77777777" w:rsidR="00A07D1B" w:rsidRDefault="00000000" w:rsidP="003E3DBE">
            <w:pPr>
              <w:spacing w:after="40" w:line="245" w:lineRule="auto"/>
              <w:jc w:val="both"/>
            </w:pPr>
            <w:r>
              <w:rPr>
                <w:sz w:val="19"/>
              </w:rPr>
              <w:t>Comisión</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CCCF91E" w14:textId="77777777" w:rsidR="00A07D1B" w:rsidRDefault="00000000" w:rsidP="003E3DBE">
            <w:pPr>
              <w:spacing w:after="40" w:line="245" w:lineRule="auto"/>
              <w:jc w:val="both"/>
            </w:pPr>
            <w:r>
              <w:rPr>
                <w:sz w:val="19"/>
              </w:rPr>
              <w:t>15 % confirmado al adoptar v0.2; Kevin revisa y corrige textos antiguos de 20 %.</w:t>
            </w:r>
          </w:p>
        </w:tc>
      </w:tr>
      <w:tr w:rsidR="00A07D1B" w14:paraId="0DE85C5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476670" w14:textId="77777777" w:rsidR="00A07D1B" w:rsidRDefault="00000000" w:rsidP="003E3DBE">
            <w:pPr>
              <w:spacing w:after="40" w:line="245" w:lineRule="auto"/>
              <w:jc w:val="both"/>
            </w:pPr>
            <w:r>
              <w:rPr>
                <w:sz w:val="19"/>
              </w:rPr>
              <w:t>Calendario y redondeo</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31D5EB" w14:textId="77777777" w:rsidR="00A07D1B" w:rsidRDefault="00000000" w:rsidP="003E3DBE">
            <w:pPr>
              <w:spacing w:after="40" w:line="245" w:lineRule="auto"/>
              <w:jc w:val="both"/>
            </w:pPr>
            <w:r>
              <w:rPr>
                <w:sz w:val="19"/>
              </w:rPr>
              <w:t>Kevin y Diego definen corte semanal, feriados y redondeo; el criterio no fija lunes ni jueves.</w:t>
            </w:r>
          </w:p>
        </w:tc>
      </w:tr>
      <w:tr w:rsidR="00A07D1B" w14:paraId="1C682B7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62AF90E" w14:textId="77777777" w:rsidR="00A07D1B" w:rsidRDefault="00000000" w:rsidP="003E3DBE">
            <w:pPr>
              <w:spacing w:after="40" w:line="245" w:lineRule="auto"/>
              <w:jc w:val="both"/>
            </w:pPr>
            <w:r>
              <w:rPr>
                <w:sz w:val="19"/>
              </w:rPr>
              <w:t>Mercado Pago</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9A14F33" w14:textId="77777777" w:rsidR="00A07D1B" w:rsidRDefault="00000000" w:rsidP="003E3DBE">
            <w:pPr>
              <w:spacing w:after="40" w:line="245" w:lineRule="auto"/>
              <w:jc w:val="both"/>
            </w:pPr>
            <w:r>
              <w:rPr>
                <w:sz w:val="19"/>
              </w:rPr>
              <w:t>Diego confirma producto API y SDK, credenciales de prueba, retorno y consulta activa; no asumir webhooks.</w:t>
            </w:r>
          </w:p>
        </w:tc>
      </w:tr>
      <w:tr w:rsidR="00A07D1B" w14:paraId="5EB4E26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579F09" w14:textId="77777777" w:rsidR="00A07D1B" w:rsidRDefault="00000000" w:rsidP="003E3DBE">
            <w:pPr>
              <w:spacing w:after="40" w:line="245" w:lineRule="auto"/>
              <w:jc w:val="both"/>
            </w:pPr>
            <w:r>
              <w:rPr>
                <w:sz w:val="19"/>
              </w:rPr>
              <w:t>Estados y disputas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7D0851" w14:textId="77777777" w:rsidR="00A07D1B" w:rsidRDefault="00000000" w:rsidP="003E3DBE">
            <w:pPr>
              <w:spacing w:after="40" w:line="245" w:lineRule="auto"/>
              <w:jc w:val="both"/>
            </w:pPr>
            <w:r>
              <w:rPr>
                <w:sz w:val="19"/>
              </w:rPr>
              <w:t>Kevin y Diego homologan LLEGÓ y el resultado de la resolución en API, apps y panel.</w:t>
            </w:r>
          </w:p>
        </w:tc>
      </w:tr>
      <w:tr w:rsidR="00A07D1B" w14:paraId="2C8AEE3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C5EF84A" w14:textId="77777777" w:rsidR="00A07D1B" w:rsidRDefault="00000000" w:rsidP="003E3DBE">
            <w:pPr>
              <w:spacing w:after="40" w:line="245" w:lineRule="auto"/>
              <w:jc w:val="both"/>
            </w:pPr>
            <w:r>
              <w:rPr>
                <w:sz w:val="19"/>
              </w:rPr>
              <w:t>Catálogo RF y RNF</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2680B6B" w14:textId="77777777" w:rsidR="00A07D1B" w:rsidRDefault="00000000" w:rsidP="003E3DBE">
            <w:pPr>
              <w:spacing w:after="40" w:line="245" w:lineRule="auto"/>
              <w:jc w:val="both"/>
            </w:pPr>
            <w:r>
              <w:rPr>
                <w:sz w:val="19"/>
              </w:rPr>
              <w:t>Paul y Daniel concilian RF-01 a RF-10 y RNF-01 a RNF-06 con sus textos oficiales; Q es catálogo de calidad propuesto.</w:t>
            </w:r>
          </w:p>
        </w:tc>
      </w:tr>
      <w:tr w:rsidR="00A07D1B" w14:paraId="6D04260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E1DF30" w14:textId="77777777" w:rsidR="00A07D1B" w:rsidRDefault="00000000" w:rsidP="003E3DBE">
            <w:pPr>
              <w:spacing w:after="40" w:line="245" w:lineRule="auto"/>
              <w:jc w:val="both"/>
            </w:pPr>
            <w:r>
              <w:rPr>
                <w:sz w:val="19"/>
              </w:rPr>
              <w:t>Piloto y habilitación</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3C3683" w14:textId="77777777" w:rsidR="00A07D1B" w:rsidRDefault="00000000" w:rsidP="003E3DBE">
            <w:pPr>
              <w:spacing w:after="40" w:line="245" w:lineRule="auto"/>
              <w:jc w:val="both"/>
            </w:pPr>
            <w:r>
              <w:rPr>
                <w:sz w:val="19"/>
              </w:rPr>
              <w:t>Equipo define cobertura, evidencia de implementos y plataformas adicionales.</w:t>
            </w:r>
          </w:p>
        </w:tc>
      </w:tr>
      <w:tr w:rsidR="00A07D1B" w14:paraId="72E40C8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3334CE8" w14:textId="77777777" w:rsidR="00A07D1B" w:rsidRDefault="00000000" w:rsidP="003E3DBE">
            <w:pPr>
              <w:spacing w:after="40" w:line="245" w:lineRule="auto"/>
              <w:jc w:val="both"/>
            </w:pPr>
            <w:r>
              <w:rPr>
                <w:sz w:val="19"/>
              </w:rPr>
              <w:t>Ejecución y aprobación</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721A3805" w14:textId="77777777" w:rsidR="00A07D1B" w:rsidRDefault="00000000" w:rsidP="003E3DBE">
            <w:pPr>
              <w:spacing w:after="40" w:line="245" w:lineRule="auto"/>
              <w:jc w:val="both"/>
            </w:pPr>
            <w:r>
              <w:rPr>
                <w:sz w:val="19"/>
              </w:rPr>
              <w:t>Daniel aporta casos y evidencias; Diego versión; cada integrante registra conformidad y contribuciones.</w:t>
            </w:r>
          </w:p>
        </w:tc>
      </w:tr>
    </w:tbl>
    <w:p w14:paraId="31C27D6D" w14:textId="77777777" w:rsidR="00A07D1B" w:rsidRDefault="00A07D1B" w:rsidP="003E3DBE">
      <w:pPr>
        <w:spacing w:after="20" w:line="60" w:lineRule="exact"/>
        <w:jc w:val="both"/>
      </w:pPr>
    </w:p>
    <w:p w14:paraId="0D529059" w14:textId="77777777" w:rsidR="00A07D1B" w:rsidRDefault="00000000" w:rsidP="003E3DBE">
      <w:pPr>
        <w:jc w:val="both"/>
      </w:pPr>
      <w:r>
        <w:t>Control del cambio: versión 0.6 de los informes, emitida el 17 de octubre. Paul mantiene los documentos; Kevin revisa reglas; Diego integración; Daniel trazabilidad y pruebas. La conformidad del equipo y las revisiones académicas se registran cuando ocurran.</w:t>
      </w:r>
    </w:p>
    <w:p w14:paraId="33786054" w14:textId="77777777" w:rsidR="00A07D1B" w:rsidRDefault="00000000" w:rsidP="003E3DBE">
      <w:pPr>
        <w:pStyle w:val="Ttulo2"/>
        <w:jc w:val="both"/>
      </w:pPr>
      <w:r>
        <w:t>Referencias</w:t>
      </w:r>
    </w:p>
    <w:p w14:paraId="2C14409F" w14:textId="77777777" w:rsidR="00A07D1B" w:rsidRDefault="00000000" w:rsidP="003E3DBE">
      <w:pPr>
        <w:jc w:val="both"/>
      </w:pPr>
      <w:r>
        <w:rPr>
          <w:sz w:val="17"/>
        </w:rPr>
        <w:t>Daniel Elgueta. Splash Backlog Épicas HU FINAL, versión 0.2, 5 de octubre de 2026. 9 épicas y 83 historias. Revisión declarada del código: commit 311ae43. Los estados son reportados por la fuente, no resultados de pruebas ejecutadas para esta entrega.</w:t>
      </w:r>
    </w:p>
    <w:p w14:paraId="1FFFDFE4" w14:textId="77777777" w:rsidR="00A07D1B" w:rsidRDefault="00000000" w:rsidP="003E3DBE">
      <w:pPr>
        <w:jc w:val="both"/>
      </w:pPr>
      <w:r>
        <w:rPr>
          <w:sz w:val="17"/>
        </w:rPr>
        <w:t>Equipo Splash. Confirmación de adopción de la versión 0.2 y modelo de pagos, 17 de octubre de 2026. CAM-03.</w:t>
      </w:r>
    </w:p>
    <w:p w14:paraId="363CF649" w14:textId="77777777" w:rsidR="00A07D1B" w:rsidRDefault="00000000" w:rsidP="003E3DBE">
      <w:pPr>
        <w:jc w:val="both"/>
      </w:pPr>
      <w:r>
        <w:rPr>
          <w:sz w:val="17"/>
        </w:rPr>
        <w:t>Duoc UC. Anexo Artefactos y Documentos Solicitados por Metodología y guías 2.4 y 2.6 de fase 2. Material del curso.</w:t>
      </w:r>
    </w:p>
    <w:sectPr w:rsidR="00A07D1B" w:rsidSect="00034616">
      <w:headerReference w:type="default" r:id="rId8"/>
      <w:footerReference w:type="default" r:id="rId9"/>
      <w:pgSz w:w="12240" w:h="15840"/>
      <w:pgMar w:top="1152"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D734" w14:textId="77777777" w:rsidR="00312BB4" w:rsidRDefault="00312BB4">
      <w:pPr>
        <w:spacing w:after="0" w:line="240" w:lineRule="auto"/>
      </w:pPr>
      <w:r>
        <w:separator/>
      </w:r>
    </w:p>
  </w:endnote>
  <w:endnote w:type="continuationSeparator" w:id="0">
    <w:p w14:paraId="6F604E34" w14:textId="77777777" w:rsidR="00312BB4" w:rsidRDefault="0031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AB25" w14:textId="77777777" w:rsidR="00A07D1B" w:rsidRDefault="00000000">
    <w:pPr>
      <w:pStyle w:val="Piedepgina"/>
      <w:jc w:val="right"/>
    </w:pPr>
    <w:r>
      <w:rPr>
        <w:sz w:val="18"/>
      </w:rPr>
      <w:t xml:space="preserve">SPL-DOC-000 · v0.6  |  </w:t>
    </w:r>
    <w:r>
      <w:fldChar w:fldCharType="begin"/>
    </w:r>
    <w:r>
      <w:instrText>PAGE</w:instrText>
    </w:r>
    <w:r>
      <w:fldChar w:fldCharType="separate"/>
    </w:r>
    <w:r w:rsidR="003E3D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8EC1" w14:textId="77777777" w:rsidR="00312BB4" w:rsidRDefault="00312BB4">
      <w:pPr>
        <w:spacing w:after="0" w:line="240" w:lineRule="auto"/>
      </w:pPr>
      <w:r>
        <w:separator/>
      </w:r>
    </w:p>
  </w:footnote>
  <w:footnote w:type="continuationSeparator" w:id="0">
    <w:p w14:paraId="33E0BD02" w14:textId="77777777" w:rsidR="00312BB4" w:rsidRDefault="00312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5A75" w14:textId="77777777" w:rsidR="00A07D1B" w:rsidRDefault="00000000">
    <w:pPr>
      <w:pStyle w:val="Encabezado"/>
    </w:pPr>
    <w:r>
      <w:rPr>
        <w:noProof/>
      </w:rPr>
      <w:drawing>
        <wp:inline distT="0" distB="0" distL="0" distR="0" wp14:anchorId="70635988" wp14:editId="2E6E9F9B">
          <wp:extent cx="731520" cy="18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a:stretch>
                    <a:fillRect/>
                  </a:stretch>
                </pic:blipFill>
                <pic:spPr>
                  <a:xfrm>
                    <a:off x="0" y="0"/>
                    <a:ext cx="731520" cy="182880"/>
                  </a:xfrm>
                  <a:prstGeom prst="rect">
                    <a:avLst/>
                  </a:prstGeom>
                </pic:spPr>
              </pic:pic>
            </a:graphicData>
          </a:graphic>
        </wp:inline>
      </w:drawing>
    </w:r>
    <w:r>
      <w:rPr>
        <w:sz w:val="18"/>
      </w:rPr>
      <w:t xml:space="preserve">     Splash  |  Documentación de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5514507">
    <w:abstractNumId w:val="8"/>
  </w:num>
  <w:num w:numId="2" w16cid:durableId="1881164951">
    <w:abstractNumId w:val="6"/>
  </w:num>
  <w:num w:numId="3" w16cid:durableId="1601911086">
    <w:abstractNumId w:val="5"/>
  </w:num>
  <w:num w:numId="4" w16cid:durableId="1891110575">
    <w:abstractNumId w:val="4"/>
  </w:num>
  <w:num w:numId="5" w16cid:durableId="1298954381">
    <w:abstractNumId w:val="7"/>
  </w:num>
  <w:num w:numId="6" w16cid:durableId="444349713">
    <w:abstractNumId w:val="3"/>
  </w:num>
  <w:num w:numId="7" w16cid:durableId="1894389822">
    <w:abstractNumId w:val="2"/>
  </w:num>
  <w:num w:numId="8" w16cid:durableId="1798907418">
    <w:abstractNumId w:val="1"/>
  </w:num>
  <w:num w:numId="9" w16cid:durableId="55424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BB4"/>
    <w:rsid w:val="00326F90"/>
    <w:rsid w:val="003E3DBE"/>
    <w:rsid w:val="004E49B7"/>
    <w:rsid w:val="00A07D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DE1C6"/>
  <w14:defaultImageDpi w14:val="300"/>
  <w15:docId w15:val="{9211EAF0-3BF5-4526-8E4D-292DBB9A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180"/>
      <w:outlineLvl w:val="0"/>
    </w:pPr>
    <w:rPr>
      <w:rFonts w:asciiTheme="majorHAnsi" w:eastAsiaTheme="majorEastAsia" w:hAnsiTheme="majorHAnsi" w:cstheme="majorBidi"/>
      <w:b/>
      <w:bCs/>
      <w:color w:val="2F5496"/>
      <w:sz w:val="28"/>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color w:val="2F5496"/>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180" w:line="240" w:lineRule="auto"/>
      <w:contextualSpacing/>
    </w:pPr>
    <w:rPr>
      <w:rFonts w:asciiTheme="majorHAnsi" w:eastAsiaTheme="majorEastAsia" w:hAnsiTheme="majorHAnsi" w:cstheme="majorBidi"/>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Prioridades y control documental de Splash</dc:title>
  <dc:subject/>
  <dc:creator>Equipo Splash</dc:creator>
  <cp:keywords/>
  <dc:description>generated by python-docx</dc:description>
  <cp:lastModifiedBy>PAUL FRANCO CARRILLO ACUNA</cp:lastModifiedBy>
  <cp:revision>2</cp:revision>
  <dcterms:created xsi:type="dcterms:W3CDTF">2013-12-23T23:15:00Z</dcterms:created>
  <dcterms:modified xsi:type="dcterms:W3CDTF">2026-10-17T22:20:00Z</dcterms:modified>
  <cp:category/>
  <cp:version>0.6</cp:version>
</cp:coreProperties>
</file>