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1DDE" w14:textId="55ECEEAC" w:rsidR="008C0207" w:rsidRDefault="00D524CB" w:rsidP="00D524CB">
      <w:pPr>
        <w:jc w:val="center"/>
        <w:rPr>
          <w:sz w:val="52"/>
          <w:szCs w:val="52"/>
          <w:u w:val="single"/>
          <w:lang w:val="es-ES"/>
        </w:rPr>
      </w:pPr>
      <w:r w:rsidRPr="00D524CB">
        <w:rPr>
          <w:sz w:val="52"/>
          <w:szCs w:val="52"/>
          <w:u w:val="single"/>
          <w:lang w:val="es-ES"/>
        </w:rPr>
        <w:t>MBA</w:t>
      </w:r>
    </w:p>
    <w:p w14:paraId="7D8D2AA0" w14:textId="25D04E48" w:rsidR="00D524CB" w:rsidRDefault="00D524CB" w:rsidP="00D524CB">
      <w:pPr>
        <w:rPr>
          <w:rStyle w:val="Textoennegrita"/>
        </w:rPr>
      </w:pPr>
      <w:r>
        <w:t xml:space="preserve">La técnica de </w:t>
      </w:r>
      <w:r>
        <w:rPr>
          <w:rStyle w:val="Textoennegrita"/>
        </w:rPr>
        <w:t>Market Basket Analytics</w:t>
      </w:r>
      <w:r>
        <w:t xml:space="preserve"> (también conocida como </w:t>
      </w:r>
      <w:r>
        <w:rPr>
          <w:rStyle w:val="Textoennegrita"/>
        </w:rPr>
        <w:t>Market Basket Analysis</w:t>
      </w:r>
      <w:r>
        <w:t xml:space="preserve">, o MBA) es un enfoque de análisis de datos utilizado para identificar </w:t>
      </w:r>
      <w:r>
        <w:rPr>
          <w:rStyle w:val="Textoennegrita"/>
        </w:rPr>
        <w:t>asociaciones o patrones de compra entre productos</w:t>
      </w:r>
      <w:r>
        <w:t xml:space="preserve">. Su objetivo es responder a la pregunta: </w:t>
      </w:r>
      <w:r>
        <w:rPr>
          <w:rStyle w:val="Textoennegrita"/>
        </w:rPr>
        <w:t>“¿Qué productos se compran juntos frecuentemente?”</w:t>
      </w:r>
    </w:p>
    <w:p w14:paraId="41AF8CC5" w14:textId="77777777" w:rsidR="00D524CB" w:rsidRPr="00D524CB" w:rsidRDefault="00D524CB" w:rsidP="00D524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D524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¿En qué consiste?</w:t>
      </w:r>
    </w:p>
    <w:p w14:paraId="06B8436D" w14:textId="77777777" w:rsidR="00D524CB" w:rsidRPr="00D524CB" w:rsidRDefault="00D524CB" w:rsidP="00D52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524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Market Basket Analysis se basa en el análisis de </w:t>
      </w:r>
      <w:r w:rsidRPr="00D524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transacciones de compra</w:t>
      </w:r>
      <w:r w:rsidRPr="00D524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(como tickets de supermercados, ventas en línea, etc.), buscando combinaciones de ítems que ocurren juntas más a menudo de lo que se esperaría por azar.</w:t>
      </w:r>
    </w:p>
    <w:p w14:paraId="65FF689D" w14:textId="77777777" w:rsidR="00D524CB" w:rsidRPr="00D524CB" w:rsidRDefault="00D524CB" w:rsidP="00D52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524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Se apoya en una técnica llamada </w:t>
      </w:r>
      <w:r w:rsidRPr="00D524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“Reglas de asociación”</w:t>
      </w:r>
      <w:r w:rsidRPr="00D524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siendo el algoritmo más común el </w:t>
      </w:r>
      <w:r w:rsidRPr="00D524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Apriori</w:t>
      </w:r>
      <w:r w:rsidRPr="00D524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4357EEC2" w14:textId="7ED353E3" w:rsidR="00D524CB" w:rsidRDefault="00D524CB" w:rsidP="00D524CB"/>
    <w:p w14:paraId="1495821D" w14:textId="77777777" w:rsidR="00D524CB" w:rsidRDefault="00D524CB" w:rsidP="00D524CB">
      <w:pPr>
        <w:pStyle w:val="Ttulo2"/>
      </w:pPr>
      <w:r>
        <w:t>Ejemplo típico</w:t>
      </w:r>
    </w:p>
    <w:p w14:paraId="46AD5A51" w14:textId="77777777" w:rsidR="00D524CB" w:rsidRDefault="00D524CB" w:rsidP="00D524CB">
      <w:pPr>
        <w:pStyle w:val="NormalWeb"/>
      </w:pPr>
      <w:r>
        <w:t>Un supermercado analiza sus tickets de compra y descubre:</w:t>
      </w:r>
    </w:p>
    <w:p w14:paraId="036EAFB8" w14:textId="77777777" w:rsidR="00D524CB" w:rsidRDefault="00D524CB" w:rsidP="00D524CB">
      <w:pPr>
        <w:pStyle w:val="NormalWeb"/>
      </w:pPr>
      <w:r>
        <w:t>“El 65% de los clientes que compran pan y manteca también compran leche.”</w:t>
      </w:r>
    </w:p>
    <w:p w14:paraId="4857D499" w14:textId="77777777" w:rsidR="00D524CB" w:rsidRDefault="00D524CB" w:rsidP="00D524CB">
      <w:pPr>
        <w:pStyle w:val="NormalWeb"/>
      </w:pPr>
      <w:r>
        <w:t>Esto puede usarse para:</w:t>
      </w:r>
    </w:p>
    <w:p w14:paraId="6C83D89B" w14:textId="77777777" w:rsidR="00D524CB" w:rsidRDefault="00D524CB" w:rsidP="00D524CB">
      <w:pPr>
        <w:pStyle w:val="NormalWeb"/>
        <w:numPr>
          <w:ilvl w:val="0"/>
          <w:numId w:val="1"/>
        </w:numPr>
      </w:pPr>
      <w:r>
        <w:t>Ubicar esos productos cerca unos de otros.</w:t>
      </w:r>
    </w:p>
    <w:p w14:paraId="1919A926" w14:textId="77777777" w:rsidR="00D524CB" w:rsidRDefault="00D524CB" w:rsidP="00D524CB">
      <w:pPr>
        <w:pStyle w:val="NormalWeb"/>
        <w:numPr>
          <w:ilvl w:val="0"/>
          <w:numId w:val="1"/>
        </w:numPr>
      </w:pPr>
      <w:r>
        <w:t>Crear promociones del tipo “Combo pan + manteca + leche”.</w:t>
      </w:r>
    </w:p>
    <w:p w14:paraId="087ACD95" w14:textId="77777777" w:rsidR="00D524CB" w:rsidRDefault="00D524CB" w:rsidP="00D524CB">
      <w:pPr>
        <w:pStyle w:val="NormalWeb"/>
        <w:numPr>
          <w:ilvl w:val="0"/>
          <w:numId w:val="1"/>
        </w:numPr>
      </w:pPr>
      <w:r>
        <w:t>Sugerencias automatizadas en ecommerce.</w:t>
      </w:r>
    </w:p>
    <w:p w14:paraId="18892924" w14:textId="77777777" w:rsidR="00D524CB" w:rsidRDefault="00D524CB" w:rsidP="00D524CB">
      <w:pPr>
        <w:pStyle w:val="Ttulo2"/>
      </w:pPr>
      <w:r>
        <w:t>Métricas principales en MBA</w:t>
      </w:r>
    </w:p>
    <w:p w14:paraId="60FBFFA6" w14:textId="77777777" w:rsidR="00D524CB" w:rsidRDefault="00D524CB" w:rsidP="00D524CB">
      <w:pPr>
        <w:pStyle w:val="NormalWeb"/>
        <w:numPr>
          <w:ilvl w:val="0"/>
          <w:numId w:val="2"/>
        </w:numPr>
      </w:pPr>
      <w:r>
        <w:rPr>
          <w:rStyle w:val="Textoennegrita"/>
          <w:rFonts w:eastAsiaTheme="majorEastAsia"/>
        </w:rPr>
        <w:t>Soporte (Support)</w:t>
      </w:r>
    </w:p>
    <w:p w14:paraId="3E8B7EA3" w14:textId="77777777" w:rsidR="00D524CB" w:rsidRDefault="00D524CB" w:rsidP="00D524CB">
      <w:pPr>
        <w:pStyle w:val="NormalWeb"/>
        <w:numPr>
          <w:ilvl w:val="1"/>
          <w:numId w:val="2"/>
        </w:numPr>
      </w:pPr>
      <w:r>
        <w:t>Frecuencia con que un conjunto de productos aparece en las transacciones.</w:t>
      </w:r>
    </w:p>
    <w:p w14:paraId="08860C4F" w14:textId="77777777" w:rsidR="00D524CB" w:rsidRDefault="00D524CB" w:rsidP="00D524CB">
      <w:pPr>
        <w:pStyle w:val="NormalWeb"/>
        <w:numPr>
          <w:ilvl w:val="1"/>
          <w:numId w:val="2"/>
        </w:numPr>
      </w:pPr>
      <w:r>
        <w:t>Ejemplo: el 30% de los tickets incluyen “pan y leche”.</w:t>
      </w:r>
    </w:p>
    <w:p w14:paraId="1992E50E" w14:textId="77777777" w:rsidR="00D524CB" w:rsidRDefault="00D524CB" w:rsidP="00D524CB">
      <w:pPr>
        <w:pStyle w:val="NormalWeb"/>
        <w:numPr>
          <w:ilvl w:val="0"/>
          <w:numId w:val="2"/>
        </w:numPr>
      </w:pPr>
      <w:r>
        <w:rPr>
          <w:rStyle w:val="Textoennegrita"/>
          <w:rFonts w:eastAsiaTheme="majorEastAsia"/>
        </w:rPr>
        <w:t>Confianza (Confidence)</w:t>
      </w:r>
    </w:p>
    <w:p w14:paraId="3369FFF6" w14:textId="77777777" w:rsidR="00D524CB" w:rsidRDefault="00D524CB" w:rsidP="00D524CB">
      <w:pPr>
        <w:pStyle w:val="NormalWeb"/>
        <w:numPr>
          <w:ilvl w:val="1"/>
          <w:numId w:val="2"/>
        </w:numPr>
      </w:pPr>
      <w:r>
        <w:t>Probabilidad de que se compre B dado que se compró A.</w:t>
      </w:r>
    </w:p>
    <w:p w14:paraId="048D4ADA" w14:textId="77777777" w:rsidR="00D524CB" w:rsidRDefault="00D524CB" w:rsidP="00D524CB">
      <w:pPr>
        <w:pStyle w:val="NormalWeb"/>
        <w:numPr>
          <w:ilvl w:val="1"/>
          <w:numId w:val="2"/>
        </w:numPr>
      </w:pPr>
      <w:r>
        <w:t>Ejemplo: el 70% de quienes compran pan también compran manteca.</w:t>
      </w:r>
    </w:p>
    <w:p w14:paraId="3B7D2F70" w14:textId="77777777" w:rsidR="00D524CB" w:rsidRDefault="00D524CB" w:rsidP="00D524CB">
      <w:pPr>
        <w:pStyle w:val="NormalWeb"/>
        <w:numPr>
          <w:ilvl w:val="0"/>
          <w:numId w:val="2"/>
        </w:numPr>
      </w:pPr>
      <w:r>
        <w:rPr>
          <w:rStyle w:val="Textoennegrita"/>
          <w:rFonts w:eastAsiaTheme="majorEastAsia"/>
        </w:rPr>
        <w:t>Lift</w:t>
      </w:r>
    </w:p>
    <w:p w14:paraId="4C91B5E7" w14:textId="77777777" w:rsidR="00D524CB" w:rsidRDefault="00D524CB" w:rsidP="00D524CB">
      <w:pPr>
        <w:pStyle w:val="NormalWeb"/>
        <w:numPr>
          <w:ilvl w:val="1"/>
          <w:numId w:val="2"/>
        </w:numPr>
      </w:pPr>
      <w:r>
        <w:t>Qué tan fuerte es la relación comparada con la independencia.</w:t>
      </w:r>
    </w:p>
    <w:p w14:paraId="0CFC2D12" w14:textId="16A99CF4" w:rsidR="00D524CB" w:rsidRDefault="00D524CB" w:rsidP="00D524CB">
      <w:pPr>
        <w:pStyle w:val="NormalWeb"/>
        <w:numPr>
          <w:ilvl w:val="1"/>
          <w:numId w:val="2"/>
        </w:numPr>
      </w:pPr>
      <w:r>
        <w:t>Un lift &gt; 1 indica que los productos se compran juntos más de lo esperado por azar.</w:t>
      </w:r>
    </w:p>
    <w:p w14:paraId="03F6F7EA" w14:textId="77777777" w:rsidR="00BD4A36" w:rsidRDefault="00BD4A36" w:rsidP="00BD4A36">
      <w:pPr>
        <w:pStyle w:val="NormalWeb"/>
        <w:ind w:left="1440"/>
      </w:pPr>
    </w:p>
    <w:p w14:paraId="0C46321D" w14:textId="31D49DF5" w:rsidR="00D524CB" w:rsidRDefault="00D524CB" w:rsidP="00D524CB"/>
    <w:p w14:paraId="2CDBCCCA" w14:textId="77777777" w:rsidR="00BD4A36" w:rsidRDefault="00BD4A36" w:rsidP="00BD4A36">
      <w:pPr>
        <w:pStyle w:val="Ttulo2"/>
      </w:pPr>
      <w:r>
        <w:lastRenderedPageBreak/>
        <w:t>Dataset simulado (5 tickets)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400"/>
        <w:gridCol w:w="585"/>
        <w:gridCol w:w="861"/>
        <w:gridCol w:w="637"/>
        <w:gridCol w:w="661"/>
      </w:tblGrid>
      <w:tr w:rsidR="00BD4A36" w14:paraId="07B458A1" w14:textId="77777777" w:rsidTr="00BD4A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C3741" w14:textId="77777777" w:rsidR="00BD4A36" w:rsidRDefault="00BD4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Ticket</w:t>
            </w:r>
          </w:p>
        </w:tc>
        <w:tc>
          <w:tcPr>
            <w:tcW w:w="0" w:type="auto"/>
            <w:vAlign w:val="center"/>
            <w:hideMark/>
          </w:tcPr>
          <w:p w14:paraId="11F0723C" w14:textId="77777777" w:rsidR="00BD4A36" w:rsidRDefault="00BD4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Pan</w:t>
            </w:r>
          </w:p>
        </w:tc>
        <w:tc>
          <w:tcPr>
            <w:tcW w:w="0" w:type="auto"/>
            <w:vAlign w:val="center"/>
            <w:hideMark/>
          </w:tcPr>
          <w:p w14:paraId="505B356C" w14:textId="77777777" w:rsidR="00BD4A36" w:rsidRDefault="00BD4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Leche</w:t>
            </w:r>
          </w:p>
        </w:tc>
        <w:tc>
          <w:tcPr>
            <w:tcW w:w="0" w:type="auto"/>
            <w:vAlign w:val="center"/>
            <w:hideMark/>
          </w:tcPr>
          <w:p w14:paraId="561D50F7" w14:textId="77777777" w:rsidR="00BD4A36" w:rsidRDefault="00BD4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Manteca</w:t>
            </w:r>
          </w:p>
        </w:tc>
        <w:tc>
          <w:tcPr>
            <w:tcW w:w="0" w:type="auto"/>
            <w:vAlign w:val="center"/>
            <w:hideMark/>
          </w:tcPr>
          <w:p w14:paraId="3DB800AD" w14:textId="77777777" w:rsidR="00BD4A36" w:rsidRDefault="00BD4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Cereal</w:t>
            </w:r>
          </w:p>
        </w:tc>
        <w:tc>
          <w:tcPr>
            <w:tcW w:w="0" w:type="auto"/>
            <w:vAlign w:val="center"/>
            <w:hideMark/>
          </w:tcPr>
          <w:p w14:paraId="56FECABB" w14:textId="77777777" w:rsidR="00BD4A36" w:rsidRDefault="00BD4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Queso</w:t>
            </w:r>
          </w:p>
        </w:tc>
      </w:tr>
      <w:tr w:rsidR="00BD4A36" w14:paraId="22B2C933" w14:textId="77777777" w:rsidTr="00BD4A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8D329" w14:textId="77777777" w:rsidR="00BD4A36" w:rsidRDefault="00BD4A36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98987FD" w14:textId="77777777" w:rsidR="00BD4A36" w:rsidRDefault="00BD4A36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C32C250" w14:textId="77777777" w:rsidR="00BD4A36" w:rsidRDefault="00BD4A36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25542E5" w14:textId="77777777" w:rsidR="00BD4A36" w:rsidRDefault="00BD4A36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BF3F7C7" w14:textId="77777777" w:rsidR="00BD4A36" w:rsidRDefault="00BD4A36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97543B1" w14:textId="77777777" w:rsidR="00BD4A36" w:rsidRDefault="00BD4A36">
            <w:r>
              <w:t>1</w:t>
            </w:r>
          </w:p>
        </w:tc>
      </w:tr>
      <w:tr w:rsidR="00BD4A36" w14:paraId="58E1F9B3" w14:textId="77777777" w:rsidTr="00BD4A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D7295" w14:textId="77777777" w:rsidR="00BD4A36" w:rsidRDefault="00BD4A36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2D819BCA" w14:textId="77777777" w:rsidR="00BD4A36" w:rsidRDefault="00BD4A36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042702B" w14:textId="77777777" w:rsidR="00BD4A36" w:rsidRDefault="00BD4A36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FD60F04" w14:textId="77777777" w:rsidR="00BD4A36" w:rsidRDefault="00BD4A36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20AEDCA" w14:textId="77777777" w:rsidR="00BD4A36" w:rsidRDefault="00BD4A36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851100F" w14:textId="77777777" w:rsidR="00BD4A36" w:rsidRDefault="00BD4A36">
            <w:r>
              <w:t>1</w:t>
            </w:r>
          </w:p>
        </w:tc>
      </w:tr>
      <w:tr w:rsidR="00BD4A36" w14:paraId="25D92415" w14:textId="77777777" w:rsidTr="00BD4A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5284F" w14:textId="77777777" w:rsidR="00BD4A36" w:rsidRDefault="00BD4A36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42584833" w14:textId="77777777" w:rsidR="00BD4A36" w:rsidRDefault="00BD4A36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FD69CC6" w14:textId="77777777" w:rsidR="00BD4A36" w:rsidRDefault="00BD4A36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749465F" w14:textId="77777777" w:rsidR="00BD4A36" w:rsidRDefault="00BD4A36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11DA0AC" w14:textId="77777777" w:rsidR="00BD4A36" w:rsidRDefault="00BD4A36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8A9D18E" w14:textId="77777777" w:rsidR="00BD4A36" w:rsidRDefault="00BD4A36">
            <w:r>
              <w:t>0</w:t>
            </w:r>
          </w:p>
        </w:tc>
      </w:tr>
      <w:tr w:rsidR="00BD4A36" w14:paraId="5864361F" w14:textId="77777777" w:rsidTr="00BD4A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9F7E6" w14:textId="77777777" w:rsidR="00BD4A36" w:rsidRDefault="00BD4A36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EB7E3DC" w14:textId="77777777" w:rsidR="00BD4A36" w:rsidRDefault="00BD4A36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FAD3654" w14:textId="77777777" w:rsidR="00BD4A36" w:rsidRDefault="00BD4A36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30A1254" w14:textId="77777777" w:rsidR="00BD4A36" w:rsidRDefault="00BD4A36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46DE3E1" w14:textId="77777777" w:rsidR="00BD4A36" w:rsidRDefault="00BD4A36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6CBED88" w14:textId="77777777" w:rsidR="00BD4A36" w:rsidRDefault="00BD4A36">
            <w:r>
              <w:t>0</w:t>
            </w:r>
          </w:p>
        </w:tc>
      </w:tr>
      <w:tr w:rsidR="00BD4A36" w14:paraId="680CFC8F" w14:textId="77777777" w:rsidTr="00BD4A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D3A8D" w14:textId="77777777" w:rsidR="00BD4A36" w:rsidRDefault="00BD4A36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3A3BED4B" w14:textId="77777777" w:rsidR="00BD4A36" w:rsidRDefault="00BD4A36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80B2752" w14:textId="77777777" w:rsidR="00BD4A36" w:rsidRDefault="00BD4A36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EF03CCB" w14:textId="77777777" w:rsidR="00BD4A36" w:rsidRDefault="00BD4A36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15926F0" w14:textId="77777777" w:rsidR="00BD4A36" w:rsidRDefault="00BD4A36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437B44F" w14:textId="77777777" w:rsidR="00BD4A36" w:rsidRDefault="00BD4A36">
            <w:r>
              <w:t>0</w:t>
            </w:r>
          </w:p>
        </w:tc>
      </w:tr>
    </w:tbl>
    <w:p w14:paraId="5541ED30" w14:textId="77777777" w:rsidR="00BD4A36" w:rsidRDefault="00BD4A36" w:rsidP="00BD4A36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Valores 1 = se compró el producto; 0 = no se compró</w:t>
      </w:r>
    </w:p>
    <w:p w14:paraId="5D353236" w14:textId="77777777" w:rsidR="00BD4A36" w:rsidRDefault="00BD4A36" w:rsidP="00BD4A36">
      <w:r>
        <w:pict w14:anchorId="6CC74AB5">
          <v:rect id="_x0000_i1025" style="width:0;height:1.5pt" o:hralign="center" o:hrstd="t" o:hr="t" fillcolor="#a0a0a0" stroked="f"/>
        </w:pict>
      </w:r>
    </w:p>
    <w:p w14:paraId="5CD43169" w14:textId="77777777" w:rsidR="00BD4A36" w:rsidRDefault="00BD4A36" w:rsidP="00BD4A36">
      <w:pPr>
        <w:pStyle w:val="Ttulo2"/>
      </w:pPr>
      <w:r>
        <w:rPr>
          <w:rFonts w:ascii="Segoe UI Emoji" w:hAnsi="Segoe UI Emoji" w:cs="Segoe UI Emoji"/>
        </w:rPr>
        <w:t>📊</w:t>
      </w:r>
      <w:r>
        <w:t xml:space="preserve"> Cálculo de métricas para una regla</w:t>
      </w:r>
    </w:p>
    <w:p w14:paraId="53786348" w14:textId="77777777" w:rsidR="00BD4A36" w:rsidRDefault="00BD4A36" w:rsidP="00BD4A36">
      <w:pPr>
        <w:pStyle w:val="Ttulo3"/>
      </w:pPr>
      <w:r>
        <w:t xml:space="preserve">Ejemplo: </w:t>
      </w:r>
      <w:r>
        <w:rPr>
          <w:rStyle w:val="Textoennegrita"/>
          <w:b w:val="0"/>
          <w:bCs w:val="0"/>
        </w:rPr>
        <w:t xml:space="preserve">{Pan} </w:t>
      </w:r>
      <w:r>
        <w:rPr>
          <w:rStyle w:val="Textoennegrita"/>
          <w:rFonts w:ascii="Cambria Math" w:hAnsi="Cambria Math" w:cs="Cambria Math"/>
          <w:b w:val="0"/>
          <w:bCs w:val="0"/>
        </w:rPr>
        <w:t>⇒</w:t>
      </w:r>
      <w:r>
        <w:rPr>
          <w:rStyle w:val="Textoennegrita"/>
          <w:b w:val="0"/>
          <w:bCs w:val="0"/>
        </w:rPr>
        <w:t xml:space="preserve"> {Leche}</w:t>
      </w:r>
    </w:p>
    <w:p w14:paraId="4C85AEB3" w14:textId="77777777" w:rsidR="00BD4A36" w:rsidRDefault="00BD4A36" w:rsidP="00BD4A36">
      <w:pPr>
        <w:pStyle w:val="Ttulo4"/>
      </w:pPr>
      <w:r>
        <w:t>1. Soporte</w:t>
      </w:r>
    </w:p>
    <w:p w14:paraId="3F8BF84C" w14:textId="77777777" w:rsidR="00BD4A36" w:rsidRDefault="00BD4A36" w:rsidP="00BD4A36">
      <w:pPr>
        <w:pStyle w:val="NormalWeb"/>
      </w:pPr>
      <w:r>
        <w:t xml:space="preserve">Proporción de transacciones que contienen </w:t>
      </w:r>
      <w:r>
        <w:rPr>
          <w:rStyle w:val="nfasis"/>
        </w:rPr>
        <w:t>ambos</w:t>
      </w:r>
      <w:r>
        <w:t>: Pan y Leche.</w:t>
      </w:r>
    </w:p>
    <w:p w14:paraId="77C14B54" w14:textId="77777777" w:rsidR="00BD4A36" w:rsidRDefault="00BD4A36" w:rsidP="00BD4A36">
      <w:pPr>
        <w:pStyle w:val="NormalWeb"/>
        <w:numPr>
          <w:ilvl w:val="0"/>
          <w:numId w:val="3"/>
        </w:numPr>
      </w:pPr>
      <w:r>
        <w:t>Aparece en ticket 1, 3 y 4 → 3 de 5</w:t>
      </w:r>
      <w:r>
        <w:br/>
      </w: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Style w:val="Textoennegrita"/>
          <w:rFonts w:eastAsiaTheme="majorEastAsia"/>
        </w:rPr>
        <w:t>Soporte = 3 / 5 = 0.60</w:t>
      </w:r>
    </w:p>
    <w:p w14:paraId="4D73DFE8" w14:textId="77777777" w:rsidR="00BD4A36" w:rsidRDefault="00BD4A36" w:rsidP="00BD4A36">
      <w:pPr>
        <w:pStyle w:val="Ttulo4"/>
      </w:pPr>
      <w:r>
        <w:t>2. Confianza</w:t>
      </w:r>
    </w:p>
    <w:p w14:paraId="7161B400" w14:textId="77777777" w:rsidR="00BD4A36" w:rsidRDefault="00BD4A36" w:rsidP="00BD4A36">
      <w:pPr>
        <w:pStyle w:val="NormalWeb"/>
      </w:pPr>
      <w:r>
        <w:t>Proporción de transacciones con Pan que también tienen Leche.</w:t>
      </w:r>
    </w:p>
    <w:p w14:paraId="4C435358" w14:textId="77777777" w:rsidR="00BD4A36" w:rsidRDefault="00BD4A36" w:rsidP="00BD4A36">
      <w:pPr>
        <w:pStyle w:val="NormalWeb"/>
        <w:numPr>
          <w:ilvl w:val="0"/>
          <w:numId w:val="4"/>
        </w:numPr>
      </w:pPr>
      <w:r>
        <w:t>Pan aparece en ticket 1, 3 y 4 → 3 veces</w:t>
      </w:r>
    </w:p>
    <w:p w14:paraId="4DE12DCF" w14:textId="77777777" w:rsidR="00BD4A36" w:rsidRDefault="00BD4A36" w:rsidP="00BD4A36">
      <w:pPr>
        <w:pStyle w:val="NormalWeb"/>
        <w:numPr>
          <w:ilvl w:val="0"/>
          <w:numId w:val="4"/>
        </w:numPr>
      </w:pPr>
      <w:r>
        <w:t>En esas 3 veces, Leche también aparece → 3 veces</w:t>
      </w:r>
      <w:r>
        <w:br/>
      </w: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Style w:val="Textoennegrita"/>
          <w:rFonts w:eastAsiaTheme="majorEastAsia"/>
        </w:rPr>
        <w:t>Confianza = 3 / 3 = 1.00</w:t>
      </w:r>
    </w:p>
    <w:p w14:paraId="52A74C0B" w14:textId="77777777" w:rsidR="00BD4A36" w:rsidRDefault="00BD4A36" w:rsidP="00BD4A36">
      <w:pPr>
        <w:pStyle w:val="Ttulo4"/>
      </w:pPr>
      <w:r>
        <w:t>3. Lift</w:t>
      </w:r>
    </w:p>
    <w:p w14:paraId="771D26C6" w14:textId="77777777" w:rsidR="00BD4A36" w:rsidRDefault="00BD4A36" w:rsidP="00BD4A36">
      <w:pPr>
        <w:pStyle w:val="NormalWeb"/>
      </w:pPr>
      <w:r>
        <w:t>Comparación entre la confianza y la frecuencia de Leche.</w:t>
      </w:r>
    </w:p>
    <w:p w14:paraId="34655F89" w14:textId="77777777" w:rsidR="00BD4A36" w:rsidRDefault="00BD4A36" w:rsidP="00BD4A36">
      <w:pPr>
        <w:pStyle w:val="NormalWeb"/>
        <w:numPr>
          <w:ilvl w:val="0"/>
          <w:numId w:val="5"/>
        </w:numPr>
      </w:pPr>
      <w:r>
        <w:t xml:space="preserve">Leche aparece en ticket 1, 2, 3, 4 → 4 de 5 → </w:t>
      </w:r>
      <w:r>
        <w:rPr>
          <w:rStyle w:val="Textoennegrita"/>
          <w:rFonts w:eastAsiaTheme="majorEastAsia"/>
        </w:rPr>
        <w:t>Soporte Leche = 0.80</w:t>
      </w:r>
      <w:r>
        <w:br/>
      </w: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Style w:val="Textoennegrita"/>
          <w:rFonts w:eastAsiaTheme="majorEastAsia"/>
        </w:rPr>
        <w:t>Lift = Confianza / Soporte(Leche) = 1.00 / 0.80 = 1.25</w:t>
      </w:r>
    </w:p>
    <w:p w14:paraId="300EC9EF" w14:textId="1D3D7720" w:rsidR="00BD4A36" w:rsidRDefault="00BD4A36" w:rsidP="00BD4A36">
      <w:r>
        <w:pict w14:anchorId="3489FDD6">
          <v:rect id="_x0000_i1026" style="width:0;height:1.5pt" o:hralign="center" o:hrstd="t" o:hr="t" fillcolor="#a0a0a0" stroked="f"/>
        </w:pict>
      </w:r>
    </w:p>
    <w:p w14:paraId="5A0FCB1C" w14:textId="77777777" w:rsidR="00504BA1" w:rsidRDefault="00504BA1" w:rsidP="00BD4A36"/>
    <w:p w14:paraId="4265B462" w14:textId="77777777" w:rsidR="00BD4A36" w:rsidRDefault="00BD4A36" w:rsidP="00BD4A36">
      <w:pPr>
        <w:pStyle w:val="Ttulo2"/>
      </w:pPr>
      <w:r>
        <w:rPr>
          <w:rFonts w:ascii="Segoe UI Emoji" w:hAnsi="Segoe UI Emoji" w:cs="Segoe UI Emoji"/>
        </w:rPr>
        <w:lastRenderedPageBreak/>
        <w:t>📌</w:t>
      </w:r>
      <w:r>
        <w:t xml:space="preserve"> Interpretación</w:t>
      </w:r>
    </w:p>
    <w:p w14:paraId="52C5F648" w14:textId="77777777" w:rsidR="00BD4A36" w:rsidRDefault="00BD4A36" w:rsidP="00BD4A36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Soporte 0.60</w:t>
      </w:r>
      <w:r>
        <w:t xml:space="preserve"> → El 60% de los tickets contienen Pan y Leche.</w:t>
      </w:r>
    </w:p>
    <w:p w14:paraId="0F860A77" w14:textId="77777777" w:rsidR="00BD4A36" w:rsidRDefault="00BD4A36" w:rsidP="00BD4A36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Confianza 1.00</w:t>
      </w:r>
      <w:r>
        <w:t xml:space="preserve"> → Siempre que hay Pan, también hay Leche.</w:t>
      </w:r>
    </w:p>
    <w:p w14:paraId="244C36B2" w14:textId="77777777" w:rsidR="00BD4A36" w:rsidRDefault="00BD4A36" w:rsidP="00BD4A36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Lift 1.25</w:t>
      </w:r>
      <w:r>
        <w:t xml:space="preserve"> → La presencia de Pan </w:t>
      </w:r>
      <w:r>
        <w:rPr>
          <w:rStyle w:val="nfasis"/>
        </w:rPr>
        <w:t>incrementa la probabilidad</w:t>
      </w:r>
      <w:r>
        <w:t xml:space="preserve"> de que se compre Leche un 25% más que si fueran independientes.</w:t>
      </w:r>
    </w:p>
    <w:p w14:paraId="44BC9E30" w14:textId="14EFAAD7" w:rsidR="00BD4A36" w:rsidRDefault="00BD4A36" w:rsidP="00D524CB"/>
    <w:p w14:paraId="4979B7D9" w14:textId="5D8ECD15" w:rsidR="00F81BEA" w:rsidRDefault="00F81BEA" w:rsidP="00D524CB"/>
    <w:p w14:paraId="4A5E82E2" w14:textId="102DA3C7" w:rsidR="00F81BEA" w:rsidRDefault="00F81BEA" w:rsidP="00F81BEA">
      <w:pPr>
        <w:jc w:val="center"/>
        <w:rPr>
          <w:b/>
          <w:bCs/>
          <w:sz w:val="44"/>
          <w:szCs w:val="44"/>
        </w:rPr>
      </w:pPr>
      <w:r w:rsidRPr="00F81BEA">
        <w:rPr>
          <w:b/>
          <w:bCs/>
          <w:sz w:val="44"/>
          <w:szCs w:val="44"/>
        </w:rPr>
        <w:t>Ejemplo matemático:</w:t>
      </w:r>
    </w:p>
    <w:p w14:paraId="41F0B7C0" w14:textId="4AC60BE7" w:rsidR="00F81BEA" w:rsidRDefault="00F81BEA" w:rsidP="00F81BEA">
      <w:pPr>
        <w:jc w:val="center"/>
        <w:rPr>
          <w:b/>
          <w:bCs/>
          <w:sz w:val="44"/>
          <w:szCs w:val="44"/>
        </w:rPr>
      </w:pPr>
    </w:p>
    <w:p w14:paraId="7F3218B8" w14:textId="77777777" w:rsidR="00F81BEA" w:rsidRDefault="00F81BEA" w:rsidP="00F81BEA">
      <w:pPr>
        <w:pStyle w:val="Ttulo2"/>
      </w:pPr>
      <w:r>
        <w:t>Supuestos</w:t>
      </w:r>
    </w:p>
    <w:p w14:paraId="3FEB3DDC" w14:textId="77777777" w:rsidR="00F81BEA" w:rsidRDefault="00F81BEA" w:rsidP="00F81BEA">
      <w:pPr>
        <w:pStyle w:val="NormalWeb"/>
        <w:numPr>
          <w:ilvl w:val="0"/>
          <w:numId w:val="7"/>
        </w:numPr>
      </w:pPr>
      <w:r>
        <w:t xml:space="preserve">Sea </w:t>
      </w:r>
      <w:r>
        <w:rPr>
          <w:rStyle w:val="Textoennegrita"/>
          <w:rFonts w:eastAsiaTheme="majorEastAsia"/>
        </w:rPr>
        <w:t>A</w:t>
      </w:r>
      <w:r>
        <w:t xml:space="preserve"> un conjunto de productos (ej. </w:t>
      </w:r>
      <w:r>
        <w:rPr>
          <w:rStyle w:val="CdigoHTML"/>
          <w:rFonts w:eastAsiaTheme="majorEastAsia"/>
        </w:rPr>
        <w:t>{Pan}</w:t>
      </w:r>
      <w:r>
        <w:t>)</w:t>
      </w:r>
    </w:p>
    <w:p w14:paraId="3EB0F3DE" w14:textId="77777777" w:rsidR="00F81BEA" w:rsidRDefault="00F81BEA" w:rsidP="00F81BEA">
      <w:pPr>
        <w:pStyle w:val="NormalWeb"/>
        <w:numPr>
          <w:ilvl w:val="0"/>
          <w:numId w:val="7"/>
        </w:numPr>
      </w:pPr>
      <w:r>
        <w:t xml:space="preserve">Sea </w:t>
      </w:r>
      <w:r>
        <w:rPr>
          <w:rStyle w:val="Textoennegrita"/>
          <w:rFonts w:eastAsiaTheme="majorEastAsia"/>
        </w:rPr>
        <w:t>B</w:t>
      </w:r>
      <w:r>
        <w:t xml:space="preserve"> otro conjunto de productos (ej. </w:t>
      </w:r>
      <w:r>
        <w:rPr>
          <w:rStyle w:val="CdigoHTML"/>
          <w:rFonts w:eastAsiaTheme="majorEastAsia"/>
        </w:rPr>
        <w:t>{Leche}</w:t>
      </w:r>
      <w:r>
        <w:t>)</w:t>
      </w:r>
    </w:p>
    <w:p w14:paraId="25886869" w14:textId="77777777" w:rsidR="00F81BEA" w:rsidRDefault="00F81BEA" w:rsidP="00F81BEA">
      <w:pPr>
        <w:pStyle w:val="NormalWeb"/>
        <w:numPr>
          <w:ilvl w:val="0"/>
          <w:numId w:val="7"/>
        </w:numPr>
      </w:pPr>
      <w:r>
        <w:t xml:space="preserve">Sea </w:t>
      </w:r>
      <w:r>
        <w:rPr>
          <w:rStyle w:val="Textoennegrita"/>
          <w:rFonts w:eastAsiaTheme="majorEastAsia"/>
        </w:rPr>
        <w:t>D</w:t>
      </w:r>
      <w:r>
        <w:t xml:space="preserve"> el conjunto de todas las transacciones (tickets)</w:t>
      </w:r>
    </w:p>
    <w:p w14:paraId="7D1A5909" w14:textId="77777777" w:rsidR="00F81BEA" w:rsidRDefault="00F81BEA" w:rsidP="00F81BEA">
      <w:pPr>
        <w:pStyle w:val="NormalWeb"/>
      </w:pPr>
      <w:r>
        <w:t>Definimos:</w:t>
      </w:r>
    </w:p>
    <w:p w14:paraId="76D6A6C0" w14:textId="7A5BE984" w:rsidR="00F81BEA" w:rsidRDefault="00F81BEA" w:rsidP="00F81BEA">
      <w:pPr>
        <w:pStyle w:val="NormalWeb"/>
        <w:numPr>
          <w:ilvl w:val="0"/>
          <w:numId w:val="8"/>
        </w:numPr>
      </w:pPr>
      <w:r>
        <w:rPr>
          <w:rStyle w:val="katex-mathml"/>
        </w:rPr>
        <w:t>P(A)</w:t>
      </w:r>
      <w:r>
        <w:t>: proporción de transacciones que contienen A</w:t>
      </w:r>
    </w:p>
    <w:p w14:paraId="23C816F4" w14:textId="34765073" w:rsidR="00F81BEA" w:rsidRDefault="00F81BEA" w:rsidP="00F81BEA">
      <w:pPr>
        <w:pStyle w:val="NormalWeb"/>
        <w:numPr>
          <w:ilvl w:val="0"/>
          <w:numId w:val="8"/>
        </w:numPr>
      </w:pPr>
      <w:r>
        <w:rPr>
          <w:rStyle w:val="katex-mathml"/>
        </w:rPr>
        <w:t>P(B)</w:t>
      </w:r>
      <w:r>
        <w:t>: proporción de transacciones que contienen B</w:t>
      </w:r>
    </w:p>
    <w:p w14:paraId="4E254437" w14:textId="75C210D3" w:rsidR="00F81BEA" w:rsidRDefault="00F81BEA" w:rsidP="00F81BEA">
      <w:pPr>
        <w:pStyle w:val="NormalWeb"/>
        <w:numPr>
          <w:ilvl w:val="0"/>
          <w:numId w:val="8"/>
        </w:numPr>
      </w:pPr>
      <w:r>
        <w:rPr>
          <w:rStyle w:val="katex-mathml"/>
        </w:rPr>
        <w:t>P(A∩B)</w:t>
      </w:r>
      <w:r>
        <w:t xml:space="preserve">: proporción de transacciones que contienen </w:t>
      </w:r>
      <w:r>
        <w:rPr>
          <w:rStyle w:val="Textoennegrita"/>
          <w:rFonts w:eastAsiaTheme="majorEastAsia"/>
        </w:rPr>
        <w:t>ambos</w:t>
      </w:r>
      <w:r>
        <w:t>, A y B</w:t>
      </w:r>
    </w:p>
    <w:p w14:paraId="06B6C6F4" w14:textId="77777777" w:rsidR="00F81BEA" w:rsidRDefault="00F81BEA" w:rsidP="00F81BEA">
      <w:r>
        <w:pict w14:anchorId="09F62014">
          <v:rect id="_x0000_i1030" style="width:0;height:1.5pt" o:hralign="center" o:hrstd="t" o:hr="t" fillcolor="#a0a0a0" stroked="f"/>
        </w:pict>
      </w:r>
    </w:p>
    <w:p w14:paraId="2CFB315E" w14:textId="77777777" w:rsidR="00F81BEA" w:rsidRDefault="00F81BEA" w:rsidP="00F81BEA">
      <w:pPr>
        <w:pStyle w:val="Ttulo2"/>
      </w:pPr>
      <w:r>
        <w:rPr>
          <w:rFonts w:ascii="Segoe UI Emoji" w:hAnsi="Segoe UI Emoji" w:cs="Segoe UI Emoji"/>
        </w:rPr>
        <w:t>📘</w:t>
      </w:r>
      <w:r>
        <w:t xml:space="preserve"> Fórmulas matemáticas</w:t>
      </w:r>
    </w:p>
    <w:p w14:paraId="3BA1BBDD" w14:textId="77777777" w:rsidR="00F81BEA" w:rsidRDefault="00F81BEA" w:rsidP="00F81BEA">
      <w:pPr>
        <w:pStyle w:val="Ttulo3"/>
      </w:pPr>
      <w:r>
        <w:t xml:space="preserve">1. </w:t>
      </w:r>
      <w:r>
        <w:rPr>
          <w:rStyle w:val="Textoennegrita"/>
          <w:b w:val="0"/>
          <w:bCs w:val="0"/>
        </w:rPr>
        <w:t>Soporte</w:t>
      </w:r>
      <w:r>
        <w:t xml:space="preserve"> (Support)</w:t>
      </w:r>
    </w:p>
    <w:p w14:paraId="46B0E986" w14:textId="1736A0BC" w:rsidR="00F81BEA" w:rsidRDefault="00F81BEA" w:rsidP="00F81BEA">
      <w:pPr>
        <w:pStyle w:val="NormalWeb"/>
      </w:pPr>
      <w:r>
        <w:t xml:space="preserve">Es la </w:t>
      </w:r>
      <w:r>
        <w:rPr>
          <w:rStyle w:val="Textoennegrita"/>
          <w:rFonts w:eastAsiaTheme="majorEastAsia"/>
        </w:rPr>
        <w:t>frecuencia conjunta</w:t>
      </w:r>
      <w:r>
        <w:t xml:space="preserve"> con la que ocurren A y B en el total de transacciones.</w:t>
      </w:r>
    </w:p>
    <w:p w14:paraId="25C1174D" w14:textId="6C4A6F00" w:rsidR="00F81BEA" w:rsidRDefault="00F81BEA" w:rsidP="00F81BEA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7E914A35" wp14:editId="3E642D0C">
            <wp:extent cx="5400040" cy="635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E180" w14:textId="41497020" w:rsidR="00F81BEA" w:rsidRDefault="00F81BEA" w:rsidP="00F81BEA">
      <w:r>
        <w:pict w14:anchorId="42395870">
          <v:rect id="_x0000_i1041" style="width:0;height:1.5pt" o:hralign="center" o:hrstd="t" o:hr="t" fillcolor="#a0a0a0" stroked="f"/>
        </w:pict>
      </w:r>
    </w:p>
    <w:p w14:paraId="4D5FAF83" w14:textId="77777777" w:rsidR="00974964" w:rsidRDefault="00974964" w:rsidP="00F81BEA">
      <w:pPr>
        <w:pStyle w:val="Ttulo3"/>
      </w:pPr>
    </w:p>
    <w:p w14:paraId="40EC1C30" w14:textId="77777777" w:rsidR="00974964" w:rsidRDefault="00974964" w:rsidP="00F81BEA">
      <w:pPr>
        <w:pStyle w:val="Ttulo3"/>
      </w:pPr>
    </w:p>
    <w:p w14:paraId="551CC5B6" w14:textId="6ADD2548" w:rsidR="00F81BEA" w:rsidRDefault="00F81BEA" w:rsidP="00F81BEA">
      <w:pPr>
        <w:pStyle w:val="Ttulo3"/>
      </w:pPr>
      <w:r>
        <w:t xml:space="preserve">2. </w:t>
      </w:r>
      <w:r>
        <w:rPr>
          <w:rStyle w:val="Textoennegrita"/>
          <w:b w:val="0"/>
          <w:bCs w:val="0"/>
        </w:rPr>
        <w:t>Confianza</w:t>
      </w:r>
      <w:r>
        <w:t xml:space="preserve"> (Confidence)</w:t>
      </w:r>
    </w:p>
    <w:p w14:paraId="4BD9CBA1" w14:textId="77777777" w:rsidR="00F81BEA" w:rsidRDefault="00F81BEA" w:rsidP="00F81BEA">
      <w:pPr>
        <w:pStyle w:val="NormalWeb"/>
      </w:pPr>
      <w:r>
        <w:t xml:space="preserve">Es la </w:t>
      </w:r>
      <w:r>
        <w:rPr>
          <w:rStyle w:val="Textoennegrita"/>
          <w:rFonts w:eastAsiaTheme="majorEastAsia"/>
        </w:rPr>
        <w:t>probabilidad condicional</w:t>
      </w:r>
      <w:r>
        <w:t xml:space="preserve"> de que ocurra B dado que ocurrió A.</w:t>
      </w:r>
    </w:p>
    <w:p w14:paraId="451B9F50" w14:textId="1E55F6F2" w:rsidR="00F81BEA" w:rsidRDefault="00F81BEA" w:rsidP="00F81BEA">
      <w:r>
        <w:rPr>
          <w:noProof/>
        </w:rPr>
        <w:lastRenderedPageBreak/>
        <w:drawing>
          <wp:inline distT="0" distB="0" distL="0" distR="0" wp14:anchorId="62EF7010" wp14:editId="671B8EBC">
            <wp:extent cx="5400040" cy="8610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 w14:anchorId="2D028ADE">
          <v:rect id="_x0000_i1032" style="width:0;height:1.5pt" o:hralign="center" o:hrstd="t" o:hr="t" fillcolor="#a0a0a0" stroked="f"/>
        </w:pict>
      </w:r>
    </w:p>
    <w:p w14:paraId="4FBBA0A5" w14:textId="77777777" w:rsidR="00F81BEA" w:rsidRDefault="00F81BEA" w:rsidP="00F81BEA">
      <w:pPr>
        <w:pStyle w:val="Ttulo3"/>
      </w:pPr>
      <w:r>
        <w:t xml:space="preserve">3. </w:t>
      </w:r>
      <w:r>
        <w:rPr>
          <w:rStyle w:val="Textoennegrita"/>
          <w:b w:val="0"/>
          <w:bCs w:val="0"/>
        </w:rPr>
        <w:t>Lift</w:t>
      </w:r>
    </w:p>
    <w:p w14:paraId="6C0EB8F3" w14:textId="3D023FF8" w:rsidR="00F81BEA" w:rsidRDefault="00F81BEA" w:rsidP="00F81BEA">
      <w:pPr>
        <w:pStyle w:val="NormalWeb"/>
      </w:pPr>
      <w:r>
        <w:t>Mide si A y B ocurren juntos más seguido que si fueran eventos independientes.</w:t>
      </w:r>
    </w:p>
    <w:p w14:paraId="1A5CE177" w14:textId="24811F82" w:rsidR="00974964" w:rsidRDefault="00974964" w:rsidP="00F81BEA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08A29778" wp14:editId="05DA90A1">
            <wp:extent cx="5400040" cy="10007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E76F" w14:textId="77777777" w:rsidR="00F81BEA" w:rsidRDefault="00F81BEA" w:rsidP="00F81BEA">
      <w:pPr>
        <w:pStyle w:val="NormalWeb"/>
        <w:numPr>
          <w:ilvl w:val="0"/>
          <w:numId w:val="9"/>
        </w:numPr>
      </w:pPr>
      <w:r>
        <w:rPr>
          <w:rStyle w:val="Textoennegrita"/>
          <w:rFonts w:eastAsiaTheme="majorEastAsia"/>
        </w:rPr>
        <w:t>Lift &gt; 1</w:t>
      </w:r>
      <w:r>
        <w:t>: A y B se potencian.</w:t>
      </w:r>
    </w:p>
    <w:p w14:paraId="60577C5E" w14:textId="77777777" w:rsidR="00F81BEA" w:rsidRDefault="00F81BEA" w:rsidP="00F81BEA">
      <w:pPr>
        <w:pStyle w:val="NormalWeb"/>
        <w:numPr>
          <w:ilvl w:val="0"/>
          <w:numId w:val="9"/>
        </w:numPr>
      </w:pPr>
      <w:r>
        <w:rPr>
          <w:rStyle w:val="Textoennegrita"/>
          <w:rFonts w:eastAsiaTheme="majorEastAsia"/>
        </w:rPr>
        <w:t>Lift = 1</w:t>
      </w:r>
      <w:r>
        <w:t>: A y B son independientes.</w:t>
      </w:r>
    </w:p>
    <w:p w14:paraId="174B0355" w14:textId="77777777" w:rsidR="00F81BEA" w:rsidRDefault="00F81BEA" w:rsidP="00F81BEA">
      <w:pPr>
        <w:pStyle w:val="NormalWeb"/>
        <w:numPr>
          <w:ilvl w:val="0"/>
          <w:numId w:val="9"/>
        </w:numPr>
      </w:pPr>
      <w:r>
        <w:rPr>
          <w:rStyle w:val="Textoennegrita"/>
          <w:rFonts w:eastAsiaTheme="majorEastAsia"/>
        </w:rPr>
        <w:t>Lift &lt; 1</w:t>
      </w:r>
      <w:r>
        <w:t>: A y B se inhiben.</w:t>
      </w:r>
    </w:p>
    <w:p w14:paraId="33CB9DE9" w14:textId="77777777" w:rsidR="00F81BEA" w:rsidRDefault="00F81BEA" w:rsidP="00F81BEA">
      <w:r>
        <w:pict w14:anchorId="559639BE">
          <v:rect id="_x0000_i1033" style="width:0;height:1.5pt" o:hralign="center" o:hrstd="t" o:hr="t" fillcolor="#a0a0a0" stroked="f"/>
        </w:pict>
      </w:r>
    </w:p>
    <w:p w14:paraId="2575B8CE" w14:textId="77777777" w:rsidR="00F81BEA" w:rsidRDefault="00F81BEA" w:rsidP="00F81BEA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Ejemplo con números</w:t>
      </w:r>
    </w:p>
    <w:p w14:paraId="303F836A" w14:textId="77777777" w:rsidR="00F81BEA" w:rsidRDefault="00F81BEA" w:rsidP="00F81BEA">
      <w:pPr>
        <w:pStyle w:val="NormalWeb"/>
      </w:pPr>
      <w:r>
        <w:t>Usamos los valores anteriores para:</w:t>
      </w:r>
    </w:p>
    <w:p w14:paraId="0FA1456A" w14:textId="5370B0AB" w:rsidR="00F81BEA" w:rsidRDefault="00F81BEA" w:rsidP="00F81BEA">
      <w:pPr>
        <w:pStyle w:val="NormalWeb"/>
        <w:rPr>
          <w:rStyle w:val="Textoennegrita"/>
          <w:rFonts w:eastAsiaTheme="majorEastAsia"/>
        </w:rPr>
      </w:pPr>
      <w:r>
        <w:rPr>
          <w:rStyle w:val="Textoennegrita"/>
          <w:rFonts w:eastAsiaTheme="majorEastAsia"/>
        </w:rPr>
        <w:t>A = {Pan}</w:t>
      </w:r>
      <w:r>
        <w:t xml:space="preserve">, </w:t>
      </w:r>
      <w:r>
        <w:rPr>
          <w:rStyle w:val="Textoennegrita"/>
          <w:rFonts w:eastAsiaTheme="majorEastAsia"/>
        </w:rPr>
        <w:t>B = {Leche}</w:t>
      </w:r>
    </w:p>
    <w:p w14:paraId="25367E6B" w14:textId="2F69492D" w:rsidR="00974964" w:rsidRDefault="00974964" w:rsidP="00F81BEA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752904C2" wp14:editId="76CE0F34">
            <wp:extent cx="3486637" cy="21338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AEBA" w14:textId="5A2A2B6F" w:rsidR="00F81BEA" w:rsidRDefault="00F81BEA" w:rsidP="00F81BEA">
      <w:pPr>
        <w:pStyle w:val="NormalWeb"/>
      </w:pPr>
      <w:r>
        <w:t>Ahora:</w:t>
      </w:r>
    </w:p>
    <w:p w14:paraId="1ED130BF" w14:textId="0E9E035D" w:rsidR="00974964" w:rsidRDefault="00974964" w:rsidP="00F81BEA">
      <w:pPr>
        <w:pStyle w:val="NormalWeb"/>
      </w:pPr>
      <w:r>
        <w:rPr>
          <w:noProof/>
          <w14:ligatures w14:val="standardContextual"/>
        </w:rPr>
        <w:lastRenderedPageBreak/>
        <w:drawing>
          <wp:inline distT="0" distB="0" distL="0" distR="0" wp14:anchorId="5EF3CDD1" wp14:editId="207AFBD5">
            <wp:extent cx="5400040" cy="2764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7976"/>
    <w:multiLevelType w:val="multilevel"/>
    <w:tmpl w:val="F62E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D0DA0"/>
    <w:multiLevelType w:val="multilevel"/>
    <w:tmpl w:val="AEA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07AE5"/>
    <w:multiLevelType w:val="multilevel"/>
    <w:tmpl w:val="D2B4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95628"/>
    <w:multiLevelType w:val="multilevel"/>
    <w:tmpl w:val="FB2E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87762"/>
    <w:multiLevelType w:val="multilevel"/>
    <w:tmpl w:val="9526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379F3"/>
    <w:multiLevelType w:val="multilevel"/>
    <w:tmpl w:val="7AB8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47707"/>
    <w:multiLevelType w:val="multilevel"/>
    <w:tmpl w:val="1954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F20F8"/>
    <w:multiLevelType w:val="multilevel"/>
    <w:tmpl w:val="F0AE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23736"/>
    <w:multiLevelType w:val="multilevel"/>
    <w:tmpl w:val="94C0F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E1117"/>
    <w:multiLevelType w:val="multilevel"/>
    <w:tmpl w:val="94F0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FF"/>
    <w:rsid w:val="00504BA1"/>
    <w:rsid w:val="008C0207"/>
    <w:rsid w:val="00974964"/>
    <w:rsid w:val="00BD4A36"/>
    <w:rsid w:val="00CD04FF"/>
    <w:rsid w:val="00D524CB"/>
    <w:rsid w:val="00ED3DE3"/>
    <w:rsid w:val="00F8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5AD14"/>
  <w15:chartTrackingRefBased/>
  <w15:docId w15:val="{3D89A562-9E94-4B55-9C15-D6471B81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524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4A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4A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524C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D524CB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4A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4A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is">
    <w:name w:val="Emphasis"/>
    <w:basedOn w:val="Fuentedeprrafopredeter"/>
    <w:uiPriority w:val="20"/>
    <w:qFormat/>
    <w:rsid w:val="00BD4A3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81BE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uentedeprrafopredeter"/>
    <w:rsid w:val="00F81BEA"/>
  </w:style>
  <w:style w:type="character" w:customStyle="1" w:styleId="mord">
    <w:name w:val="mord"/>
    <w:basedOn w:val="Fuentedeprrafopredeter"/>
    <w:rsid w:val="00F81BEA"/>
  </w:style>
  <w:style w:type="character" w:customStyle="1" w:styleId="mopen">
    <w:name w:val="mopen"/>
    <w:basedOn w:val="Fuentedeprrafopredeter"/>
    <w:rsid w:val="00F81BEA"/>
  </w:style>
  <w:style w:type="character" w:customStyle="1" w:styleId="mclose">
    <w:name w:val="mclose"/>
    <w:basedOn w:val="Fuentedeprrafopredeter"/>
    <w:rsid w:val="00F81BEA"/>
  </w:style>
  <w:style w:type="character" w:customStyle="1" w:styleId="mbin">
    <w:name w:val="mbin"/>
    <w:basedOn w:val="Fuentedeprrafopredeter"/>
    <w:rsid w:val="00F81BEA"/>
  </w:style>
  <w:style w:type="character" w:customStyle="1" w:styleId="mrel">
    <w:name w:val="mrel"/>
    <w:basedOn w:val="Fuentedeprrafopredeter"/>
    <w:rsid w:val="00F81BEA"/>
  </w:style>
  <w:style w:type="character" w:customStyle="1" w:styleId="vlist-s">
    <w:name w:val="vlist-s"/>
    <w:basedOn w:val="Fuentedeprrafopredeter"/>
    <w:rsid w:val="00F81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8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9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Camargo</dc:creator>
  <cp:keywords/>
  <dc:description/>
  <cp:lastModifiedBy>Diego Camargo</cp:lastModifiedBy>
  <cp:revision>6</cp:revision>
  <dcterms:created xsi:type="dcterms:W3CDTF">2025-07-18T23:50:00Z</dcterms:created>
  <dcterms:modified xsi:type="dcterms:W3CDTF">2025-07-19T00:03:00Z</dcterms:modified>
</cp:coreProperties>
</file>