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widowControl/>
        <w:suppressLineNumbers w:val="0"/>
        <w:spacing w:lineRule="atLeast" w:line="17" w:beforeAutospacing="0" w:before="0" w:after="280"/>
        <w:rPr/>
      </w:pPr>
      <w:r>
        <w:rPr>
          <w:rFonts w:eastAsia="sans-serif" w:cs="Arial" w:ascii="Arial" w:hAnsi="Arial"/>
        </w:rPr>
        <w:t>DOCUMENTACIÓN TÉCNICA PRINCIPAL: SISTEMA DE GESTIÓN DE USUARIOS Y AUTENTICACIÓN</w:t>
      </w:r>
    </w:p>
    <w:p>
      <w:pPr>
        <w:pStyle w:val="NormalWeb"/>
        <w:keepNext w:val="false"/>
        <w:keepLines w:val="false"/>
        <w:widowControl/>
        <w:suppressLineNumbers w:val="0"/>
        <w:spacing w:lineRule="atLeast" w:line="17" w:beforeAutospacing="0" w:before="0" w:after="280"/>
        <w:rPr/>
      </w:pPr>
      <w:r>
        <w:rPr>
          <w:rFonts w:eastAsia="sans-serif" w:cs="Arial" w:ascii="Arial" w:hAnsi="Arial"/>
          <w:b/>
          <w:bCs/>
        </w:rPr>
        <w:t>Plazo de Ejecución:</w:t>
      </w:r>
      <w:r>
        <w:rPr>
          <w:rFonts w:eastAsia="sans-serif" w:cs="Arial" w:ascii="Arial" w:hAnsi="Arial"/>
        </w:rPr>
        <w:t xml:space="preserve"> 2 Días</w:t>
      </w:r>
    </w:p>
    <w:p>
      <w:pPr>
        <w:pStyle w:val="NormalWeb"/>
        <w:keepNext w:val="false"/>
        <w:keepLines w:val="false"/>
        <w:widowControl/>
        <w:suppressLineNumbers w:val="0"/>
        <w:spacing w:lineRule="atLeast" w:line="17" w:beforeAutospacing="0" w:before="0" w:after="280"/>
        <w:rPr/>
      </w:pPr>
      <w:r>
        <w:rPr>
          <w:rFonts w:eastAsia="sans-serif" w:cs="Arial" w:ascii="Arial" w:hAnsi="Arial"/>
          <w:b/>
          <w:bCs/>
        </w:rPr>
        <w:t>Estado:</w:t>
      </w:r>
      <w:r>
        <w:rPr>
          <w:rFonts w:eastAsia="sans-serif" w:cs="Arial" w:ascii="Arial" w:hAnsi="Arial"/>
        </w:rPr>
        <w:t xml:space="preserve"> Especificación Inicial y Diseño de Arquitectura</w:t>
      </w:r>
    </w:p>
    <w:p>
      <w:pPr>
        <w:pStyle w:val="Heading2"/>
        <w:keepNext w:val="false"/>
        <w:keepLines w:val="false"/>
        <w:widowControl/>
        <w:suppressLineNumbers w:val="0"/>
        <w:spacing w:lineRule="atLeast" w:line="17" w:beforeAutospacing="0" w:before="0" w:after="280"/>
        <w:rPr/>
      </w:pPr>
      <w:r>
        <w:rPr>
          <w:rFonts w:eastAsia="sans-serif" w:cs="Arial" w:ascii="Arial" w:hAnsi="Arial"/>
        </w:rPr>
        <w:t>PARTE 1: INFORME DE ESTRATEGIA Y ARQUITECTURA</w:t>
      </w:r>
    </w:p>
    <w:p>
      <w:pPr>
        <w:pStyle w:val="Heading3"/>
        <w:keepNext w:val="false"/>
        <w:keepLines w:val="false"/>
        <w:widowControl/>
        <w:suppressLineNumbers w:val="0"/>
        <w:spacing w:lineRule="atLeast" w:line="17" w:beforeAutospacing="0" w:before="0" w:after="280"/>
        <w:rPr/>
      </w:pPr>
      <w:r>
        <w:rPr>
          <w:rFonts w:eastAsia="sans-serif" w:cs="Arial" w:ascii="Arial" w:hAnsi="Arial"/>
        </w:rPr>
        <w:t>1.1 Introducción y Enfoque de Diseño</w:t>
      </w:r>
    </w:p>
    <w:p>
      <w:pPr>
        <w:pStyle w:val="NormalWeb"/>
        <w:keepNext w:val="false"/>
        <w:keepLines w:val="false"/>
        <w:widowControl/>
        <w:suppressLineNumbers w:val="0"/>
        <w:spacing w:lineRule="atLeast" w:line="17" w:beforeAutospacing="0" w:before="0" w:after="280"/>
        <w:rPr/>
      </w:pPr>
      <w:r>
        <w:rPr>
          <w:rFonts w:eastAsia="sans-serif" w:cs="Arial" w:ascii="Arial" w:hAnsi="Arial"/>
        </w:rPr>
        <w:t xml:space="preserve">El objetivo primordial de esta solución es construir un sistema de gestión de usuarios que no solo resuelva las operaciones básicas de un CRUD, sino que además establezca las bases de un ecosistema desacoplado. Para lograrlo en el plazo de </w:t>
      </w:r>
      <w:r>
        <w:rPr>
          <w:rFonts w:eastAsia="sans-serif" w:cs="Arial" w:ascii="Arial" w:hAnsi="Arial"/>
          <w:b/>
          <w:bCs/>
        </w:rPr>
        <w:t>2 días</w:t>
      </w:r>
      <w:r>
        <w:rPr>
          <w:rFonts w:eastAsia="sans-serif" w:cs="Arial" w:ascii="Arial" w:hAnsi="Arial"/>
        </w:rPr>
        <w:t>, se priorizará la simplicidad, la robustez frente a fallos y el aislamiento total de la lógica de negocio respecto a la interfaz gráfica.</w:t>
      </w:r>
    </w:p>
    <w:p>
      <w:pPr>
        <w:pStyle w:val="Heading3"/>
        <w:keepNext w:val="false"/>
        <w:keepLines w:val="false"/>
        <w:widowControl/>
        <w:suppressLineNumbers w:val="0"/>
        <w:spacing w:lineRule="atLeast" w:line="17" w:beforeAutospacing="0" w:before="0" w:after="280"/>
        <w:rPr/>
      </w:pPr>
      <w:r>
        <w:rPr>
          <w:rFonts w:eastAsia="sans-serif" w:cs="Arial" w:ascii="Arial" w:hAnsi="Arial"/>
        </w:rPr>
        <w:t>1.2 Estrategia de Desacoplamiento (Modularización)</w:t>
      </w:r>
    </w:p>
    <w:p>
      <w:pPr>
        <w:pStyle w:val="NormalWeb"/>
        <w:keepNext w:val="false"/>
        <w:keepLines w:val="false"/>
        <w:widowControl/>
        <w:suppressLineNumbers w:val="0"/>
        <w:spacing w:lineRule="atLeast" w:line="17" w:beforeAutospacing="0" w:before="0" w:after="280"/>
        <w:rPr/>
      </w:pPr>
      <w:r>
        <w:rPr>
          <w:rFonts w:eastAsia="sans-serif" w:cs="Arial" w:ascii="Arial" w:hAnsi="Arial"/>
        </w:rPr>
        <w:t>La arquitectura del sistema se divide en dos artefactos independientes. Esto garantiza que la lógica de autenticación pueda ser reutilizada en el futuro por aplicaciones móviles, servicios de escritorio u otros portales web sin modificar una sola línea de código.</w:t>
      </w:r>
    </w:p>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Plaintext</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 xml:space="preserve">|               user-management-web (WAR)                        </w:t>
        <w:tab/>
        <w:t>|</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 xml:space="preserve">|   [Interfaz de Usuario ZK (.zul)] &lt;-&gt; [Controlador MVC]   </w:t>
        <w:tab/>
        <w:t>|</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 xml:space="preserve">                              </w:t>
      </w:r>
      <w:r>
        <w:rPr>
          <w:rStyle w:val="HTMLCode"/>
          <w:rFonts w:eastAsia="sans-serif" w:cs="Arial" w:ascii="Arial" w:hAnsi="Arial"/>
        </w:rPr>
        <w:t>|</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 xml:space="preserve">                     </w:t>
      </w:r>
      <w:r>
        <w:rPr>
          <w:rStyle w:val="HTMLCode"/>
          <w:rFonts w:eastAsia="sans-serif" w:cs="Arial" w:ascii="Arial" w:hAnsi="Arial"/>
        </w:rPr>
        <w:t>(Dependencia Maven)</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 xml:space="preserve">                              </w:t>
      </w:r>
      <w:r>
        <w:rPr>
          <w:rStyle w:val="HTMLCode"/>
          <w:rFonts w:eastAsia="sans-serif" w:cs="Arial" w:ascii="Arial" w:hAnsi="Arial"/>
        </w:rPr>
        <w:t>v</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 xml:space="preserve">|             user-authenticator-core (JAR)                </w:t>
        <w:tab/>
        <w:tab/>
        <w:t xml:space="preserve"> |</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   [Servicios] -&gt; [Clase Authenticator] -&gt; [Capa DAO/Postgres] |</w:t>
      </w:r>
    </w:p>
    <w:p>
      <w:pPr>
        <w:pStyle w:val="HTMLPreformatted"/>
        <w:keepNext w:val="false"/>
        <w:keepLines w:val="false"/>
        <w:widowControl/>
        <w:suppressLineNumbers w:val="0"/>
        <w:spacing w:lineRule="atLeast" w:line="17" w:beforeAutospacing="0" w:before="0" w:after="0"/>
        <w:rPr/>
      </w:pPr>
      <w:r>
        <w:rPr>
          <w:rStyle w:val="HTMLCode"/>
          <w:rFonts w:eastAsia="sans-serif" w:cs="Arial" w:ascii="Arial" w:hAnsi="Arial"/>
        </w:rPr>
        <w:t>+----------------------------------------------------------------------------------+</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Componente Core (</w:t>
      </w:r>
      <w:r>
        <w:rPr>
          <w:rStyle w:val="HTMLCode"/>
          <w:rFonts w:eastAsia="sans-serif" w:cs="Arial" w:ascii="Arial" w:hAnsi="Arial"/>
          <w:b/>
          <w:bCs/>
        </w:rPr>
        <w:t>JAR</w:t>
      </w:r>
      <w:r>
        <w:rPr>
          <w:rFonts w:eastAsia="sans-serif" w:cs="Arial" w:ascii="Arial" w:hAnsi="Arial"/>
          <w:b/>
          <w:bCs/>
        </w:rPr>
        <w:t>):</w:t>
      </w:r>
      <w:r>
        <w:rPr>
          <w:rFonts w:eastAsia="sans-serif" w:cs="Arial" w:ascii="Arial" w:hAnsi="Arial"/>
        </w:rPr>
        <w:t xml:space="preserve"> Aloja el modelo de datos, las conexiones seguras a la base de datos PostgreSQL y las reglas de validación. Su compresión generará un archivo </w:t>
      </w:r>
      <w:r>
        <w:rPr>
          <w:rStyle w:val="HTMLCode"/>
          <w:rFonts w:eastAsia="sans-serif" w:cs="Arial" w:ascii="Arial" w:hAnsi="Arial"/>
        </w:rPr>
        <w:t>.jar</w:t>
      </w:r>
      <w:r>
        <w:rPr>
          <w:rFonts w:eastAsia="sans-serif" w:cs="Arial" w:ascii="Arial" w:hAnsi="Arial"/>
        </w:rPr>
        <w:t xml:space="preserve"> que se instalará en el repositorio local.</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Componente Web (</w:t>
      </w:r>
      <w:r>
        <w:rPr>
          <w:rStyle w:val="HTMLCode"/>
          <w:rFonts w:eastAsia="sans-serif" w:cs="Arial" w:ascii="Arial" w:hAnsi="Arial"/>
          <w:b/>
          <w:bCs/>
        </w:rPr>
        <w:t>WAR</w:t>
      </w:r>
      <w:r>
        <w:rPr>
          <w:rFonts w:eastAsia="sans-serif" w:cs="Arial" w:ascii="Arial" w:hAnsi="Arial"/>
          <w:b/>
          <w:bCs/>
        </w:rPr>
        <w:t>):</w:t>
      </w:r>
      <w:r>
        <w:rPr>
          <w:rFonts w:eastAsia="sans-serif" w:cs="Arial" w:ascii="Arial" w:hAnsi="Arial"/>
        </w:rPr>
        <w:t xml:space="preserve"> Es la fachada visual del sistema. Corre sobre Apache Tomcat y consume el </w:t>
      </w:r>
      <w:r>
        <w:rPr>
          <w:rStyle w:val="HTMLCode"/>
          <w:rFonts w:eastAsia="sans-serif" w:cs="Arial" w:ascii="Arial" w:hAnsi="Arial"/>
        </w:rPr>
        <w:t>JAR</w:t>
      </w:r>
      <w:r>
        <w:rPr>
          <w:rFonts w:eastAsia="sans-serif" w:cs="Arial" w:ascii="Arial" w:hAnsi="Arial"/>
        </w:rPr>
        <w:t xml:space="preserve"> como una biblioteca externa más, impidiendo que la lógica web se mezcle con el acceso a datos.</w:t>
      </w:r>
    </w:p>
    <w:p>
      <w:pPr>
        <w:pStyle w:val="Heading3"/>
        <w:keepNext w:val="false"/>
        <w:keepLines w:val="false"/>
        <w:widowControl/>
        <w:suppressLineNumbers w:val="0"/>
        <w:spacing w:lineRule="atLeast" w:line="17" w:beforeAutospacing="0" w:before="0" w:after="280"/>
        <w:rPr/>
      </w:pPr>
      <w:r>
        <w:rPr>
          <w:rFonts w:eastAsia="sans-serif" w:cs="Arial" w:ascii="Arial" w:hAnsi="Arial"/>
        </w:rPr>
        <w:t>1.3 Implementación del Patrón MVC en el Frontend</w:t>
      </w:r>
    </w:p>
    <w:p>
      <w:pPr>
        <w:pStyle w:val="NormalWeb"/>
        <w:keepNext w:val="false"/>
        <w:keepLines w:val="false"/>
        <w:widowControl/>
        <w:suppressLineNumbers w:val="0"/>
        <w:spacing w:lineRule="atLeast" w:line="17" w:beforeAutospacing="0" w:before="0" w:after="280"/>
        <w:rPr/>
      </w:pPr>
      <w:r>
        <w:rPr>
          <w:rFonts w:eastAsia="sans-serif" w:cs="Arial" w:ascii="Arial" w:hAnsi="Arial"/>
        </w:rPr>
        <w:t xml:space="preserve">El framework ZK se utilizará bajo el patrón estricto de </w:t>
      </w:r>
      <w:r>
        <w:rPr>
          <w:rFonts w:eastAsia="sans-serif" w:cs="Arial" w:ascii="Arial" w:hAnsi="Arial"/>
          <w:b/>
          <w:bCs/>
        </w:rPr>
        <w:t>Modelo-Vista-Controlador (MVC)</w:t>
      </w:r>
      <w:r>
        <w:rPr>
          <w:rFonts w:eastAsia="sans-serif" w:cs="Arial" w:ascii="Arial" w:hAnsi="Arial"/>
        </w:rPr>
        <w:t xml:space="preserve"> para mantener la UI limpia de código Java:</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Vista:</w:t>
      </w:r>
      <w:r>
        <w:rPr>
          <w:rFonts w:eastAsia="sans-serif" w:cs="Arial" w:ascii="Arial" w:hAnsi="Arial"/>
        </w:rPr>
        <w:t xml:space="preserve"> Archivos </w:t>
      </w:r>
      <w:r>
        <w:rPr>
          <w:rStyle w:val="HTMLCode"/>
          <w:rFonts w:eastAsia="sans-serif" w:cs="Arial" w:ascii="Arial" w:hAnsi="Arial"/>
        </w:rPr>
        <w:t>.zul</w:t>
      </w:r>
      <w:r>
        <w:rPr>
          <w:rFonts w:eastAsia="sans-serif" w:cs="Arial" w:ascii="Arial" w:hAnsi="Arial"/>
        </w:rPr>
        <w:t xml:space="preserve"> declarativos que estructuran los componentes visuales (tablas, formularios de captura y botones de acción).</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Controlador:</w:t>
      </w:r>
      <w:r>
        <w:rPr>
          <w:rFonts w:eastAsia="sans-serif" w:cs="Arial" w:ascii="Arial" w:hAnsi="Arial"/>
        </w:rPr>
        <w:t xml:space="preserve"> Clases Java que heredan de las capacidades de control de ZK (como </w:t>
      </w:r>
      <w:r>
        <w:rPr>
          <w:rStyle w:val="HTMLCode"/>
          <w:rFonts w:eastAsia="sans-serif" w:cs="Arial" w:ascii="Arial" w:hAnsi="Arial"/>
        </w:rPr>
        <w:t>SelectorComposer</w:t>
      </w:r>
      <w:r>
        <w:rPr>
          <w:rFonts w:eastAsia="sans-serif" w:cs="Arial" w:ascii="Arial" w:hAnsi="Arial"/>
        </w:rPr>
        <w:t>). Interceptan los eventos del usuario, extraen la información de la pantalla de forma segura y delegan el procesamiento al componente core.</w:t>
      </w:r>
    </w:p>
    <w:p>
      <w:pPr>
        <w:pStyle w:val="Heading3"/>
        <w:keepNext w:val="false"/>
        <w:keepLines w:val="false"/>
        <w:widowControl/>
        <w:suppressLineNumbers w:val="0"/>
        <w:spacing w:lineRule="atLeast" w:line="17" w:beforeAutospacing="0" w:before="0" w:after="280"/>
        <w:rPr/>
      </w:pPr>
      <w:r>
        <w:rPr>
          <w:rFonts w:eastAsia="sans-serif" w:cs="Arial" w:ascii="Arial" w:hAnsi="Arial"/>
        </w:rPr>
        <w:t>1.4 Plan de Mitigación de Vulnerabilidades (Seguridad)</w:t>
      </w:r>
    </w:p>
    <w:p>
      <w:pPr>
        <w:pStyle w:val="NormalWeb"/>
        <w:keepNext w:val="false"/>
        <w:keepLines w:val="false"/>
        <w:widowControl/>
        <w:suppressLineNumbers w:val="0"/>
        <w:spacing w:lineRule="atLeast" w:line="17" w:beforeAutospacing="0" w:before="0" w:after="280"/>
        <w:rPr/>
      </w:pPr>
      <w:r>
        <w:rPr>
          <w:rFonts w:eastAsia="sans-serif" w:cs="Arial" w:ascii="Arial" w:hAnsi="Arial"/>
        </w:rPr>
        <w:t>La seguridad no se añade al final; se diseña desde el primer día mediante dos pilares fundamentales:</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Inyección SQL (SQLi):</w:t>
      </w:r>
      <w:r>
        <w:rPr>
          <w:rFonts w:eastAsia="sans-serif" w:cs="Arial" w:ascii="Arial" w:hAnsi="Arial"/>
        </w:rPr>
        <w:t xml:space="preserve"> La capa de datos de la librería independiente tiene prohibido utilizar la concatenación de texto para estructurar consultas hacia PostgreSQL. Se implementarán </w:t>
      </w:r>
      <w:r>
        <w:rPr>
          <w:rFonts w:eastAsia="sans-serif" w:cs="Arial" w:ascii="Arial" w:hAnsi="Arial"/>
          <w:b/>
          <w:bCs/>
        </w:rPr>
        <w:t>consultas parametrizadas (PreparedStatement)</w:t>
      </w:r>
      <w:r>
        <w:rPr>
          <w:rFonts w:eastAsia="sans-serif" w:cs="Arial" w:ascii="Arial" w:hAnsi="Arial"/>
        </w:rPr>
        <w:t xml:space="preserve"> obligatoriamente, garantizando que el motor de datos trate los ingresos del usuario estrictamente como texto literal y nunca como comandos ejecutables.</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Scripting Entre Sitios (XSS):</w:t>
      </w:r>
      <w:r>
        <w:rPr>
          <w:rFonts w:eastAsia="sans-serif" w:cs="Arial" w:ascii="Arial" w:hAnsi="Arial"/>
        </w:rPr>
        <w:t xml:space="preserve"> Se explotará la arquitectura nativa del Framework ZK, la cual </w:t>
      </w:r>
      <w:r>
        <w:rPr>
          <w:rFonts w:eastAsia="sans-serif" w:cs="Arial" w:ascii="Arial" w:hAnsi="Arial"/>
          <w:b/>
          <w:bCs/>
        </w:rPr>
        <w:t>escapa de forma automática</w:t>
      </w:r>
      <w:r>
        <w:rPr>
          <w:rFonts w:eastAsia="sans-serif" w:cs="Arial" w:ascii="Arial" w:hAnsi="Arial"/>
        </w:rPr>
        <w:t xml:space="preserve"> cualquier caracter especial de HTML o JavaScript en sus componentes estándar de renderizado de texto. Se restringirá por completo el uso de componentes de código abierto o etiquetas HTML crudas en las entradas controladas.</w:t>
      </w:r>
    </w:p>
    <w:p>
      <w:pPr>
        <w:pStyle w:val="Heading2"/>
        <w:keepNext w:val="false"/>
        <w:keepLines w:val="false"/>
        <w:widowControl/>
        <w:suppressLineNumbers w:val="0"/>
        <w:spacing w:lineRule="atLeast" w:line="17" w:beforeAutospacing="0" w:before="0" w:after="280"/>
        <w:rPr/>
      </w:pPr>
      <w:r>
        <w:rPr>
          <w:rFonts w:eastAsia="sans-serif" w:cs="Arial" w:ascii="Arial" w:hAnsi="Arial"/>
        </w:rPr>
        <w:t>PARTE 2: DOCUMENTO DE ESPECIFICACIONES DE REQUISITOS (SRS)</w:t>
      </w:r>
    </w:p>
    <w:p>
      <w:pPr>
        <w:pStyle w:val="Heading3"/>
        <w:keepNext w:val="false"/>
        <w:keepLines w:val="false"/>
        <w:widowControl/>
        <w:suppressLineNumbers w:val="0"/>
        <w:spacing w:lineRule="atLeast" w:line="17" w:beforeAutospacing="0" w:before="0" w:after="280"/>
        <w:rPr/>
      </w:pPr>
      <w:r>
        <w:rPr>
          <w:rFonts w:eastAsia="sans-serif" w:cs="Arial" w:ascii="Arial" w:hAnsi="Arial"/>
        </w:rPr>
        <w:t>2.1 Propósito y Alcance</w:t>
      </w:r>
    </w:p>
    <w:p>
      <w:pPr>
        <w:pStyle w:val="NormalWeb"/>
        <w:keepNext w:val="false"/>
        <w:keepLines w:val="false"/>
        <w:widowControl/>
        <w:suppressLineNumbers w:val="0"/>
        <w:spacing w:lineRule="atLeast" w:line="17" w:beforeAutospacing="0" w:before="0" w:after="280"/>
        <w:rPr/>
      </w:pPr>
      <w:r>
        <w:rPr>
          <w:rFonts w:eastAsia="sans-serif" w:cs="Arial" w:ascii="Arial" w:hAnsi="Arial"/>
        </w:rPr>
        <w:t>Este documento detalla los requerimientos específicos que debe cumplir el sistema para ser aprobado. Define el comportamiento del CRUD de usuarios, el contrato de la clase abstracta de autenticación y los límites tecnológicos impuestos para el desafío técnico.</w:t>
      </w:r>
    </w:p>
    <w:p>
      <w:pPr>
        <w:pStyle w:val="Heading3"/>
        <w:keepNext w:val="false"/>
        <w:keepLines w:val="false"/>
        <w:widowControl/>
        <w:suppressLineNumbers w:val="0"/>
        <w:spacing w:lineRule="atLeast" w:line="17" w:beforeAutospacing="0" w:before="0" w:after="280"/>
        <w:rPr/>
      </w:pPr>
      <w:r>
        <w:rPr>
          <w:rFonts w:eastAsia="sans-serif" w:cs="Arial" w:ascii="Arial" w:hAnsi="Arial"/>
        </w:rPr>
        <w:t>2.2 Requisitos Funcionales (RF)</w:t>
      </w:r>
    </w:p>
    <w:tbl>
      <w:tblPr>
        <w:tblW w:w="8741" w:type="dxa"/>
        <w:jc w:val="start"/>
        <w:tblInd w:w="14" w:type="dxa"/>
        <w:tblLayout w:type="fixed"/>
        <w:tblCellMar>
          <w:top w:w="120" w:type="dxa"/>
          <w:start w:w="180" w:type="dxa"/>
          <w:bottom w:w="120" w:type="dxa"/>
          <w:end w:w="180" w:type="dxa"/>
        </w:tblCellMar>
      </w:tblPr>
      <w:tblGrid>
        <w:gridCol w:w="861"/>
        <w:gridCol w:w="2085"/>
        <w:gridCol w:w="3712"/>
        <w:gridCol w:w="2083"/>
      </w:tblGrid>
      <w:tr>
        <w:trPr>
          <w:tblHeader w:val="true"/>
        </w:trPr>
        <w:tc>
          <w:tcPr>
            <w:tcW w:w="861"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Style w:val="Strong"/>
                <w:rFonts w:eastAsia="sans-serif" w:cs="Arial" w:ascii="Arial" w:hAnsi="Arial"/>
                <w:kern w:val="0"/>
                <w:sz w:val="24"/>
                <w:szCs w:val="24"/>
                <w:lang w:val="en-US" w:eastAsia="zh-CN" w:bidi="ar-SA"/>
              </w:rPr>
              <w:t>ID</w:t>
            </w:r>
          </w:p>
        </w:tc>
        <w:tc>
          <w:tcPr>
            <w:tcW w:w="2085"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Style w:val="Strong"/>
                <w:rFonts w:eastAsia="sans-serif" w:cs="Arial" w:ascii="Arial" w:hAnsi="Arial"/>
                <w:kern w:val="0"/>
                <w:sz w:val="24"/>
                <w:szCs w:val="24"/>
                <w:lang w:val="en-US" w:eastAsia="zh-CN" w:bidi="ar-SA"/>
              </w:rPr>
              <w:t>Requisito Funcional</w:t>
            </w:r>
          </w:p>
        </w:tc>
        <w:tc>
          <w:tcPr>
            <w:tcW w:w="3712"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Style w:val="Strong"/>
                <w:rFonts w:eastAsia="sans-serif" w:cs="Arial" w:ascii="Arial" w:hAnsi="Arial"/>
                <w:kern w:val="0"/>
                <w:sz w:val="24"/>
                <w:szCs w:val="24"/>
                <w:lang w:val="en-US" w:eastAsia="zh-CN" w:bidi="ar-SA"/>
              </w:rPr>
              <w:t>Descripción</w:t>
            </w:r>
          </w:p>
        </w:tc>
        <w:tc>
          <w:tcPr>
            <w:tcW w:w="2083"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Style w:val="Strong"/>
                <w:rFonts w:eastAsia="sans-serif" w:cs="Arial" w:ascii="Arial" w:hAnsi="Arial"/>
                <w:kern w:val="0"/>
                <w:sz w:val="24"/>
                <w:szCs w:val="24"/>
                <w:lang w:val="en-US" w:eastAsia="zh-CN" w:bidi="ar-SA"/>
              </w:rPr>
              <w:t>Componente Responsable</w:t>
            </w:r>
          </w:p>
        </w:tc>
      </w:tr>
      <w:tr>
        <w:trPr/>
        <w:tc>
          <w:tcPr>
            <w:tcW w:w="861"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RF-01</w:t>
            </w:r>
          </w:p>
        </w:tc>
        <w:tc>
          <w:tcPr>
            <w:tcW w:w="2085"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Creación de Usuarios</w:t>
            </w:r>
          </w:p>
        </w:tc>
        <w:tc>
          <w:tcPr>
            <w:tcW w:w="3712"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El sistema debe permitir el registro de nuevos usuarios capturando datos esenciales (Nombre de usuario, Email, Contraseña).</w:t>
            </w:r>
          </w:p>
        </w:tc>
        <w:tc>
          <w:tcPr>
            <w:tcW w:w="2083"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Librería Core / UI Web</w:t>
            </w:r>
          </w:p>
        </w:tc>
      </w:tr>
      <w:tr>
        <w:trPr/>
        <w:tc>
          <w:tcPr>
            <w:tcW w:w="861"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RF-02</w:t>
            </w:r>
          </w:p>
        </w:tc>
        <w:tc>
          <w:tcPr>
            <w:tcW w:w="2085"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Lectura y Listado</w:t>
            </w:r>
          </w:p>
        </w:tc>
        <w:tc>
          <w:tcPr>
            <w:tcW w:w="3712"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El sistema debe recuperar todos los registros activos de la base de datos y mostrarlos en una tabla organizada.</w:t>
            </w:r>
          </w:p>
        </w:tc>
        <w:tc>
          <w:tcPr>
            <w:tcW w:w="2083"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Librería Core / UI Web</w:t>
            </w:r>
          </w:p>
        </w:tc>
      </w:tr>
      <w:tr>
        <w:trPr/>
        <w:tc>
          <w:tcPr>
            <w:tcW w:w="861"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RF-03</w:t>
            </w:r>
          </w:p>
        </w:tc>
        <w:tc>
          <w:tcPr>
            <w:tcW w:w="2085"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Modificación de Datos</w:t>
            </w:r>
          </w:p>
        </w:tc>
        <w:tc>
          <w:tcPr>
            <w:tcW w:w="3712"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El sistema debe permitir la edición de la información existente de un usuario, actualizando los cambios en caliente.</w:t>
            </w:r>
          </w:p>
        </w:tc>
        <w:tc>
          <w:tcPr>
            <w:tcW w:w="2083"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Librería Core / UI Web</w:t>
            </w:r>
          </w:p>
        </w:tc>
      </w:tr>
      <w:tr>
        <w:trPr/>
        <w:tc>
          <w:tcPr>
            <w:tcW w:w="861"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RF-04</w:t>
            </w:r>
          </w:p>
        </w:tc>
        <w:tc>
          <w:tcPr>
            <w:tcW w:w="2085"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Eliminación de Registros</w:t>
            </w:r>
          </w:p>
        </w:tc>
        <w:tc>
          <w:tcPr>
            <w:tcW w:w="3712"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El sistema debe permitir la remoción de un usuario seleccionado del almacenamiento de datos.</w:t>
            </w:r>
          </w:p>
        </w:tc>
        <w:tc>
          <w:tcPr>
            <w:tcW w:w="2083"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Librería Core / UI Web</w:t>
            </w:r>
          </w:p>
        </w:tc>
      </w:tr>
      <w:tr>
        <w:trPr/>
        <w:tc>
          <w:tcPr>
            <w:tcW w:w="861"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RF-05</w:t>
            </w:r>
          </w:p>
        </w:tc>
        <w:tc>
          <w:tcPr>
            <w:tcW w:w="2085"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Extensibilidad de Autenticación</w:t>
            </w:r>
          </w:p>
        </w:tc>
        <w:tc>
          <w:tcPr>
            <w:tcW w:w="3712"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 xml:space="preserve">La librería debe proveer una clase abstracta obligatoria llamada </w:t>
            </w:r>
            <w:r>
              <w:rPr>
                <w:rStyle w:val="HTMLCode"/>
                <w:rFonts w:eastAsia="sans-serif" w:cs="Arial" w:ascii="Arial" w:hAnsi="Arial"/>
                <w:kern w:val="0"/>
                <w:sz w:val="24"/>
                <w:szCs w:val="24"/>
                <w:lang w:val="en-US" w:eastAsia="zh-CN" w:bidi="ar-SA"/>
              </w:rPr>
              <w:t>Authenticator</w:t>
            </w:r>
            <w:r>
              <w:rPr>
                <w:rFonts w:eastAsia="sans-serif" w:cs="Arial" w:ascii="Arial" w:hAnsi="Arial"/>
                <w:kern w:val="0"/>
                <w:sz w:val="24"/>
                <w:szCs w:val="24"/>
                <w:lang w:val="en-US" w:eastAsia="zh-CN" w:bidi="ar-SA"/>
              </w:rPr>
              <w:t xml:space="preserve"> con un método de verificación de credenciales para uso de este u otros proyectos.</w:t>
            </w:r>
          </w:p>
        </w:tc>
        <w:tc>
          <w:tcPr>
            <w:tcW w:w="2083"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Librería Core</w:t>
            </w:r>
          </w:p>
        </w:tc>
      </w:tr>
    </w:tbl>
    <w:p>
      <w:pPr>
        <w:pStyle w:val="Heading3"/>
        <w:keepNext w:val="false"/>
        <w:keepLines w:val="false"/>
        <w:widowControl/>
        <w:suppressLineNumbers w:val="0"/>
        <w:spacing w:lineRule="atLeast" w:line="17" w:beforeAutospacing="0" w:before="0" w:after="280"/>
        <w:rPr/>
      </w:pPr>
      <w:r>
        <w:rPr>
          <w:rFonts w:eastAsia="sans-serif" w:cs="Arial" w:ascii="Arial" w:hAnsi="Arial"/>
        </w:rPr>
        <w:t>2.3 Requisitos No Funcionales y Técnicos (RNT)</w:t>
      </w:r>
    </w:p>
    <w:tbl>
      <w:tblPr>
        <w:tblW w:w="8741" w:type="dxa"/>
        <w:jc w:val="start"/>
        <w:tblInd w:w="14" w:type="dxa"/>
        <w:tblLayout w:type="fixed"/>
        <w:tblCellMar>
          <w:top w:w="120" w:type="dxa"/>
          <w:start w:w="180" w:type="dxa"/>
          <w:bottom w:w="120" w:type="dxa"/>
          <w:end w:w="180" w:type="dxa"/>
        </w:tblCellMar>
      </w:tblPr>
      <w:tblGrid>
        <w:gridCol w:w="1090"/>
        <w:gridCol w:w="2324"/>
        <w:gridCol w:w="5327"/>
      </w:tblGrid>
      <w:tr>
        <w:trPr>
          <w:tblHeader w:val="true"/>
        </w:trPr>
        <w:tc>
          <w:tcPr>
            <w:tcW w:w="1090"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Style w:val="Strong"/>
                <w:rFonts w:eastAsia="sans-serif" w:cs="Arial" w:ascii="Arial" w:hAnsi="Arial"/>
                <w:kern w:val="0"/>
                <w:sz w:val="24"/>
                <w:szCs w:val="24"/>
                <w:lang w:val="en-US" w:eastAsia="zh-CN" w:bidi="ar-SA"/>
              </w:rPr>
              <w:t>ID</w:t>
            </w:r>
          </w:p>
        </w:tc>
        <w:tc>
          <w:tcPr>
            <w:tcW w:w="2324"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Style w:val="Strong"/>
                <w:rFonts w:eastAsia="sans-serif" w:cs="Arial" w:ascii="Arial" w:hAnsi="Arial"/>
                <w:kern w:val="0"/>
                <w:sz w:val="24"/>
                <w:szCs w:val="24"/>
                <w:lang w:val="en-US" w:eastAsia="zh-CN" w:bidi="ar-SA"/>
              </w:rPr>
              <w:t>Requisito Técnico</w:t>
            </w:r>
          </w:p>
        </w:tc>
        <w:tc>
          <w:tcPr>
            <w:tcW w:w="5327"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Style w:val="Strong"/>
                <w:rFonts w:eastAsia="sans-serif" w:cs="Arial" w:ascii="Arial" w:hAnsi="Arial"/>
                <w:kern w:val="0"/>
                <w:sz w:val="24"/>
                <w:szCs w:val="24"/>
                <w:lang w:val="en-US" w:eastAsia="zh-CN" w:bidi="ar-SA"/>
              </w:rPr>
              <w:t>Especificación Obligatoria</w:t>
            </w:r>
          </w:p>
        </w:tc>
      </w:tr>
      <w:tr>
        <w:trPr/>
        <w:tc>
          <w:tcPr>
            <w:tcW w:w="1090"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RNT-01</w:t>
            </w:r>
          </w:p>
        </w:tc>
        <w:tc>
          <w:tcPr>
            <w:tcW w:w="2324"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Lenguaje Backend</w:t>
            </w:r>
          </w:p>
        </w:tc>
        <w:tc>
          <w:tcPr>
            <w:tcW w:w="5327"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Java (Versión compatible con el entorno de despliegue).</w:t>
            </w:r>
          </w:p>
        </w:tc>
      </w:tr>
      <w:tr>
        <w:trPr/>
        <w:tc>
          <w:tcPr>
            <w:tcW w:w="1090"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RNT-02</w:t>
            </w:r>
          </w:p>
        </w:tc>
        <w:tc>
          <w:tcPr>
            <w:tcW w:w="2324"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Framework de Interfaz</w:t>
            </w:r>
          </w:p>
        </w:tc>
        <w:tc>
          <w:tcPr>
            <w:tcW w:w="5327"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ZK Framework (Implementación limpia mediante arquitectura MVC).</w:t>
            </w:r>
          </w:p>
        </w:tc>
      </w:tr>
      <w:tr>
        <w:trPr/>
        <w:tc>
          <w:tcPr>
            <w:tcW w:w="1090"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RNT-03</w:t>
            </w:r>
          </w:p>
        </w:tc>
        <w:tc>
          <w:tcPr>
            <w:tcW w:w="2324"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Servidor de Aplicaciones</w:t>
            </w:r>
          </w:p>
        </w:tc>
        <w:tc>
          <w:tcPr>
            <w:tcW w:w="5327"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Apache Tomcat.</w:t>
            </w:r>
          </w:p>
        </w:tc>
      </w:tr>
      <w:tr>
        <w:trPr/>
        <w:tc>
          <w:tcPr>
            <w:tcW w:w="1090"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RNT-04</w:t>
            </w:r>
          </w:p>
        </w:tc>
        <w:tc>
          <w:tcPr>
            <w:tcW w:w="2324"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Motor de Base de Datos</w:t>
            </w:r>
          </w:p>
        </w:tc>
        <w:tc>
          <w:tcPr>
            <w:tcW w:w="5327"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PostgreSQL.</w:t>
            </w:r>
          </w:p>
        </w:tc>
      </w:tr>
      <w:tr>
        <w:trPr/>
        <w:tc>
          <w:tcPr>
            <w:tcW w:w="1090"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b/>
                <w:bCs/>
                <w:kern w:val="0"/>
                <w:sz w:val="24"/>
                <w:szCs w:val="24"/>
                <w:lang w:val="en-US" w:eastAsia="zh-CN" w:bidi="ar-SA"/>
              </w:rPr>
              <w:t>RNT-05</w:t>
            </w:r>
          </w:p>
        </w:tc>
        <w:tc>
          <w:tcPr>
            <w:tcW w:w="2324"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Independencia del Core</w:t>
            </w:r>
          </w:p>
        </w:tc>
        <w:tc>
          <w:tcPr>
            <w:tcW w:w="5327" w:type="dxa"/>
            <w:tcBorders>
              <w:top w:val="single" w:sz="6" w:space="0" w:color="C4C7C5"/>
              <w:start w:val="single" w:sz="6" w:space="0" w:color="C4C7C5"/>
              <w:bottom w:val="single" w:sz="6" w:space="0" w:color="C4C7C5"/>
              <w:end w:val="single" w:sz="6" w:space="0" w:color="C4C7C5"/>
            </w:tcBorders>
            <w:shd w:val="clear"/>
            <w:vAlign w:val="center"/>
          </w:tcPr>
          <w:p>
            <w:pPr>
              <w:pStyle w:val="Normal"/>
              <w:keepNext w:val="false"/>
              <w:keepLines w:val="false"/>
              <w:widowControl/>
              <w:suppressLineNumbers w:val="0"/>
              <w:spacing w:lineRule="atLeast" w:line="17" w:beforeAutospacing="0" w:before="0" w:after="0"/>
              <w:jc w:val="start"/>
              <w:rPr/>
            </w:pPr>
            <w:r>
              <w:rPr>
                <w:rFonts w:eastAsia="sans-serif" w:cs="Arial" w:ascii="Arial" w:hAnsi="Arial"/>
                <w:kern w:val="0"/>
                <w:sz w:val="24"/>
                <w:szCs w:val="24"/>
                <w:lang w:val="en-US" w:eastAsia="zh-CN" w:bidi="ar-SA"/>
              </w:rPr>
              <w:t>La librería de usuarios debe compilarse de forma externa y separada; no puede vivir dentro del despliegue web.</w:t>
            </w:r>
          </w:p>
        </w:tc>
      </w:tr>
    </w:tbl>
    <w:p>
      <w:pPr>
        <w:pStyle w:val="Heading3"/>
        <w:keepNext w:val="false"/>
        <w:keepLines w:val="false"/>
        <w:widowControl/>
        <w:suppressLineNumbers w:val="0"/>
        <w:spacing w:lineRule="atLeast" w:line="17" w:beforeAutospacing="0" w:before="0" w:after="280"/>
        <w:rPr/>
      </w:pPr>
      <w:r>
        <w:rPr>
          <w:rFonts w:eastAsia="sans-serif" w:cs="Arial" w:ascii="Arial" w:hAnsi="Arial"/>
        </w:rPr>
        <w:t>2.4 Requisitos de Seguridad (RS)</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RS-01 (Protección SQLi):</w:t>
      </w:r>
      <w:r>
        <w:rPr>
          <w:rFonts w:eastAsia="sans-serif" w:cs="Arial" w:ascii="Arial" w:hAnsi="Arial"/>
        </w:rPr>
        <w:t xml:space="preserve"> Uso estricto de parámetros limpios en todas las interacciones transaccionales con la base de datos PostgreSQL.</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RS-02 (Protección XSS):</w:t>
      </w:r>
      <w:r>
        <w:rPr>
          <w:rFonts w:eastAsia="sans-serif" w:cs="Arial" w:ascii="Arial" w:hAnsi="Arial"/>
        </w:rPr>
        <w:t xml:space="preserve"> Sanitización y escape automático de cadenas de texto en los componentes del frontend manejados por los controladores ZK.</w:t>
      </w:r>
    </w:p>
    <w:p>
      <w:pPr>
        <w:pStyle w:val="Heading2"/>
        <w:keepNext w:val="false"/>
        <w:keepLines w:val="false"/>
        <w:widowControl/>
        <w:suppressLineNumbers w:val="0"/>
        <w:spacing w:lineRule="atLeast" w:line="17" w:beforeAutospacing="0" w:before="0" w:after="280"/>
        <w:rPr/>
      </w:pPr>
      <w:r>
        <w:rPr>
          <w:rFonts w:eastAsia="sans-serif" w:cs="Arial" w:ascii="Arial" w:hAnsi="Arial"/>
        </w:rPr>
        <w:t>PARTE 3: PLANIFICACIÓN Y CRONOGRAMA DE TRABAJO (2 DÍAS)</w:t>
      </w:r>
    </w:p>
    <w:p>
      <w:pPr>
        <w:pStyle w:val="NormalWeb"/>
        <w:keepNext w:val="false"/>
        <w:keepLines w:val="false"/>
        <w:widowControl/>
        <w:suppressLineNumbers w:val="0"/>
        <w:spacing w:lineRule="atLeast" w:line="17" w:beforeAutospacing="0" w:before="0" w:after="280"/>
        <w:rPr/>
      </w:pPr>
      <w:r>
        <w:rPr>
          <w:rFonts w:eastAsia="sans-serif" w:cs="Arial" w:ascii="Arial" w:hAnsi="Arial"/>
        </w:rPr>
        <w:t>Para asegurar la entrega puntual del proyecto sin comprometer la calidad del código, el desarrollo se estructurará bajo un enfoque incremental:</w:t>
      </w:r>
    </w:p>
    <w:p>
      <w:pPr>
        <w:pStyle w:val="Heading3"/>
        <w:keepNext w:val="false"/>
        <w:keepLines w:val="false"/>
        <w:widowControl/>
        <w:suppressLineNumbers w:val="0"/>
        <w:spacing w:lineRule="atLeast" w:line="17" w:beforeAutospacing="0" w:before="0" w:after="280"/>
        <w:rPr/>
      </w:pPr>
      <w:r>
        <w:rPr>
          <w:rFonts w:eastAsia="sans-serif" w:cs="Arial" w:ascii="Arial" w:hAnsi="Arial"/>
        </w:rPr>
        <w:t>Día 1: El Corazón del Sistema (Capa de Datos y Lógica Core)</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Bloque Matutino:</w:t>
      </w:r>
      <w:r>
        <w:rPr>
          <w:rFonts w:eastAsia="sans-serif" w:cs="Arial" w:ascii="Arial" w:hAnsi="Arial"/>
        </w:rPr>
        <w:t xml:space="preserve"> * Instanciación y configuración de la base de datos PostgreSQL (creación de la tabla de usuarios y esquemas).</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 xml:space="preserve">Inicialización del proyecto Maven independiente para </w:t>
      </w:r>
      <w:r>
        <w:rPr>
          <w:rStyle w:val="HTMLCode"/>
          <w:rFonts w:eastAsia="sans-serif" w:cs="Arial" w:ascii="Arial" w:hAnsi="Arial"/>
        </w:rPr>
        <w:t>user-authenticator-core</w:t>
      </w:r>
      <w:r>
        <w:rPr>
          <w:rFonts w:eastAsia="sans-serif" w:cs="Arial" w:ascii="Arial" w:hAnsi="Arial"/>
        </w:rPr>
        <w:t>.</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 xml:space="preserve">Diseño de la clase abstracta </w:t>
      </w:r>
      <w:r>
        <w:rPr>
          <w:rStyle w:val="HTMLCode"/>
          <w:rFonts w:eastAsia="sans-serif" w:cs="Arial" w:ascii="Arial" w:hAnsi="Arial"/>
        </w:rPr>
        <w:t>Authenticator</w:t>
      </w:r>
      <w:r>
        <w:rPr>
          <w:rFonts w:eastAsia="sans-serif" w:cs="Arial" w:ascii="Arial" w:hAnsi="Arial"/>
        </w:rPr>
        <w:t xml:space="preserve"> y el modelo de entidad del usuario.</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Bloque Vespertino:</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Desarrollo de la capa de persistencia (DAO) asegurando la protección contra SQL Injection mediante sentencias parametrizadas.</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Construcción de los servicios de validación de negocio (formatos de datos, campos obligatorios).</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 xml:space="preserve">Compilación, empaquetado del archivo </w:t>
      </w:r>
      <w:r>
        <w:rPr>
          <w:rStyle w:val="HTMLCode"/>
          <w:rFonts w:eastAsia="sans-serif" w:cs="Arial" w:ascii="Arial" w:hAnsi="Arial"/>
        </w:rPr>
        <w:t>.jar</w:t>
      </w:r>
      <w:r>
        <w:rPr>
          <w:rFonts w:eastAsia="sans-serif" w:cs="Arial" w:ascii="Arial" w:hAnsi="Arial"/>
        </w:rPr>
        <w:t xml:space="preserve"> e instalación en el repositorio local.</w:t>
      </w:r>
    </w:p>
    <w:p>
      <w:pPr>
        <w:pStyle w:val="Heading3"/>
        <w:keepNext w:val="false"/>
        <w:keepLines w:val="false"/>
        <w:widowControl/>
        <w:suppressLineNumbers w:val="0"/>
        <w:spacing w:lineRule="atLeast" w:line="17" w:beforeAutospacing="0" w:before="0" w:after="280"/>
        <w:rPr>
          <w:rFonts w:ascii="Arial" w:hAnsi="Arial" w:eastAsia="sans-serif" w:cs="Arial"/>
        </w:rPr>
      </w:pPr>
      <w:r>
        <w:rPr>
          <w:rFonts w:eastAsia="sans-serif" w:cs="Arial" w:ascii="Arial" w:hAnsi="Arial"/>
        </w:rPr>
      </w:r>
    </w:p>
    <w:p>
      <w:pPr>
        <w:pStyle w:val="Heading3"/>
        <w:widowControl/>
        <w:suppressLineNumbers w:val="0"/>
        <w:spacing w:lineRule="atLeast" w:line="17" w:beforeAutospacing="0" w:before="0" w:after="280"/>
        <w:rPr>
          <w:rFonts w:ascii="Arial" w:hAnsi="Arial" w:eastAsia="sans-serif" w:cs="Arial"/>
        </w:rPr>
      </w:pPr>
      <w:r>
        <w:rPr>
          <w:rFonts w:eastAsia="sans-serif" w:cs="Arial" w:ascii="Arial" w:hAnsi="Arial"/>
        </w:rPr>
      </w:r>
    </w:p>
    <w:p>
      <w:pPr>
        <w:pStyle w:val="Heading3"/>
        <w:widowControl/>
        <w:suppressLineNumbers w:val="0"/>
        <w:spacing w:lineRule="atLeast" w:line="17" w:beforeAutospacing="0" w:before="0" w:after="280"/>
        <w:rPr>
          <w:rFonts w:ascii="Arial" w:hAnsi="Arial" w:eastAsia="sans-serif" w:cs="Arial"/>
        </w:rPr>
      </w:pPr>
      <w:r>
        <w:rPr>
          <w:rFonts w:eastAsia="sans-serif" w:cs="Arial" w:ascii="Arial" w:hAnsi="Arial"/>
        </w:rPr>
        <w:t>Día 2: La Fachada y la Integración (Capa Web y Pruebas)</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Bloque Matutino:</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Inicialización del proyecto web Maven (</w:t>
      </w:r>
      <w:r>
        <w:rPr>
          <w:rStyle w:val="HTMLCode"/>
          <w:rFonts w:eastAsia="sans-serif" w:cs="Arial" w:ascii="Arial" w:hAnsi="Arial"/>
        </w:rPr>
        <w:t>WAR</w:t>
      </w:r>
      <w:r>
        <w:rPr>
          <w:rFonts w:eastAsia="sans-serif" w:cs="Arial" w:ascii="Arial" w:hAnsi="Arial"/>
        </w:rPr>
        <w:t xml:space="preserve">) e inclusión de la dependencia del framework ZK y del </w:t>
      </w:r>
      <w:r>
        <w:rPr>
          <w:rStyle w:val="HTMLCode"/>
          <w:rFonts w:eastAsia="sans-serif" w:cs="Arial" w:ascii="Arial" w:hAnsi="Arial"/>
        </w:rPr>
        <w:t>JAR</w:t>
      </w:r>
      <w:r>
        <w:rPr>
          <w:rFonts w:eastAsia="sans-serif" w:cs="Arial" w:ascii="Arial" w:hAnsi="Arial"/>
        </w:rPr>
        <w:t xml:space="preserve"> desarrollado el Día 1.</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 xml:space="preserve">Diseño declarativo de la vista de administración de usuarios utilizando archivos </w:t>
      </w:r>
      <w:r>
        <w:rPr>
          <w:rStyle w:val="HTMLCode"/>
          <w:rFonts w:eastAsia="sans-serif" w:cs="Arial" w:ascii="Arial" w:hAnsi="Arial"/>
        </w:rPr>
        <w:t>.zul</w:t>
      </w:r>
      <w:r>
        <w:rPr>
          <w:rFonts w:eastAsia="sans-serif" w:cs="Arial" w:ascii="Arial" w:hAnsi="Arial"/>
        </w:rPr>
        <w:t>.</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Bloque Vespertino:</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Programación de los controladores Java de ZK para vincular las acciones de la pantalla con los servicios del Core.</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Despliegue de la solución integrada en el servidor Apache Tomcat local.</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Fase de pruebas de punta a punta (ciclo completo del CRUD, verificación de borrados y validación visual del escape XSS).</w:t>
      </w:r>
    </w:p>
    <w:p>
      <w:pPr>
        <w:pStyle w:val="NormalWeb"/>
        <w:keepNext w:val="false"/>
        <w:keepLines w:val="false"/>
        <w:widowControl/>
        <w:suppressLineNumbers w:val="0"/>
        <w:spacing w:lineRule="atLeast" w:line="17" w:beforeAutospacing="0" w:before="0" w:after="280"/>
        <w:ind w:start="1440" w:end="0"/>
        <w:rPr/>
      </w:pPr>
      <w:r>
        <w:rPr>
          <w:rFonts w:eastAsia="sans-serif" w:cs="Arial" w:ascii="Arial" w:hAnsi="Arial"/>
        </w:rPr>
        <w:t>Preparación de los entregables y empaquetado final del código fuente.</w:t>
      </w:r>
    </w:p>
    <w:p>
      <w:pPr>
        <w:pStyle w:val="Heading2"/>
        <w:keepNext w:val="false"/>
        <w:keepLines w:val="false"/>
        <w:widowControl/>
        <w:suppressLineNumbers w:val="0"/>
        <w:spacing w:lineRule="atLeast" w:line="17" w:beforeAutospacing="0" w:before="0" w:after="280"/>
        <w:rPr/>
      </w:pPr>
      <w:r>
        <w:rPr>
          <w:rFonts w:eastAsia="sans-serif" w:cs="Arial" w:ascii="Arial" w:hAnsi="Arial"/>
        </w:rPr>
        <w:t>PARTE 4: CRITERIOS DE ACEPTACIÓN PARA LA ENTREGA</w:t>
      </w:r>
    </w:p>
    <w:p>
      <w:pPr>
        <w:pStyle w:val="NormalWeb"/>
        <w:keepNext w:val="false"/>
        <w:keepLines w:val="false"/>
        <w:widowControl/>
        <w:suppressLineNumbers w:val="0"/>
        <w:spacing w:lineRule="atLeast" w:line="17" w:beforeAutospacing="0" w:before="0" w:after="280"/>
        <w:rPr/>
      </w:pPr>
      <w:r>
        <w:rPr>
          <w:rFonts w:eastAsia="sans-serif" w:cs="Arial" w:ascii="Arial" w:hAnsi="Arial"/>
        </w:rPr>
        <w:t>Al finalizar los 2 días, la solución será considerada exitosa si cumple los siguientes puntos durante la revisión conjunta:</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Aislamiento Comprobado:</w:t>
      </w:r>
      <w:r>
        <w:rPr>
          <w:rFonts w:eastAsia="sans-serif" w:cs="Arial" w:ascii="Arial" w:hAnsi="Arial"/>
        </w:rPr>
        <w:t xml:space="preserve"> Al retirar el </w:t>
      </w:r>
      <w:r>
        <w:rPr>
          <w:rStyle w:val="HTMLCode"/>
          <w:rFonts w:eastAsia="sans-serif" w:cs="Arial" w:ascii="Arial" w:hAnsi="Arial"/>
        </w:rPr>
        <w:t>JAR</w:t>
      </w:r>
      <w:r>
        <w:rPr>
          <w:rFonts w:eastAsia="sans-serif" w:cs="Arial" w:ascii="Arial" w:hAnsi="Arial"/>
        </w:rPr>
        <w:t xml:space="preserve"> de la librería del proyecto web, este último debe fallar por falta de dependencias de compilación, demostrando que no hay lógica de negocio duplicada ni incrustada en el código web.</w:t>
      </w:r>
    </w:p>
    <w:p>
      <w:pPr>
        <w:pStyle w:val="NormalWeb"/>
        <w:keepNext w:val="false"/>
        <w:keepLines w:val="false"/>
        <w:widowControl/>
        <w:suppressLineNumbers w:val="0"/>
        <w:spacing w:lineRule="atLeast" w:line="17" w:beforeAutospacing="0" w:before="0" w:after="280"/>
        <w:ind w:start="720" w:end="0"/>
        <w:rPr/>
      </w:pPr>
      <w:r>
        <w:rPr>
          <w:rFonts w:eastAsia="sans-serif" w:cs="Arial" w:ascii="Arial" w:hAnsi="Arial"/>
          <w:b/>
          <w:bCs/>
        </w:rPr>
        <w:t>Ciclo CRUD Operativo:</w:t>
      </w:r>
      <w:r>
        <w:rPr>
          <w:rFonts w:eastAsia="sans-serif" w:cs="Arial" w:ascii="Arial" w:hAnsi="Arial"/>
        </w:rPr>
        <w:t xml:space="preserve"> Demostración fluida en pantalla de la inserción, lectura, edición y eliminación de un registro en tiempo real sobre PostgreSQL.</w:t>
      </w:r>
    </w:p>
    <w:p>
      <w:pPr>
        <w:pStyle w:val="NormalWeb"/>
        <w:keepNext w:val="false"/>
        <w:keepLines w:val="false"/>
        <w:widowControl/>
        <w:suppressLineNumbers w:val="0"/>
        <w:spacing w:lineRule="atLeast" w:line="17" w:beforeAutospacing="0" w:before="0" w:after="280"/>
        <w:ind w:start="720" w:end="0"/>
        <w:rPr>
          <w:rFonts w:ascii="Arial" w:hAnsi="Arial" w:eastAsia="sans-serif" w:cs="Arial"/>
        </w:rPr>
      </w:pPr>
      <w:r>
        <w:rPr>
          <w:rFonts w:eastAsia="sans-serif" w:cs="Arial" w:ascii="Arial" w:hAnsi="Arial"/>
          <w:b/>
          <w:bCs/>
        </w:rPr>
        <w:t>Seguridad Demostrable:</w:t>
      </w:r>
      <w:r>
        <w:rPr>
          <w:rFonts w:eastAsia="sans-serif" w:cs="Arial" w:ascii="Arial" w:hAnsi="Arial"/>
        </w:rPr>
        <w:t xml:space="preserve"> El código fuente reflejará explícitamente el uso de mecanismos defensivos contra inyecciones de código en la base de datos y en la interfaz de usuario.</w:t>
      </w:r>
    </w:p>
    <w:p>
      <w:pPr>
        <w:pStyle w:val="Normal"/>
        <w:keepNext w:val="false"/>
        <w:keepLines w:val="false"/>
        <w:widowControl/>
        <w:numPr>
          <w:ilvl w:val="0"/>
          <w:numId w:val="0"/>
        </w:numPr>
        <w:suppressLineNumbers w:val="0"/>
        <w:spacing w:lineRule="atLeast" w:line="17" w:beforeAutospacing="0" w:before="0" w:afterAutospacing="1"/>
        <w:ind w:hanging="0" w:start="1080"/>
        <w:rPr>
          <w:rFonts w:ascii="Arial" w:hAnsi="Arial" w:eastAsia="sans-serif" w:cs="Arial"/>
        </w:rPr>
      </w:pPr>
      <w:r>
        <w:rPr>
          <w:rFonts w:eastAsia="sans-serif" w:cs="Arial" w:ascii="Arial" w:hAnsi="Arial"/>
        </w:rPr>
      </w:r>
    </w:p>
    <w:p>
      <w:pPr>
        <w:pStyle w:val="Normal"/>
        <w:rPr>
          <w:rFonts w:ascii="Microsoft YaHei" w:hAnsi="Microsoft YaHei" w:eastAsia="Microsoft YaHei" w:cs="Microsoft YaHei" w:hint="eastAsia"/>
        </w:rPr>
      </w:pPr>
      <w:r>
        <w:rPr>
          <w:rFonts w:eastAsia="Microsoft YaHei" w:cs="Microsoft YaHei" w:hint="eastAsia" w:ascii="Microsoft YaHei" w:hAnsi="Microsoft YaHei"/>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SimSun">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Microsoft YaHei">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sz w:val="24"/>
        <w:szCs w:val="24"/>
      </w:rPr>
    </w:lvl>
    <w:lvl w:ilvl="1">
      <w:start w:val="1"/>
      <w:numFmt w:val="decimal"/>
      <w:lvlText w:val="%2."/>
      <w:lvlJc w:val="start"/>
      <w:pPr>
        <w:tabs>
          <w:tab w:val="num" w:pos="1440"/>
        </w:tabs>
        <w:ind w:start="1440" w:hanging="360"/>
      </w:pPr>
      <w:rPr>
        <w:sz w:val="24"/>
        <w:szCs w:val="24"/>
      </w:rPr>
    </w:lvl>
    <w:lvl w:ilvl="2">
      <w:start w:val="1"/>
      <w:numFmt w:val="decimal"/>
      <w:lvlText w:val="%3."/>
      <w:lvlJc w:val="start"/>
      <w:pPr>
        <w:tabs>
          <w:tab w:val="num" w:pos="2160"/>
        </w:tabs>
        <w:ind w:start="2160" w:hanging="360"/>
      </w:pPr>
      <w:rPr>
        <w:sz w:val="24"/>
        <w:szCs w:val="24"/>
      </w:rPr>
    </w:lvl>
    <w:lvl w:ilvl="3">
      <w:start w:val="1"/>
      <w:numFmt w:val="decimal"/>
      <w:lvlText w:val="%4."/>
      <w:lvlJc w:val="start"/>
      <w:pPr>
        <w:tabs>
          <w:tab w:val="num" w:pos="2517"/>
        </w:tabs>
        <w:ind w:start="2880" w:hanging="360"/>
      </w:pPr>
      <w:rPr>
        <w:sz w:val="24"/>
        <w:szCs w:val="24"/>
      </w:rPr>
    </w:lvl>
    <w:lvl w:ilvl="4">
      <w:start w:val="1"/>
      <w:numFmt w:val="decimal"/>
      <w:lvlText w:val="%5."/>
      <w:lvlJc w:val="start"/>
      <w:pPr>
        <w:tabs>
          <w:tab w:val="num" w:pos="3238"/>
        </w:tabs>
        <w:ind w:start="3600" w:hanging="360"/>
      </w:pPr>
      <w:rPr>
        <w:sz w:val="24"/>
        <w:szCs w:val="24"/>
      </w:rPr>
    </w:lvl>
    <w:lvl w:ilvl="5">
      <w:start w:val="1"/>
      <w:numFmt w:val="decimal"/>
      <w:lvlText w:val="%6."/>
      <w:lvlJc w:val="start"/>
      <w:pPr>
        <w:tabs>
          <w:tab w:val="num" w:pos="3958"/>
        </w:tabs>
        <w:ind w:start="4320" w:hanging="360"/>
      </w:pPr>
      <w:rPr>
        <w:sz w:val="24"/>
        <w:szCs w:val="24"/>
      </w:rPr>
    </w:lvl>
    <w:lvl w:ilvl="6">
      <w:start w:val="1"/>
      <w:numFmt w:val="decimal"/>
      <w:lvlText w:val="%7."/>
      <w:lvlJc w:val="start"/>
      <w:pPr>
        <w:tabs>
          <w:tab w:val="num" w:pos="4678"/>
        </w:tabs>
        <w:ind w:start="5040" w:hanging="360"/>
      </w:pPr>
      <w:rPr>
        <w:sz w:val="24"/>
        <w:szCs w:val="24"/>
      </w:rPr>
    </w:lvl>
    <w:lvl w:ilvl="7">
      <w:start w:val="1"/>
      <w:numFmt w:val="decimal"/>
      <w:lvlText w:val="%8."/>
      <w:lvlJc w:val="start"/>
      <w:pPr>
        <w:tabs>
          <w:tab w:val="num" w:pos="5398"/>
        </w:tabs>
        <w:ind w:start="5760" w:hanging="360"/>
      </w:pPr>
      <w:rPr>
        <w:sz w:val="24"/>
        <w:szCs w:val="24"/>
      </w:rPr>
    </w:lvl>
    <w:lvl w:ilvl="8">
      <w:start w:val="1"/>
      <w:numFmt w:val="decimal"/>
      <w:lvlText w:val="%9."/>
      <w:lvlJc w:val="start"/>
      <w:pPr>
        <w:tabs>
          <w:tab w:val="num" w:pos="6118"/>
        </w:tabs>
        <w:ind w:start="6480" w:hanging="360"/>
      </w:pPr>
      <w:rPr>
        <w:sz w:val="24"/>
        <w:szCs w:val="24"/>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SystemFonts/>
  <w:defaultTabStop w:val="708"/>
  <w:autoHyphenation w:val="true"/>
  <w:hyphenationZone w:val="0"/>
  <w:compat>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E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bidi w:val="0"/>
      <w:spacing w:before="0" w:after="0"/>
      <w:jc w:val="start"/>
    </w:pPr>
    <w:rPr>
      <w:rFonts w:ascii="Calibri" w:hAnsi="Calibri" w:eastAsia="宋体" w:cs="" w:asciiTheme="minorHAnsi" w:cstheme="minorBidi" w:eastAsiaTheme="minorEastAsia" w:hAnsiTheme="minorHAnsi"/>
      <w:color w:val="auto"/>
      <w:kern w:val="0"/>
      <w:sz w:val="20"/>
      <w:szCs w:val="20"/>
      <w:lang w:val="en-US" w:eastAsia="zh-CN" w:bidi="ar-SA"/>
    </w:rPr>
  </w:style>
  <w:style w:type="paragraph" w:styleId="Heading1">
    <w:name w:val="heading 1"/>
    <w:next w:val="Normal"/>
    <w:uiPriority w:val="0"/>
    <w:qFormat/>
    <w:pPr>
      <w:widowControl/>
      <w:bidi w:val="0"/>
      <w:spacing w:beforeAutospacing="1" w:afterAutospacing="1"/>
      <w:jc w:val="start"/>
    </w:pPr>
    <w:rPr>
      <w:rFonts w:ascii="SimSun" w:hAnsi="SimSun" w:eastAsia="SimSun" w:cs="SimSun"/>
      <w:b/>
      <w:bCs/>
      <w:color w:val="auto"/>
      <w:kern w:val="2"/>
      <w:sz w:val="48"/>
      <w:szCs w:val="48"/>
      <w:lang w:val="en-US" w:eastAsia="zh-CN" w:bidi="ar-SA"/>
    </w:rPr>
  </w:style>
  <w:style w:type="paragraph" w:styleId="Heading2">
    <w:name w:val="heading 2"/>
    <w:next w:val="Normal"/>
    <w:uiPriority w:val="0"/>
    <w:semiHidden/>
    <w:unhideWhenUsed/>
    <w:qFormat/>
    <w:pPr>
      <w:widowControl/>
      <w:bidi w:val="0"/>
      <w:spacing w:beforeAutospacing="1" w:afterAutospacing="1"/>
      <w:jc w:val="start"/>
    </w:pPr>
    <w:rPr>
      <w:rFonts w:ascii="SimSun" w:hAnsi="SimSun" w:eastAsia="SimSun" w:cs="SimSun"/>
      <w:b/>
      <w:bCs/>
      <w:i/>
      <w:iCs/>
      <w:color w:val="auto"/>
      <w:kern w:val="0"/>
      <w:sz w:val="36"/>
      <w:szCs w:val="36"/>
      <w:lang w:val="en-US" w:eastAsia="zh-CN" w:bidi="ar-SA"/>
    </w:rPr>
  </w:style>
  <w:style w:type="paragraph" w:styleId="Heading3">
    <w:name w:val="heading 3"/>
    <w:next w:val="Normal"/>
    <w:uiPriority w:val="0"/>
    <w:semiHidden/>
    <w:unhideWhenUsed/>
    <w:qFormat/>
    <w:pPr>
      <w:widowControl/>
      <w:bidi w:val="0"/>
      <w:spacing w:beforeAutospacing="1" w:afterAutospacing="1"/>
      <w:jc w:val="start"/>
    </w:pPr>
    <w:rPr>
      <w:rFonts w:ascii="SimSun" w:hAnsi="SimSun" w:eastAsia="SimSun" w:cs="SimSun"/>
      <w:b/>
      <w:bCs/>
      <w:color w:val="auto"/>
      <w:kern w:val="0"/>
      <w:sz w:val="27"/>
      <w:szCs w:val="27"/>
      <w:lang w:val="en-US" w:eastAsia="zh-CN" w:bidi="ar-SA"/>
    </w:rPr>
  </w:style>
  <w:style w:type="character" w:styleId="DefaultParagraphFont" w:default="1">
    <w:name w:val="Default Paragraph Font"/>
    <w:uiPriority w:val="0"/>
    <w:semiHidden/>
    <w:qFormat/>
    <w:rPr/>
  </w:style>
  <w:style w:type="character" w:styleId="HTMLCode">
    <w:name w:val="HTML Code"/>
    <w:basedOn w:val="DefaultParagraphFont"/>
    <w:uiPriority w:val="0"/>
    <w:qFormat/>
    <w:rPr>
      <w:rFonts w:ascii="Courier New" w:hAnsi="Courier New" w:cs="Courier New"/>
      <w:sz w:val="20"/>
      <w:szCs w:val="20"/>
    </w:rPr>
  </w:style>
  <w:style w:type="character" w:styleId="Strong">
    <w:name w:val="Strong"/>
    <w:basedOn w:val="DefaultParagraphFont"/>
    <w:uiPriority w:val="0"/>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HTMLPreformatted">
    <w:name w:val="HTML Preformatted"/>
    <w:uiPriority w:val="0"/>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before="0" w:after="0"/>
      <w:jc w:val="start"/>
    </w:pPr>
    <w:rPr>
      <w:rFonts w:ascii="SimSun" w:hAnsi="SimSun" w:eastAsia="SimSun" w:cs="SimSun"/>
      <w:color w:val="auto"/>
      <w:kern w:val="0"/>
      <w:sz w:val="24"/>
      <w:szCs w:val="24"/>
      <w:lang w:val="en-US" w:eastAsia="zh-CN" w:bidi="ar-SA"/>
    </w:rPr>
  </w:style>
  <w:style w:type="paragraph" w:styleId="NormalWeb">
    <w:name w:val="Normal (Web)"/>
    <w:uiPriority w:val="0"/>
    <w:qFormat/>
    <w:pPr>
      <w:widowControl/>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Contenidodelatabla">
    <w:name w:val="Contenido de la tabla"/>
    <w:basedOn w:val="Normal"/>
    <w:qFormat/>
    <w:pPr>
      <w:widowControl w:val="false"/>
      <w:suppressLineNumbers/>
    </w:pPr>
    <w:rPr/>
  </w:style>
  <w:style w:type="table" w:default="1" w:styleId="6">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232</TotalTime>
  <Application>LibreOffice/26.2.4.2$Linux_X86_64 LibreOffice_project/620$Build-2</Application>
  <AppVersion>15.0000</AppVersion>
  <Pages>5</Pages>
  <Words>1111</Words>
  <Characters>6596</Characters>
  <CharactersWithSpaces>7755</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2026-07-01T23:36:00Z</dcterms:created>
  <dc:creator>Administrator</dc:creator>
  <dc:description/>
  <dc:language>es-ES</dc:language>
  <cp:lastModifiedBy/>
  <dcterms:modified xsi:type="dcterms:W3CDTF">2026-07-02T12:44:49Z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843137E2A9D040BB81993B3A2B48F0EE_11</vt:lpwstr>
  </property>
  <property fmtid="{D5CDD505-2E9C-101B-9397-08002B2CF9AE}" pid="3" name="KSOProductBuildVer">
    <vt:lpwstr>2058-12.1.0.26880</vt:lpwstr>
  </property>
  <property fmtid="{D5CDD505-2E9C-101B-9397-08002B2CF9AE}" pid="4" name="KSOTemplateDocerSaveRecord">
    <vt:lpwstr>eyJoZGlkIjoiNmI1ODFjNGFlNzM1MDNiZTUwZjJiYTYxNTg1ZGE2MWEifQ==</vt:lpwstr>
  </property>
</Properties>
</file>