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FD64AC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64AC" w:rsidRDefault="00FD64A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FD64AC" w:rsidRDefault="00803185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64AC" w:rsidRDefault="00FD64A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FD64AC" w:rsidRDefault="00FD64A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FD64AC" w:rsidRDefault="00803185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FD64AC" w:rsidRDefault="00FD64AC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FD64AC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64AC" w:rsidRDefault="00FD64A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FD64AC" w:rsidRDefault="0080318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FD64AC" w:rsidRDefault="00FD64A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64AC" w:rsidRDefault="00FD64A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FD64AC" w:rsidRDefault="0080318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FD64AC" w:rsidRDefault="00FD64AC">
      <w:pPr>
        <w:pStyle w:val="Standard"/>
      </w:pPr>
    </w:p>
    <w:p w:rsidR="00FD64AC" w:rsidRDefault="00FD64AC">
      <w:pPr>
        <w:pStyle w:val="Standard"/>
      </w:pPr>
    </w:p>
    <w:p w:rsidR="00FD64AC" w:rsidRDefault="00803185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FD64AC" w:rsidRDefault="00803185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FD64AC" w:rsidRDefault="00803185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33020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6A4F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d1zbJL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FD64AC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D64AC" w:rsidRDefault="0080318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803185">
            <w:pPr>
              <w:pStyle w:val="TableContents"/>
            </w:pPr>
            <w:r>
              <w:rPr>
                <w:lang w:val="es-MX"/>
              </w:rPr>
              <w:br/>
            </w:r>
            <w:r>
              <w:rPr>
                <w:lang w:val="es-MX"/>
              </w:rPr>
              <w:t xml:space="preserve">  </w:t>
            </w:r>
            <w:r>
              <w:rPr>
                <w:sz w:val="28"/>
                <w:lang w:val="es-MX"/>
              </w:rPr>
              <w:t>Ing. Claudia Rodríguez Espino.</w:t>
            </w:r>
          </w:p>
        </w:tc>
      </w:tr>
      <w:tr w:rsidR="00FD64AC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D64AC" w:rsidRDefault="0080318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803185">
            <w:pPr>
              <w:pStyle w:val="TableContents"/>
            </w:pPr>
            <w:r>
              <w:rPr>
                <w:lang w:val="es-MX"/>
              </w:rPr>
              <w:br/>
            </w:r>
            <w:r>
              <w:rPr>
                <w:lang w:val="es-MX"/>
              </w:rPr>
              <w:t xml:space="preserve">  </w:t>
            </w:r>
            <w:r>
              <w:rPr>
                <w:sz w:val="28"/>
                <w:lang w:val="es-MX"/>
              </w:rPr>
              <w:t>Fundamentos de Programación.</w:t>
            </w:r>
          </w:p>
        </w:tc>
      </w:tr>
      <w:tr w:rsidR="00FD64AC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D64AC" w:rsidRDefault="0080318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803185">
            <w:pPr>
              <w:pStyle w:val="TableContents"/>
            </w:pPr>
            <w:r>
              <w:rPr>
                <w:lang w:val="es-MX"/>
              </w:rPr>
              <w:br/>
            </w:r>
            <w:r>
              <w:rPr>
                <w:lang w:val="es-MX"/>
              </w:rPr>
              <w:t xml:space="preserve">  </w:t>
            </w:r>
            <w:r>
              <w:rPr>
                <w:sz w:val="28"/>
                <w:lang w:val="es-MX"/>
              </w:rPr>
              <w:t>03</w:t>
            </w:r>
          </w:p>
        </w:tc>
      </w:tr>
      <w:tr w:rsidR="00FD64AC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D64AC" w:rsidRDefault="0080318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803185">
            <w:pPr>
              <w:pStyle w:val="TableContents"/>
            </w:pPr>
            <w:r>
              <w:rPr>
                <w:lang w:val="es-MX"/>
              </w:rPr>
              <w:br/>
            </w:r>
            <w:r>
              <w:rPr>
                <w:lang w:val="es-MX"/>
              </w:rPr>
              <w:t xml:space="preserve">  </w:t>
            </w:r>
            <w:r w:rsidR="00022143">
              <w:rPr>
                <w:sz w:val="28"/>
                <w:lang w:val="es-MX"/>
              </w:rPr>
              <w:t>10</w:t>
            </w:r>
          </w:p>
        </w:tc>
      </w:tr>
      <w:tr w:rsidR="00FD64AC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D64AC" w:rsidRDefault="0080318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TableContents"/>
              <w:ind w:left="629"/>
              <w:rPr>
                <w:lang w:val="es-MX"/>
              </w:rPr>
            </w:pPr>
          </w:p>
          <w:p w:rsidR="00FD64AC" w:rsidRDefault="00803185">
            <w:pPr>
              <w:pStyle w:val="TableContents"/>
            </w:pPr>
            <w:r>
              <w:rPr>
                <w:lang w:val="es-MX"/>
              </w:rPr>
              <w:t xml:space="preserve">  </w:t>
            </w:r>
            <w:r>
              <w:rPr>
                <w:sz w:val="28"/>
                <w:lang w:val="es-MX"/>
              </w:rPr>
              <w:t>Flores Constantino Diego</w:t>
            </w:r>
          </w:p>
        </w:tc>
      </w:tr>
      <w:tr w:rsidR="00FD64AC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FD64AC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FD64AC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D64AC" w:rsidRDefault="0080318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803185">
            <w:pPr>
              <w:pStyle w:val="TableContents"/>
            </w:pPr>
            <w:r>
              <w:rPr>
                <w:lang w:val="es-MX"/>
              </w:rPr>
              <w:br/>
            </w:r>
            <w:r>
              <w:rPr>
                <w:lang w:val="es-MX"/>
              </w:rPr>
              <w:t xml:space="preserve">   </w:t>
            </w:r>
            <w:r>
              <w:rPr>
                <w:sz w:val="28"/>
                <w:lang w:val="es-MX"/>
              </w:rPr>
              <w:t>2018-2</w:t>
            </w:r>
          </w:p>
        </w:tc>
      </w:tr>
      <w:tr w:rsidR="00FD64AC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D64AC" w:rsidRDefault="00803185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TableContents"/>
              <w:rPr>
                <w:lang w:val="es-MX"/>
              </w:rPr>
            </w:pPr>
          </w:p>
          <w:p w:rsidR="00FD64AC" w:rsidRDefault="00803185">
            <w:pPr>
              <w:pStyle w:val="TableContents"/>
            </w:pPr>
            <w:r>
              <w:rPr>
                <w:lang w:val="es-MX"/>
              </w:rPr>
              <w:t xml:space="preserve">   </w:t>
            </w:r>
            <w:r w:rsidR="00022143">
              <w:rPr>
                <w:sz w:val="28"/>
                <w:lang w:val="es-MX"/>
              </w:rPr>
              <w:t>02/05</w:t>
            </w:r>
            <w:bookmarkStart w:id="0" w:name="_GoBack"/>
            <w:bookmarkEnd w:id="0"/>
            <w:r>
              <w:rPr>
                <w:sz w:val="28"/>
                <w:lang w:val="es-MX"/>
              </w:rPr>
              <w:t>/18</w:t>
            </w:r>
          </w:p>
        </w:tc>
      </w:tr>
      <w:tr w:rsidR="00FD64AC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D64AC" w:rsidRDefault="00803185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FD64AC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FD64AC" w:rsidRDefault="00FD64AC">
      <w:pPr>
        <w:pStyle w:val="Standard"/>
        <w:rPr>
          <w:lang w:val="es-MX"/>
        </w:rPr>
      </w:pPr>
    </w:p>
    <w:p w:rsidR="00FD64AC" w:rsidRDefault="00FD64AC">
      <w:pPr>
        <w:pStyle w:val="Standard"/>
        <w:rPr>
          <w:lang w:val="es-MX"/>
        </w:rPr>
      </w:pPr>
    </w:p>
    <w:p w:rsidR="00FD64AC" w:rsidRDefault="00803185">
      <w:pPr>
        <w:pStyle w:val="Standard"/>
      </w:pPr>
      <w:r>
        <w:rPr>
          <w:rFonts w:ascii="Calibri" w:hAnsi="Calibri"/>
          <w:color w:val="000000"/>
          <w:sz w:val="52"/>
          <w:lang w:val="es-MX"/>
        </w:rPr>
        <w:lastRenderedPageBreak/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</w:rPr>
        <w:t>CALIFICACIÓN: __________</w:t>
      </w:r>
    </w:p>
    <w:p w:rsidR="00FD64AC" w:rsidRDefault="00FD64AC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>
      <w:pPr>
        <w:pStyle w:val="Standard"/>
      </w:pPr>
    </w:p>
    <w:p w:rsidR="009D6077" w:rsidRDefault="009D6077" w:rsidP="009D6077">
      <w:pPr>
        <w:pStyle w:val="Standard"/>
        <w:jc w:val="center"/>
        <w:rPr>
          <w:rFonts w:ascii="Century Gothic" w:hAnsi="Century Gothic"/>
          <w:b/>
          <w:lang w:val="es-MX"/>
        </w:rPr>
      </w:pPr>
      <w:r w:rsidRPr="009D6077">
        <w:rPr>
          <w:rFonts w:ascii="Century Gothic" w:hAnsi="Century Gothic"/>
          <w:b/>
          <w:sz w:val="32"/>
          <w:lang w:val="es-MX"/>
        </w:rPr>
        <w:lastRenderedPageBreak/>
        <w:t xml:space="preserve">Guía Práctica de </w:t>
      </w:r>
      <w:r>
        <w:rPr>
          <w:rFonts w:ascii="Century Gothic" w:hAnsi="Century Gothic"/>
          <w:b/>
          <w:sz w:val="32"/>
          <w:lang w:val="es-MX"/>
        </w:rPr>
        <w:t>e</w:t>
      </w:r>
      <w:r w:rsidRPr="009D6077">
        <w:rPr>
          <w:rFonts w:ascii="Century Gothic" w:hAnsi="Century Gothic"/>
          <w:b/>
          <w:sz w:val="32"/>
          <w:lang w:val="es-MX"/>
        </w:rPr>
        <w:t>studio 10: Depuración de programas</w:t>
      </w:r>
    </w:p>
    <w:p w:rsidR="009D6077" w:rsidRDefault="009D6077" w:rsidP="009D6077">
      <w:pPr>
        <w:pStyle w:val="Standard"/>
        <w:jc w:val="center"/>
        <w:rPr>
          <w:rFonts w:ascii="Century Gothic" w:hAnsi="Century Gothic"/>
          <w:b/>
          <w:lang w:val="es-MX"/>
        </w:rPr>
      </w:pPr>
    </w:p>
    <w:p w:rsidR="009D6077" w:rsidRDefault="009D6077" w:rsidP="009D6077">
      <w:pPr>
        <w:pStyle w:val="Standard"/>
        <w:jc w:val="both"/>
        <w:rPr>
          <w:rFonts w:ascii="Century Gothic" w:hAnsi="Century Gothic"/>
          <w:b/>
          <w:lang w:val="es-MX"/>
        </w:rPr>
      </w:pPr>
      <w:r>
        <w:rPr>
          <w:rFonts w:ascii="Century Gothic" w:hAnsi="Century Gothic"/>
          <w:b/>
          <w:lang w:val="es-MX"/>
        </w:rPr>
        <w:t xml:space="preserve">Objetivo: </w:t>
      </w:r>
    </w:p>
    <w:p w:rsidR="009D6077" w:rsidRDefault="009D6077" w:rsidP="009D6077">
      <w:pPr>
        <w:pStyle w:val="Standard"/>
        <w:jc w:val="both"/>
        <w:rPr>
          <w:rFonts w:ascii="Century Gothic" w:hAnsi="Century Gothic"/>
          <w:lang w:val="es-MX"/>
        </w:rPr>
      </w:pPr>
      <w:r w:rsidRPr="009D6077">
        <w:rPr>
          <w:rFonts w:ascii="Century Gothic" w:hAnsi="Century Gothic"/>
          <w:lang w:val="es-MX"/>
        </w:rPr>
        <w:t>Aprender las técnicas básicas de depuración de progra</w:t>
      </w:r>
      <w:r>
        <w:rPr>
          <w:rFonts w:ascii="Century Gothic" w:hAnsi="Century Gothic"/>
          <w:lang w:val="es-MX"/>
        </w:rPr>
        <w:t xml:space="preserve">mas en C para revisar de manera </w:t>
      </w:r>
      <w:r w:rsidRPr="009D6077">
        <w:rPr>
          <w:rFonts w:ascii="Century Gothic" w:hAnsi="Century Gothic"/>
          <w:lang w:val="es-MX"/>
        </w:rPr>
        <w:t>precisa el flujo de ejecución de un programa y el valo</w:t>
      </w:r>
      <w:r>
        <w:rPr>
          <w:rFonts w:ascii="Century Gothic" w:hAnsi="Century Gothic"/>
          <w:lang w:val="es-MX"/>
        </w:rPr>
        <w:t xml:space="preserve">r de las variables; en su caso, </w:t>
      </w:r>
      <w:r w:rsidRPr="009D6077">
        <w:rPr>
          <w:rFonts w:ascii="Century Gothic" w:hAnsi="Century Gothic"/>
          <w:lang w:val="es-MX"/>
        </w:rPr>
        <w:t>corregir posibles errores.</w:t>
      </w:r>
    </w:p>
    <w:p w:rsidR="009D6077" w:rsidRDefault="009D6077" w:rsidP="009D6077">
      <w:pPr>
        <w:pStyle w:val="Standard"/>
        <w:jc w:val="both"/>
        <w:rPr>
          <w:rFonts w:ascii="Century Gothic" w:hAnsi="Century Gothic"/>
          <w:lang w:val="es-MX"/>
        </w:rPr>
      </w:pPr>
    </w:p>
    <w:p w:rsidR="009D6077" w:rsidRDefault="009D6077" w:rsidP="009D6077">
      <w:pPr>
        <w:pStyle w:val="Standard"/>
        <w:jc w:val="both"/>
        <w:rPr>
          <w:rFonts w:ascii="Century Gothic" w:hAnsi="Century Gothic"/>
          <w:b/>
          <w:lang w:val="es-MX"/>
        </w:rPr>
      </w:pPr>
      <w:r>
        <w:rPr>
          <w:rFonts w:ascii="Century Gothic" w:hAnsi="Century Gothic"/>
          <w:b/>
          <w:lang w:val="es-MX"/>
        </w:rPr>
        <w:t xml:space="preserve">Desarrollo: </w:t>
      </w:r>
    </w:p>
    <w:p w:rsidR="009D6077" w:rsidRDefault="009D6077" w:rsidP="009D6077">
      <w:pPr>
        <w:pStyle w:val="Standard"/>
        <w:jc w:val="both"/>
        <w:rPr>
          <w:rFonts w:ascii="Century Gothic" w:hAnsi="Century Gothic"/>
          <w:lang w:val="es-MX"/>
        </w:rPr>
      </w:pPr>
      <w:r>
        <w:rPr>
          <w:rFonts w:ascii="Century Gothic" w:hAnsi="Century Gothic"/>
          <w:lang w:val="es-MX"/>
        </w:rPr>
        <w:t xml:space="preserve">A lo largo de la codificación de un programa en cualquier lenguaje pueden existir, como es en la mayoría de los casos, errores mínimos que pueden no permitir que la ejecución y por ende resultados, sean los esperados. Por ello es necesaria la </w:t>
      </w:r>
      <w:r w:rsidRPr="009D6077">
        <w:rPr>
          <w:rFonts w:ascii="Century Gothic" w:hAnsi="Century Gothic"/>
          <w:b/>
          <w:i/>
          <w:lang w:val="es-MX"/>
        </w:rPr>
        <w:t xml:space="preserve">depuración </w:t>
      </w:r>
      <w:r>
        <w:rPr>
          <w:rFonts w:ascii="Century Gothic" w:hAnsi="Century Gothic"/>
          <w:lang w:val="es-MX"/>
        </w:rPr>
        <w:t xml:space="preserve">la cual nos ayudará a detectar aquellos posibles errores poco fáciles de detectar y corregirlos sin modificar el programa totalmente. </w:t>
      </w:r>
    </w:p>
    <w:p w:rsidR="009D6077" w:rsidRDefault="009D6077" w:rsidP="009D6077">
      <w:pPr>
        <w:pStyle w:val="Standard"/>
        <w:jc w:val="both"/>
        <w:rPr>
          <w:rFonts w:ascii="Century Gothic" w:hAnsi="Century Gothic"/>
          <w:lang w:val="es-MX"/>
        </w:rPr>
      </w:pPr>
    </w:p>
    <w:p w:rsidR="009D6077" w:rsidRDefault="009D6077" w:rsidP="009D6077">
      <w:pPr>
        <w:pStyle w:val="Standard"/>
        <w:jc w:val="both"/>
        <w:rPr>
          <w:rFonts w:ascii="Century Gothic" w:hAnsi="Century Gothic"/>
          <w:b/>
          <w:lang w:val="es-MX"/>
        </w:rPr>
      </w:pPr>
      <w:r>
        <w:rPr>
          <w:rFonts w:ascii="Century Gothic" w:hAnsi="Century Gothic"/>
          <w:b/>
          <w:lang w:val="es-MX"/>
        </w:rPr>
        <w:t xml:space="preserve">Actividades: </w:t>
      </w:r>
    </w:p>
    <w:p w:rsidR="009D6077" w:rsidRDefault="009D6077" w:rsidP="009D6077">
      <w:pPr>
        <w:pStyle w:val="Standard"/>
        <w:jc w:val="both"/>
        <w:rPr>
          <w:rFonts w:ascii="Century Gothic" w:hAnsi="Century Gothic"/>
          <w:lang w:val="es-MX"/>
        </w:rPr>
      </w:pPr>
    </w:p>
    <w:p w:rsidR="009D6077" w:rsidRDefault="009D6077" w:rsidP="009D6077">
      <w:pPr>
        <w:pStyle w:val="Standard"/>
        <w:numPr>
          <w:ilvl w:val="0"/>
          <w:numId w:val="2"/>
        </w:numPr>
        <w:jc w:val="both"/>
        <w:rPr>
          <w:rFonts w:ascii="Century Gothic" w:hAnsi="Century Gothic"/>
          <w:i/>
          <w:lang w:val="es-MX"/>
        </w:rPr>
      </w:pPr>
      <w:r>
        <w:rPr>
          <w:rFonts w:ascii="Century Gothic" w:hAnsi="Century Gothic"/>
          <w:i/>
          <w:lang w:val="es-MX"/>
        </w:rPr>
        <w:t xml:space="preserve">Llevar a cabo la depuración del primer ejercicio propuesto. </w:t>
      </w:r>
    </w:p>
    <w:p w:rsidR="007B56CA" w:rsidRDefault="007B56CA" w:rsidP="007B56CA">
      <w:pPr>
        <w:pStyle w:val="Standard"/>
        <w:jc w:val="both"/>
        <w:rPr>
          <w:rFonts w:ascii="Century Gothic" w:hAnsi="Century Gothic"/>
          <w:noProof/>
          <w:lang w:val="es-MX" w:eastAsia="es-MX" w:bidi="ar-SA"/>
        </w:rPr>
      </w:pPr>
      <w:r>
        <w:rPr>
          <w:rFonts w:ascii="Century Gothic" w:hAnsi="Century Gothic"/>
          <w:noProof/>
          <w:lang w:val="es-MX" w:eastAsia="es-MX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136864</wp:posOffset>
            </wp:positionV>
            <wp:extent cx="6534150" cy="3741081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J1P1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23" b="6139"/>
                    <a:stretch/>
                  </pic:blipFill>
                  <pic:spPr bwMode="auto">
                    <a:xfrm>
                      <a:off x="0" y="0"/>
                      <a:ext cx="6534667" cy="3741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56CA" w:rsidRDefault="007B56CA" w:rsidP="007B56CA">
      <w:pPr>
        <w:pStyle w:val="Standard"/>
        <w:jc w:val="both"/>
        <w:rPr>
          <w:rFonts w:ascii="Century Gothic" w:hAnsi="Century Gothic"/>
          <w:lang w:val="es-MX"/>
        </w:rPr>
      </w:pPr>
      <w:r>
        <w:rPr>
          <w:rFonts w:ascii="Century Gothic" w:hAnsi="Century Gothic"/>
          <w:lang w:val="es-MX"/>
        </w:rPr>
        <w:t xml:space="preserve"> </w:t>
      </w:r>
    </w:p>
    <w:p w:rsidR="007B56CA" w:rsidRDefault="007B56CA" w:rsidP="007B56CA">
      <w:pPr>
        <w:pStyle w:val="Standard"/>
        <w:jc w:val="both"/>
        <w:rPr>
          <w:rFonts w:ascii="Century Gothic" w:hAnsi="Century Gothic"/>
          <w:lang w:val="es-MX"/>
        </w:rPr>
      </w:pPr>
      <w:r>
        <w:rPr>
          <w:rFonts w:ascii="Century Gothic" w:hAnsi="Century Gothic"/>
          <w:lang w:val="es-MX"/>
        </w:rPr>
        <w:t xml:space="preserve"> </w:t>
      </w:r>
    </w:p>
    <w:p w:rsidR="007B56CA" w:rsidRDefault="007B56CA" w:rsidP="007B56CA">
      <w:pPr>
        <w:pStyle w:val="Standard"/>
        <w:jc w:val="both"/>
        <w:rPr>
          <w:rFonts w:ascii="Century Gothic" w:hAnsi="Century Gothic"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lang w:val="es-MX"/>
        </w:rPr>
      </w:pPr>
    </w:p>
    <w:p w:rsidR="007B56CA" w:rsidRDefault="007B56CA" w:rsidP="007B56CA">
      <w:pPr>
        <w:pStyle w:val="Standard"/>
        <w:numPr>
          <w:ilvl w:val="0"/>
          <w:numId w:val="2"/>
        </w:numPr>
        <w:jc w:val="both"/>
        <w:rPr>
          <w:rFonts w:ascii="Century Gothic" w:hAnsi="Century Gothic"/>
          <w:i/>
          <w:lang w:val="es-MX"/>
        </w:rPr>
      </w:pPr>
      <w:r>
        <w:rPr>
          <w:rFonts w:ascii="Century Gothic" w:hAnsi="Century Gothic"/>
          <w:i/>
          <w:lang w:val="es-MX"/>
        </w:rPr>
        <w:t>Llevar a cabo la depuración del segundo ejercicio propuesto. (Tablas de multiplicar).</w:t>
      </w:r>
    </w:p>
    <w:p w:rsidR="007B56CA" w:rsidRDefault="007B56CA" w:rsidP="007B56CA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i/>
          <w:noProof/>
          <w:lang w:val="es-MX" w:eastAsia="es-MX" w:bidi="ar-SA"/>
        </w:rPr>
      </w:pPr>
      <w:r>
        <w:rPr>
          <w:rFonts w:ascii="Century Gothic" w:hAnsi="Century Gothic"/>
          <w:i/>
          <w:noProof/>
          <w:lang w:val="es-MX" w:eastAsia="es-MX" w:bidi="ar-SA"/>
        </w:rPr>
        <w:drawing>
          <wp:inline distT="0" distB="0" distL="0" distR="0" wp14:anchorId="1D96DA12" wp14:editId="3F38A294">
            <wp:extent cx="6372225" cy="3680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J2P10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92" b="4860"/>
                    <a:stretch/>
                  </pic:blipFill>
                  <pic:spPr bwMode="auto">
                    <a:xfrm>
                      <a:off x="0" y="0"/>
                      <a:ext cx="6378139" cy="3684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56CA" w:rsidRDefault="007B56CA" w:rsidP="007B56CA">
      <w:pPr>
        <w:pStyle w:val="Standard"/>
        <w:jc w:val="both"/>
        <w:rPr>
          <w:rFonts w:ascii="Century Gothic" w:hAnsi="Century Gothic"/>
          <w:i/>
          <w:noProof/>
          <w:lang w:val="es-MX" w:eastAsia="es-MX" w:bidi="ar-SA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CE07FE" w:rsidRDefault="00CE07FE" w:rsidP="007B56CA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7B56CA" w:rsidRDefault="007B56CA" w:rsidP="007B56CA">
      <w:pPr>
        <w:pStyle w:val="Standard"/>
        <w:numPr>
          <w:ilvl w:val="0"/>
          <w:numId w:val="2"/>
        </w:numPr>
        <w:jc w:val="both"/>
        <w:rPr>
          <w:rFonts w:ascii="Century Gothic" w:hAnsi="Century Gothic"/>
          <w:i/>
          <w:lang w:val="es-MX"/>
        </w:rPr>
      </w:pPr>
      <w:r>
        <w:rPr>
          <w:rFonts w:ascii="Century Gothic" w:hAnsi="Century Gothic"/>
          <w:i/>
          <w:lang w:val="es-MX"/>
        </w:rPr>
        <w:t xml:space="preserve">Llevar cabo la depuración del tercer ejercicio propuesto. </w:t>
      </w:r>
    </w:p>
    <w:p w:rsidR="007B56CA" w:rsidRDefault="007B56CA" w:rsidP="007B56CA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CE07FE" w:rsidRDefault="00CE07FE" w:rsidP="007B56CA">
      <w:pPr>
        <w:pStyle w:val="Standard"/>
        <w:jc w:val="both"/>
        <w:rPr>
          <w:rFonts w:ascii="Century Gothic" w:hAnsi="Century Gothic"/>
          <w:i/>
          <w:noProof/>
          <w:lang w:val="es-MX" w:eastAsia="es-MX" w:bidi="ar-SA"/>
        </w:rPr>
      </w:pPr>
    </w:p>
    <w:p w:rsidR="007B56CA" w:rsidRDefault="00CE07FE" w:rsidP="007B56CA">
      <w:pPr>
        <w:pStyle w:val="Standard"/>
        <w:jc w:val="both"/>
        <w:rPr>
          <w:rFonts w:ascii="Century Gothic" w:hAnsi="Century Gothic"/>
          <w:i/>
          <w:lang w:val="es-MX"/>
        </w:rPr>
      </w:pPr>
      <w:r>
        <w:rPr>
          <w:rFonts w:ascii="Century Gothic" w:hAnsi="Century Gothic"/>
          <w:i/>
          <w:noProof/>
          <w:lang w:val="es-MX" w:eastAsia="es-MX" w:bidi="ar-SA"/>
        </w:rPr>
        <w:drawing>
          <wp:inline distT="0" distB="0" distL="0" distR="0">
            <wp:extent cx="6467475" cy="34385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J3P10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340" b="7672"/>
                    <a:stretch/>
                  </pic:blipFill>
                  <pic:spPr bwMode="auto">
                    <a:xfrm>
                      <a:off x="0" y="0"/>
                      <a:ext cx="6467475" cy="34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56CA" w:rsidRDefault="007B56CA" w:rsidP="007B56CA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CE07FE" w:rsidRDefault="00CE07FE" w:rsidP="00CE07FE">
      <w:pPr>
        <w:pStyle w:val="Standard"/>
        <w:numPr>
          <w:ilvl w:val="0"/>
          <w:numId w:val="2"/>
        </w:numPr>
        <w:jc w:val="both"/>
        <w:rPr>
          <w:rFonts w:ascii="Century Gothic" w:hAnsi="Century Gothic"/>
          <w:i/>
          <w:lang w:val="es-MX"/>
        </w:rPr>
      </w:pPr>
      <w:r>
        <w:rPr>
          <w:rFonts w:ascii="Century Gothic" w:hAnsi="Century Gothic"/>
          <w:i/>
          <w:lang w:val="es-MX"/>
        </w:rPr>
        <w:t xml:space="preserve">Llevar a cabo la depuración del programa que resuelve la fórmula general. </w:t>
      </w:r>
      <w:r w:rsidR="003E0683">
        <w:rPr>
          <w:rFonts w:ascii="Century Gothic" w:hAnsi="Century Gothic"/>
          <w:i/>
          <w:lang w:val="es-MX"/>
        </w:rPr>
        <w:t>(Números reales).</w:t>
      </w:r>
    </w:p>
    <w:p w:rsidR="00CE07FE" w:rsidRDefault="00CE07FE" w:rsidP="00CE07FE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CE07FE" w:rsidRDefault="00CE07FE" w:rsidP="00CE07FE">
      <w:pPr>
        <w:pStyle w:val="Standard"/>
        <w:jc w:val="both"/>
        <w:rPr>
          <w:rFonts w:ascii="Century Gothic" w:hAnsi="Century Gothic"/>
          <w:i/>
          <w:noProof/>
          <w:lang w:val="es-MX" w:eastAsia="es-MX" w:bidi="ar-SA"/>
        </w:rPr>
      </w:pPr>
      <w:r>
        <w:rPr>
          <w:rFonts w:ascii="Century Gothic" w:hAnsi="Century Gothic"/>
          <w:i/>
          <w:noProof/>
          <w:lang w:val="es-MX" w:eastAsia="es-MX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3809</wp:posOffset>
            </wp:positionH>
            <wp:positionV relativeFrom="paragraph">
              <wp:posOffset>183515</wp:posOffset>
            </wp:positionV>
            <wp:extent cx="6391275" cy="446663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bugCHich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072" b="5627"/>
                    <a:stretch/>
                  </pic:blipFill>
                  <pic:spPr bwMode="auto">
                    <a:xfrm>
                      <a:off x="0" y="0"/>
                      <a:ext cx="6394719" cy="4469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07FE" w:rsidRPr="00CE07FE" w:rsidRDefault="00CE07FE" w:rsidP="00CE07FE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7B56CA" w:rsidRDefault="007B56CA" w:rsidP="007B56CA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7B56CA" w:rsidRDefault="00CE07FE" w:rsidP="007B56CA">
      <w:pPr>
        <w:pStyle w:val="Standard"/>
        <w:jc w:val="both"/>
        <w:rPr>
          <w:rFonts w:ascii="Century Gothic" w:hAnsi="Century Gothic"/>
          <w:i/>
          <w:lang w:val="es-MX"/>
        </w:rPr>
      </w:pPr>
      <w:r>
        <w:rPr>
          <w:rFonts w:ascii="Century Gothic" w:hAnsi="Century Gothic"/>
          <w:i/>
          <w:lang w:val="es-MX"/>
        </w:rPr>
        <w:t xml:space="preserve"> </w:t>
      </w:r>
    </w:p>
    <w:p w:rsidR="00CE07FE" w:rsidRDefault="00CE07FE" w:rsidP="007B56CA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CE07FE" w:rsidRDefault="00CE07FE" w:rsidP="007B56CA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CE07FE" w:rsidRDefault="00CE07FE" w:rsidP="007B56CA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CE07FE" w:rsidRDefault="00CE07FE" w:rsidP="007B56CA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CE07FE" w:rsidRDefault="00CE07FE" w:rsidP="007B56CA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CE07FE" w:rsidRDefault="00CE07FE" w:rsidP="007B56CA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CE07FE" w:rsidRDefault="00CE07FE" w:rsidP="007B56CA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CE07FE" w:rsidRDefault="00CE07FE" w:rsidP="007B56CA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CE07FE" w:rsidRDefault="00CE07FE" w:rsidP="007B56CA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CE07FE" w:rsidRDefault="003E0683" w:rsidP="00CE07FE">
      <w:pPr>
        <w:pStyle w:val="Standard"/>
        <w:numPr>
          <w:ilvl w:val="0"/>
          <w:numId w:val="2"/>
        </w:numPr>
        <w:jc w:val="both"/>
        <w:rPr>
          <w:rFonts w:ascii="Century Gothic" w:hAnsi="Century Gothic"/>
          <w:i/>
          <w:lang w:val="es-MX"/>
        </w:rPr>
      </w:pPr>
      <w:r>
        <w:rPr>
          <w:rFonts w:ascii="Century Gothic" w:hAnsi="Century Gothic"/>
          <w:i/>
          <w:lang w:val="es-MX"/>
        </w:rPr>
        <w:t xml:space="preserve">Llevar a cabo la depuración del programa que resuelve la fórmula general. </w:t>
      </w:r>
      <w:r>
        <w:rPr>
          <w:rFonts w:ascii="Century Gothic" w:hAnsi="Century Gothic"/>
          <w:i/>
          <w:lang w:val="es-MX"/>
        </w:rPr>
        <w:t>(Números imaginarios</w:t>
      </w:r>
      <w:r>
        <w:rPr>
          <w:rFonts w:ascii="Century Gothic" w:hAnsi="Century Gothic"/>
          <w:i/>
          <w:lang w:val="es-MX"/>
        </w:rPr>
        <w:t>).</w:t>
      </w:r>
      <w:r w:rsidR="00056133">
        <w:rPr>
          <w:rFonts w:ascii="Century Gothic" w:hAnsi="Century Gothic"/>
          <w:i/>
          <w:lang w:val="es-MX"/>
        </w:rPr>
        <w:t xml:space="preserve"> </w:t>
      </w:r>
    </w:p>
    <w:p w:rsidR="00056133" w:rsidRDefault="00056133" w:rsidP="00056133">
      <w:pPr>
        <w:pStyle w:val="Standard"/>
        <w:jc w:val="both"/>
        <w:rPr>
          <w:rFonts w:ascii="Century Gothic" w:hAnsi="Century Gothic"/>
          <w:i/>
          <w:lang w:val="es-MX"/>
        </w:rPr>
      </w:pPr>
      <w:r>
        <w:rPr>
          <w:rFonts w:ascii="Century Gothic" w:hAnsi="Century Gothic"/>
          <w:i/>
          <w:noProof/>
          <w:lang w:val="es-MX" w:eastAsia="es-MX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113030</wp:posOffset>
            </wp:positionV>
            <wp:extent cx="6200775" cy="3409950"/>
            <wp:effectExtent l="0" t="0" r="952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bugCHichCo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5" b="8440"/>
                    <a:stretch/>
                  </pic:blipFill>
                  <pic:spPr bwMode="auto">
                    <a:xfrm>
                      <a:off x="0" y="0"/>
                      <a:ext cx="6200775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6133" w:rsidRDefault="00056133" w:rsidP="00056133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056133" w:rsidRDefault="00056133" w:rsidP="00056133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056133" w:rsidRDefault="00056133" w:rsidP="00056133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056133" w:rsidRDefault="00056133" w:rsidP="00056133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056133" w:rsidRDefault="00056133" w:rsidP="00056133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056133" w:rsidRDefault="00056133" w:rsidP="00056133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056133" w:rsidRDefault="00056133" w:rsidP="00056133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056133" w:rsidRDefault="00056133" w:rsidP="00056133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056133" w:rsidRDefault="00056133" w:rsidP="00056133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056133" w:rsidRDefault="00056133" w:rsidP="00056133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056133" w:rsidRDefault="00056133" w:rsidP="00056133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056133" w:rsidRDefault="00056133" w:rsidP="00056133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056133" w:rsidRDefault="00056133" w:rsidP="00056133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056133" w:rsidRDefault="00056133" w:rsidP="00056133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056133" w:rsidRDefault="00056133" w:rsidP="00056133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056133" w:rsidRDefault="00056133" w:rsidP="00056133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056133" w:rsidRDefault="00056133" w:rsidP="00056133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056133" w:rsidRDefault="00056133" w:rsidP="00056133">
      <w:pPr>
        <w:pStyle w:val="Standard"/>
        <w:jc w:val="both"/>
        <w:rPr>
          <w:rFonts w:ascii="Century Gothic" w:hAnsi="Century Gothic"/>
          <w:b/>
          <w:lang w:val="es-MX"/>
        </w:rPr>
      </w:pPr>
      <w:r>
        <w:rPr>
          <w:rFonts w:ascii="Century Gothic" w:hAnsi="Century Gothic"/>
          <w:b/>
          <w:lang w:val="es-MX"/>
        </w:rPr>
        <w:lastRenderedPageBreak/>
        <w:t xml:space="preserve">Conclusión. </w:t>
      </w:r>
    </w:p>
    <w:p w:rsidR="00056133" w:rsidRDefault="00056133" w:rsidP="00056133">
      <w:pPr>
        <w:pStyle w:val="Standard"/>
        <w:jc w:val="both"/>
        <w:rPr>
          <w:rFonts w:ascii="Century Gothic" w:hAnsi="Century Gothic"/>
          <w:b/>
          <w:lang w:val="es-MX"/>
        </w:rPr>
      </w:pPr>
    </w:p>
    <w:p w:rsidR="00056133" w:rsidRPr="00056133" w:rsidRDefault="00056133" w:rsidP="00056133">
      <w:pPr>
        <w:pStyle w:val="Standard"/>
        <w:numPr>
          <w:ilvl w:val="0"/>
          <w:numId w:val="3"/>
        </w:numPr>
        <w:jc w:val="both"/>
        <w:rPr>
          <w:rFonts w:ascii="Century Gothic" w:hAnsi="Century Gothic"/>
          <w:b/>
          <w:lang w:val="es-MX"/>
        </w:rPr>
      </w:pPr>
      <w:r>
        <w:rPr>
          <w:rFonts w:ascii="Century Gothic" w:hAnsi="Century Gothic"/>
          <w:lang w:val="es-MX"/>
        </w:rPr>
        <w:t>La depuración de programas es una herramienta muy útil que nos permite corregir y perfeccionar las ideas que llevamos a cabo al codificar y resolver problemas.</w:t>
      </w:r>
    </w:p>
    <w:p w:rsidR="00056133" w:rsidRPr="00056133" w:rsidRDefault="00056133" w:rsidP="00056133">
      <w:pPr>
        <w:pStyle w:val="Standard"/>
        <w:ind w:left="720"/>
        <w:jc w:val="both"/>
        <w:rPr>
          <w:rFonts w:ascii="Century Gothic" w:hAnsi="Century Gothic"/>
          <w:b/>
          <w:lang w:val="es-MX"/>
        </w:rPr>
      </w:pPr>
    </w:p>
    <w:p w:rsidR="00056133" w:rsidRPr="005F382A" w:rsidRDefault="005F382A" w:rsidP="005F382A">
      <w:pPr>
        <w:pStyle w:val="Standard"/>
        <w:numPr>
          <w:ilvl w:val="0"/>
          <w:numId w:val="3"/>
        </w:numPr>
        <w:jc w:val="both"/>
        <w:rPr>
          <w:rFonts w:ascii="Century Gothic" w:hAnsi="Century Gothic"/>
          <w:b/>
          <w:lang w:val="es-MX"/>
        </w:rPr>
      </w:pPr>
      <w:r>
        <w:rPr>
          <w:rFonts w:ascii="Century Gothic" w:hAnsi="Century Gothic"/>
          <w:lang w:val="es-MX"/>
        </w:rPr>
        <w:t xml:space="preserve">En los dos primeros programas se encontraron errores de sintaxis que gracias a la depuración pudimos detectar y corregir, lo que permite finalizar planteando a la depuración o “debugging” como una vía fácil y rápida de la optimización de programas. </w:t>
      </w:r>
      <w:r w:rsidRPr="005F382A">
        <w:rPr>
          <w:rFonts w:ascii="Century Gothic" w:hAnsi="Century Gothic"/>
          <w:lang w:val="es-MX"/>
        </w:rPr>
        <w:t xml:space="preserve"> </w:t>
      </w:r>
    </w:p>
    <w:sectPr w:rsidR="00056133" w:rsidRPr="005F382A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185" w:rsidRDefault="00803185">
      <w:r>
        <w:separator/>
      </w:r>
    </w:p>
  </w:endnote>
  <w:endnote w:type="continuationSeparator" w:id="0">
    <w:p w:rsidR="00803185" w:rsidRDefault="00803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185" w:rsidRDefault="00803185">
      <w:r>
        <w:rPr>
          <w:color w:val="000000"/>
        </w:rPr>
        <w:separator/>
      </w:r>
    </w:p>
  </w:footnote>
  <w:footnote w:type="continuationSeparator" w:id="0">
    <w:p w:rsidR="00803185" w:rsidRDefault="00803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A27FB"/>
    <w:multiLevelType w:val="hybridMultilevel"/>
    <w:tmpl w:val="38F808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52B7E"/>
    <w:multiLevelType w:val="hybridMultilevel"/>
    <w:tmpl w:val="9E580D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83C54"/>
    <w:multiLevelType w:val="hybridMultilevel"/>
    <w:tmpl w:val="63E0E7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D64AC"/>
    <w:rsid w:val="00022143"/>
    <w:rsid w:val="0002263F"/>
    <w:rsid w:val="00056133"/>
    <w:rsid w:val="003E0683"/>
    <w:rsid w:val="005F382A"/>
    <w:rsid w:val="00722AEB"/>
    <w:rsid w:val="007B56CA"/>
    <w:rsid w:val="00803185"/>
    <w:rsid w:val="009D6077"/>
    <w:rsid w:val="00CE07FE"/>
    <w:rsid w:val="00FD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A967B8-AC4D-4233-B0BB-FF32AD7C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34"/>
    <w:qFormat/>
    <w:rsid w:val="005F382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DIEGO FLORES CONSTANTINO</cp:lastModifiedBy>
  <cp:revision>2</cp:revision>
  <dcterms:created xsi:type="dcterms:W3CDTF">2018-05-03T04:46:00Z</dcterms:created>
  <dcterms:modified xsi:type="dcterms:W3CDTF">2018-05-03T04:46:00Z</dcterms:modified>
</cp:coreProperties>
</file>