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EE830" w14:textId="12A52142" w:rsidR="00955522" w:rsidRPr="00955522" w:rsidRDefault="001F5E46" w:rsidP="00FB2597">
      <w:pPr>
        <w:pStyle w:val="Ttulo1"/>
        <w:jc w:val="center"/>
        <w:rPr>
          <w:lang w:val="es-ES"/>
        </w:rPr>
      </w:pPr>
      <w:bookmarkStart w:id="0" w:name="_Ref120476300"/>
      <w:bookmarkStart w:id="1" w:name="_Toc120476416"/>
      <w:r>
        <w:rPr>
          <w:lang w:val="es-ES"/>
        </w:rPr>
        <w:t>APARTADO II</w:t>
      </w:r>
      <w:r w:rsidR="00955522" w:rsidRPr="00955522">
        <w:rPr>
          <w:lang w:val="es-ES"/>
        </w:rPr>
        <w:t>: L</w:t>
      </w:r>
      <w:r>
        <w:rPr>
          <w:lang w:val="es-ES"/>
        </w:rPr>
        <w:t>AS CIENCIAS DEL ESPÍRITU CONSTITUYEN</w:t>
      </w:r>
      <w:r w:rsidR="00FB2597">
        <w:rPr>
          <w:lang w:val="es-ES"/>
        </w:rPr>
        <w:t xml:space="preserve"> </w:t>
      </w:r>
      <w:r>
        <w:rPr>
          <w:lang w:val="es-ES"/>
        </w:rPr>
        <w:t>UN TODO</w:t>
      </w:r>
      <w:r w:rsidR="00FB2597">
        <w:rPr>
          <w:lang w:val="es-ES"/>
        </w:rPr>
        <w:t xml:space="preserve"> </w:t>
      </w:r>
      <w:r>
        <w:rPr>
          <w:lang w:val="es-ES"/>
        </w:rPr>
        <w:t>AUTÓNOMO FRENTE A LAS</w:t>
      </w:r>
      <w:r w:rsidR="00FB2597">
        <w:rPr>
          <w:lang w:val="es-ES"/>
        </w:rPr>
        <w:t xml:space="preserve"> </w:t>
      </w:r>
      <w:r>
        <w:rPr>
          <w:lang w:val="es-ES"/>
        </w:rPr>
        <w:t>CIENCIAS</w:t>
      </w:r>
      <w:r w:rsidR="00FB2597">
        <w:rPr>
          <w:lang w:val="es-ES"/>
        </w:rPr>
        <w:t xml:space="preserve"> </w:t>
      </w:r>
      <w:r>
        <w:rPr>
          <w:lang w:val="es-ES"/>
        </w:rPr>
        <w:t>DE LA NATURALEZA</w:t>
      </w:r>
      <w:bookmarkEnd w:id="0"/>
      <w:bookmarkEnd w:id="1"/>
    </w:p>
    <w:p w14:paraId="4E611600" w14:textId="5A7DC49B" w:rsidR="00955522" w:rsidRDefault="00955522" w:rsidP="00B54A66">
      <w:pPr>
        <w:spacing w:line="360" w:lineRule="auto"/>
        <w:jc w:val="center"/>
        <w:rPr>
          <w:rFonts w:ascii="Times New Roman" w:hAnsi="Times New Roman" w:cs="Times New Roman"/>
          <w:color w:val="000000" w:themeColor="text1"/>
          <w:lang w:val="es-ES"/>
        </w:rPr>
      </w:pPr>
    </w:p>
    <w:p w14:paraId="25EC526A" w14:textId="762279C2" w:rsidR="00F761EF" w:rsidRDefault="00F761EF" w:rsidP="00B54A66">
      <w:pPr>
        <w:spacing w:line="360" w:lineRule="auto"/>
        <w:jc w:val="center"/>
        <w:rPr>
          <w:rFonts w:ascii="Times New Roman" w:hAnsi="Times New Roman" w:cs="Times New Roman"/>
          <w:color w:val="000000" w:themeColor="text1"/>
          <w:lang w:val="es-ES"/>
        </w:rPr>
      </w:pPr>
    </w:p>
    <w:p w14:paraId="23A5EBBC" w14:textId="5773670E" w:rsidR="00F761EF" w:rsidRDefault="00F761EF" w:rsidP="00B54A66">
      <w:pPr>
        <w:spacing w:line="360" w:lineRule="auto"/>
        <w:jc w:val="center"/>
        <w:rPr>
          <w:rFonts w:ascii="Times New Roman" w:hAnsi="Times New Roman" w:cs="Times New Roman"/>
          <w:color w:val="000000" w:themeColor="text1"/>
          <w:lang w:val="es-ES"/>
        </w:rPr>
      </w:pPr>
    </w:p>
    <w:p w14:paraId="01455CBB" w14:textId="77777777" w:rsidR="007F4109" w:rsidRDefault="007F4109" w:rsidP="00B54A66">
      <w:pPr>
        <w:spacing w:line="360" w:lineRule="auto"/>
        <w:jc w:val="center"/>
        <w:rPr>
          <w:rFonts w:ascii="Times New Roman" w:hAnsi="Times New Roman" w:cs="Times New Roman"/>
          <w:color w:val="000000" w:themeColor="text1"/>
          <w:lang w:val="es-ES"/>
        </w:rPr>
      </w:pPr>
    </w:p>
    <w:p w14:paraId="21F33939" w14:textId="5E4D6738" w:rsidR="00F761EF" w:rsidRDefault="00F761EF" w:rsidP="00F761EF">
      <w:pPr>
        <w:spacing w:line="360" w:lineRule="auto"/>
        <w:jc w:val="center"/>
        <w:rPr>
          <w:rFonts w:ascii="Times New Roman" w:hAnsi="Times New Roman" w:cs="Times New Roman"/>
          <w:color w:val="000000" w:themeColor="text1"/>
          <w:lang w:val="es-ES"/>
        </w:rPr>
      </w:pPr>
      <w:r>
        <w:rPr>
          <w:rFonts w:ascii="Times New Roman" w:hAnsi="Times New Roman" w:cs="Times New Roman"/>
          <w:color w:val="000000" w:themeColor="text1"/>
          <w:lang w:val="es-ES"/>
        </w:rPr>
        <w:t xml:space="preserve">UNIVERSIDAD DE BOYACÁ </w:t>
      </w:r>
    </w:p>
    <w:p w14:paraId="5A7497C9" w14:textId="77777777" w:rsidR="00F761EF" w:rsidRDefault="00F761EF" w:rsidP="00F761EF">
      <w:pPr>
        <w:spacing w:line="360" w:lineRule="auto"/>
        <w:jc w:val="center"/>
        <w:rPr>
          <w:rFonts w:ascii="Times New Roman" w:hAnsi="Times New Roman" w:cs="Times New Roman"/>
          <w:color w:val="000000" w:themeColor="text1"/>
          <w:lang w:val="es-ES"/>
        </w:rPr>
      </w:pPr>
      <w:r>
        <w:rPr>
          <w:rFonts w:ascii="Times New Roman" w:hAnsi="Times New Roman" w:cs="Times New Roman"/>
          <w:color w:val="000000" w:themeColor="text1"/>
          <w:lang w:val="es-ES"/>
        </w:rPr>
        <w:t xml:space="preserve">PSICOLOGÍA </w:t>
      </w:r>
    </w:p>
    <w:p w14:paraId="6271B166" w14:textId="77777777" w:rsidR="00F174C4" w:rsidRDefault="00F174C4" w:rsidP="00F174C4">
      <w:pPr>
        <w:spacing w:line="360" w:lineRule="auto"/>
        <w:rPr>
          <w:rFonts w:ascii="Times New Roman" w:hAnsi="Times New Roman" w:cs="Times New Roman"/>
          <w:color w:val="000000" w:themeColor="text1"/>
          <w:lang w:val="es-ES"/>
        </w:rPr>
      </w:pPr>
    </w:p>
    <w:p w14:paraId="1D6B876A" w14:textId="63F9AEC0" w:rsidR="00F761EF" w:rsidRDefault="00F761EF" w:rsidP="00495C68">
      <w:pPr>
        <w:spacing w:line="360" w:lineRule="auto"/>
        <w:rPr>
          <w:rFonts w:ascii="Times New Roman" w:hAnsi="Times New Roman" w:cs="Times New Roman"/>
          <w:color w:val="000000" w:themeColor="text1"/>
          <w:lang w:val="es-ES"/>
        </w:rPr>
      </w:pPr>
    </w:p>
    <w:p w14:paraId="7CB1EA6A" w14:textId="507AEF93" w:rsidR="00FB2597" w:rsidRDefault="00FB2597" w:rsidP="00495C68">
      <w:pPr>
        <w:spacing w:line="360" w:lineRule="auto"/>
        <w:rPr>
          <w:rFonts w:ascii="Times New Roman" w:hAnsi="Times New Roman" w:cs="Times New Roman"/>
          <w:color w:val="000000" w:themeColor="text1"/>
          <w:lang w:val="es-ES"/>
        </w:rPr>
      </w:pPr>
    </w:p>
    <w:p w14:paraId="1745B90A" w14:textId="77777777" w:rsidR="00FB2597" w:rsidRDefault="00FB2597" w:rsidP="00495C68">
      <w:pPr>
        <w:spacing w:line="360" w:lineRule="auto"/>
        <w:rPr>
          <w:rFonts w:ascii="Times New Roman" w:hAnsi="Times New Roman" w:cs="Times New Roman"/>
          <w:color w:val="000000" w:themeColor="text1"/>
          <w:lang w:val="es-ES"/>
        </w:rPr>
      </w:pPr>
    </w:p>
    <w:p w14:paraId="2BDD3609" w14:textId="1F5D9973" w:rsidR="00F761EF" w:rsidRDefault="00FB2597" w:rsidP="00FB2597">
      <w:pPr>
        <w:tabs>
          <w:tab w:val="left" w:pos="5107"/>
        </w:tabs>
        <w:spacing w:line="360" w:lineRule="auto"/>
        <w:rPr>
          <w:rFonts w:ascii="Times New Roman" w:hAnsi="Times New Roman" w:cs="Times New Roman"/>
          <w:color w:val="000000" w:themeColor="text1"/>
          <w:lang w:val="es-ES"/>
        </w:rPr>
      </w:pPr>
      <w:r>
        <w:rPr>
          <w:rFonts w:ascii="Times New Roman" w:hAnsi="Times New Roman" w:cs="Times New Roman"/>
          <w:color w:val="000000" w:themeColor="text1"/>
          <w:lang w:val="es-ES"/>
        </w:rPr>
        <w:tab/>
      </w:r>
    </w:p>
    <w:p w14:paraId="4E1B61D6" w14:textId="77777777" w:rsidR="00FA4D0E" w:rsidRDefault="00FA4D0E" w:rsidP="00FA4D0E">
      <w:pPr>
        <w:spacing w:line="360" w:lineRule="auto"/>
        <w:jc w:val="center"/>
        <w:rPr>
          <w:rFonts w:ascii="Times New Roman" w:hAnsi="Times New Roman" w:cs="Times New Roman"/>
          <w:color w:val="000000" w:themeColor="text1"/>
          <w:lang w:val="es-ES"/>
        </w:rPr>
      </w:pPr>
      <w:r>
        <w:rPr>
          <w:rFonts w:ascii="Times New Roman" w:hAnsi="Times New Roman" w:cs="Times New Roman"/>
          <w:color w:val="000000" w:themeColor="text1"/>
          <w:lang w:val="es-ES"/>
        </w:rPr>
        <w:t>DIEGO FERNANDO FLOREZ CANO</w:t>
      </w:r>
    </w:p>
    <w:p w14:paraId="0B852E6E" w14:textId="2ABE68EB" w:rsidR="00FA4D0E" w:rsidRDefault="00FA4D0E" w:rsidP="00FA4D0E">
      <w:pPr>
        <w:spacing w:line="360" w:lineRule="auto"/>
        <w:jc w:val="center"/>
        <w:rPr>
          <w:rFonts w:ascii="Times New Roman" w:hAnsi="Times New Roman" w:cs="Times New Roman"/>
          <w:color w:val="000000" w:themeColor="text1"/>
          <w:lang w:val="es-ES"/>
        </w:rPr>
      </w:pPr>
      <w:r>
        <w:rPr>
          <w:rFonts w:ascii="Times New Roman" w:hAnsi="Times New Roman" w:cs="Times New Roman"/>
          <w:color w:val="000000" w:themeColor="text1"/>
          <w:lang w:val="es-ES"/>
        </w:rPr>
        <w:t>88122535</w:t>
      </w:r>
    </w:p>
    <w:p w14:paraId="45F7D258" w14:textId="4032494A" w:rsidR="00F916DD" w:rsidRDefault="00F916DD" w:rsidP="00955522">
      <w:pPr>
        <w:spacing w:line="360" w:lineRule="auto"/>
        <w:jc w:val="center"/>
        <w:rPr>
          <w:rFonts w:ascii="Times New Roman" w:hAnsi="Times New Roman" w:cs="Times New Roman"/>
          <w:color w:val="000000" w:themeColor="text1"/>
          <w:lang w:val="es-ES"/>
        </w:rPr>
      </w:pPr>
    </w:p>
    <w:p w14:paraId="6B773684" w14:textId="77777777" w:rsidR="007F4109" w:rsidRDefault="007F4109" w:rsidP="00FB2597">
      <w:pPr>
        <w:spacing w:line="360" w:lineRule="auto"/>
        <w:rPr>
          <w:rFonts w:ascii="Times New Roman" w:hAnsi="Times New Roman" w:cs="Times New Roman"/>
          <w:color w:val="000000" w:themeColor="text1"/>
          <w:lang w:val="es-ES"/>
        </w:rPr>
      </w:pPr>
    </w:p>
    <w:p w14:paraId="4F4D64D1" w14:textId="68D877EB" w:rsidR="00F916DD" w:rsidRDefault="00F916DD" w:rsidP="00955522">
      <w:pPr>
        <w:spacing w:line="360" w:lineRule="auto"/>
        <w:jc w:val="center"/>
        <w:rPr>
          <w:rFonts w:ascii="Times New Roman" w:hAnsi="Times New Roman" w:cs="Times New Roman"/>
          <w:color w:val="000000" w:themeColor="text1"/>
          <w:lang w:val="es-ES"/>
        </w:rPr>
      </w:pPr>
    </w:p>
    <w:p w14:paraId="537D508E" w14:textId="77777777" w:rsidR="00FB2597" w:rsidRDefault="00FB2597" w:rsidP="00955522">
      <w:pPr>
        <w:spacing w:line="360" w:lineRule="auto"/>
        <w:jc w:val="center"/>
        <w:rPr>
          <w:rFonts w:ascii="Times New Roman" w:hAnsi="Times New Roman" w:cs="Times New Roman"/>
          <w:color w:val="000000" w:themeColor="text1"/>
          <w:lang w:val="es-ES"/>
        </w:rPr>
      </w:pPr>
    </w:p>
    <w:p w14:paraId="47361F1A" w14:textId="77777777" w:rsidR="00FB2597" w:rsidRDefault="00FB2597" w:rsidP="00955522">
      <w:pPr>
        <w:spacing w:line="360" w:lineRule="auto"/>
        <w:jc w:val="center"/>
        <w:rPr>
          <w:rFonts w:ascii="Times New Roman" w:hAnsi="Times New Roman" w:cs="Times New Roman"/>
          <w:color w:val="000000" w:themeColor="text1"/>
          <w:lang w:val="es-ES"/>
        </w:rPr>
      </w:pPr>
    </w:p>
    <w:p w14:paraId="67218083" w14:textId="22A69E95" w:rsidR="00F916DD" w:rsidRDefault="00B54A66" w:rsidP="00955522">
      <w:pPr>
        <w:spacing w:line="360" w:lineRule="auto"/>
        <w:jc w:val="center"/>
        <w:rPr>
          <w:rFonts w:ascii="Times New Roman" w:hAnsi="Times New Roman" w:cs="Times New Roman"/>
          <w:color w:val="000000" w:themeColor="text1"/>
          <w:lang w:val="es-ES"/>
        </w:rPr>
      </w:pPr>
      <w:r>
        <w:rPr>
          <w:rFonts w:ascii="Times New Roman" w:hAnsi="Times New Roman" w:cs="Times New Roman"/>
          <w:color w:val="000000" w:themeColor="text1"/>
          <w:lang w:val="es-ES"/>
        </w:rPr>
        <w:t>Doc</w:t>
      </w:r>
      <w:r w:rsidR="00F916DD">
        <w:rPr>
          <w:rFonts w:ascii="Times New Roman" w:hAnsi="Times New Roman" w:cs="Times New Roman"/>
          <w:color w:val="000000" w:themeColor="text1"/>
          <w:lang w:val="es-ES"/>
        </w:rPr>
        <w:t>. LUZ MARINA CARMONA RAVE</w:t>
      </w:r>
    </w:p>
    <w:p w14:paraId="6D1E897A" w14:textId="478CF4DF" w:rsidR="00FB2597" w:rsidRDefault="00FB2597" w:rsidP="00955522">
      <w:pPr>
        <w:spacing w:line="360" w:lineRule="auto"/>
        <w:jc w:val="center"/>
        <w:rPr>
          <w:rFonts w:ascii="Times New Roman" w:hAnsi="Times New Roman" w:cs="Times New Roman"/>
          <w:color w:val="000000" w:themeColor="text1"/>
          <w:lang w:val="es-ES"/>
        </w:rPr>
      </w:pPr>
    </w:p>
    <w:p w14:paraId="7B6AF049" w14:textId="3AF34582" w:rsidR="00FB2597" w:rsidRDefault="00FB2597" w:rsidP="00955522">
      <w:pPr>
        <w:spacing w:line="360" w:lineRule="auto"/>
        <w:jc w:val="center"/>
        <w:rPr>
          <w:rFonts w:ascii="Times New Roman" w:hAnsi="Times New Roman" w:cs="Times New Roman"/>
          <w:color w:val="000000" w:themeColor="text1"/>
          <w:lang w:val="es-ES"/>
        </w:rPr>
      </w:pPr>
    </w:p>
    <w:p w14:paraId="21BE59A1" w14:textId="1E814151" w:rsidR="00FB2597" w:rsidRDefault="00FB2597" w:rsidP="00955522">
      <w:pPr>
        <w:spacing w:line="360" w:lineRule="auto"/>
        <w:jc w:val="center"/>
        <w:rPr>
          <w:rFonts w:ascii="Times New Roman" w:hAnsi="Times New Roman" w:cs="Times New Roman"/>
          <w:color w:val="000000" w:themeColor="text1"/>
          <w:lang w:val="es-ES"/>
        </w:rPr>
      </w:pPr>
    </w:p>
    <w:p w14:paraId="6DB93643" w14:textId="09883DCB" w:rsidR="00FB2597" w:rsidRDefault="00FB2597" w:rsidP="00955522">
      <w:pPr>
        <w:spacing w:line="360" w:lineRule="auto"/>
        <w:jc w:val="center"/>
        <w:rPr>
          <w:rFonts w:ascii="Times New Roman" w:hAnsi="Times New Roman" w:cs="Times New Roman"/>
          <w:color w:val="000000" w:themeColor="text1"/>
          <w:lang w:val="es-ES"/>
        </w:rPr>
      </w:pPr>
    </w:p>
    <w:p w14:paraId="4AB73EEE" w14:textId="72F6146A" w:rsidR="00FB2597" w:rsidRDefault="00FB2597" w:rsidP="00955522">
      <w:pPr>
        <w:spacing w:line="360" w:lineRule="auto"/>
        <w:jc w:val="center"/>
        <w:rPr>
          <w:rFonts w:ascii="Times New Roman" w:hAnsi="Times New Roman" w:cs="Times New Roman"/>
          <w:color w:val="000000" w:themeColor="text1"/>
          <w:lang w:val="es-ES"/>
        </w:rPr>
      </w:pPr>
    </w:p>
    <w:p w14:paraId="657A0C2F" w14:textId="77777777" w:rsidR="00FB2597" w:rsidRDefault="00FB2597" w:rsidP="00955522">
      <w:pPr>
        <w:spacing w:line="360" w:lineRule="auto"/>
        <w:jc w:val="center"/>
        <w:rPr>
          <w:rFonts w:ascii="Times New Roman" w:hAnsi="Times New Roman" w:cs="Times New Roman"/>
          <w:color w:val="000000" w:themeColor="text1"/>
          <w:lang w:val="es-ES"/>
        </w:rPr>
      </w:pPr>
    </w:p>
    <w:p w14:paraId="1E61029C" w14:textId="63CF8FCB" w:rsidR="00120030" w:rsidRDefault="00120030" w:rsidP="001F5E46">
      <w:pPr>
        <w:spacing w:line="360" w:lineRule="auto"/>
        <w:rPr>
          <w:rFonts w:ascii="Times New Roman" w:hAnsi="Times New Roman" w:cs="Times New Roman"/>
          <w:color w:val="000000" w:themeColor="text1"/>
          <w:lang w:val="es-ES"/>
        </w:rPr>
      </w:pPr>
    </w:p>
    <w:p w14:paraId="4971D7C2" w14:textId="33D3BC1C" w:rsidR="004C7F45" w:rsidRPr="00B54A66" w:rsidRDefault="00167D83" w:rsidP="00FB2597">
      <w:pPr>
        <w:spacing w:line="360" w:lineRule="auto"/>
        <w:jc w:val="center"/>
        <w:rPr>
          <w:rFonts w:ascii="Times New Roman" w:hAnsi="Times New Roman" w:cs="Times New Roman"/>
          <w:color w:val="000000" w:themeColor="text1"/>
          <w:lang w:val="es-ES"/>
        </w:rPr>
      </w:pPr>
      <w:r>
        <w:rPr>
          <w:rFonts w:ascii="Times New Roman" w:hAnsi="Times New Roman" w:cs="Times New Roman"/>
          <w:color w:val="000000" w:themeColor="text1"/>
          <w:lang w:val="es-ES"/>
        </w:rPr>
        <w:t>TUNJA, 17 DE AGOSTO DEL 2022</w:t>
      </w:r>
    </w:p>
    <w:p w14:paraId="6EBACFDA" w14:textId="77777777" w:rsidR="00FB2597" w:rsidRDefault="00FB2597">
      <w:pPr>
        <w:rPr>
          <w:rFonts w:ascii="Times New Roman" w:hAnsi="Times New Roman" w:cs="Times New Roman"/>
          <w:b/>
          <w:bCs/>
          <w:color w:val="000000" w:themeColor="text1"/>
        </w:rPr>
      </w:pPr>
    </w:p>
    <w:sdt>
      <w:sdtPr>
        <w:rPr>
          <w:lang w:val="es-ES"/>
        </w:rPr>
        <w:id w:val="-1807232832"/>
        <w:docPartObj>
          <w:docPartGallery w:val="Table of Contents"/>
          <w:docPartUnique/>
        </w:docPartObj>
      </w:sdtPr>
      <w:sdtEndPr>
        <w:rPr>
          <w:rFonts w:asciiTheme="minorHAnsi" w:eastAsiaTheme="minorHAnsi" w:hAnsiTheme="minorHAnsi" w:cstheme="minorBidi"/>
          <w:b/>
          <w:bCs/>
          <w:color w:val="auto"/>
          <w:sz w:val="24"/>
          <w:szCs w:val="24"/>
          <w:lang w:eastAsia="en-US"/>
        </w:rPr>
      </w:sdtEndPr>
      <w:sdtContent>
        <w:p w14:paraId="4A67A1C6" w14:textId="46DDE843" w:rsidR="00B27EDA" w:rsidRDefault="00B27EDA">
          <w:pPr>
            <w:pStyle w:val="TtuloTDC"/>
          </w:pPr>
          <w:r>
            <w:rPr>
              <w:lang w:val="es-ES"/>
            </w:rPr>
            <w:t>Contenido</w:t>
          </w:r>
        </w:p>
        <w:p w14:paraId="5E23F945" w14:textId="7F5BE623" w:rsidR="00A31F62" w:rsidRDefault="00A31F62">
          <w:pPr>
            <w:pStyle w:val="TDC1"/>
            <w:tabs>
              <w:tab w:val="right" w:pos="8494"/>
            </w:tabs>
            <w:rPr>
              <w:rFonts w:eastAsiaTheme="minorEastAsia" w:cstheme="minorBidi"/>
              <w:b w:val="0"/>
              <w:bCs w:val="0"/>
              <w:caps w:val="0"/>
              <w:noProof/>
              <w:u w:val="none"/>
              <w:lang w:val="es-MX" w:eastAsia="es-MX"/>
            </w:rPr>
          </w:pPr>
          <w:r>
            <w:rPr>
              <w:b w:val="0"/>
              <w:bCs w:val="0"/>
              <w:caps w:val="0"/>
            </w:rPr>
            <w:fldChar w:fldCharType="begin"/>
          </w:r>
          <w:r>
            <w:rPr>
              <w:b w:val="0"/>
              <w:bCs w:val="0"/>
              <w:caps w:val="0"/>
            </w:rPr>
            <w:instrText xml:space="preserve"> TOC \o \h \z \u </w:instrText>
          </w:r>
          <w:r>
            <w:rPr>
              <w:b w:val="0"/>
              <w:bCs w:val="0"/>
              <w:caps w:val="0"/>
            </w:rPr>
            <w:fldChar w:fldCharType="separate"/>
          </w:r>
          <w:hyperlink w:anchor="_Toc120476416" w:history="1">
            <w:r w:rsidRPr="00144FFB">
              <w:rPr>
                <w:rStyle w:val="Hipervnculo"/>
                <w:noProof/>
                <w:lang w:val="es-ES"/>
              </w:rPr>
              <w:t>APARTADO II: LAS CIENCI</w:t>
            </w:r>
            <w:r w:rsidRPr="00144FFB">
              <w:rPr>
                <w:rStyle w:val="Hipervnculo"/>
                <w:noProof/>
                <w:lang w:val="es-ES"/>
              </w:rPr>
              <w:t>A</w:t>
            </w:r>
            <w:r w:rsidRPr="00144FFB">
              <w:rPr>
                <w:rStyle w:val="Hipervnculo"/>
                <w:noProof/>
                <w:lang w:val="es-ES"/>
              </w:rPr>
              <w:t>S DEL ESPÍRITU CONSTITUYEN UN TODO AUTÓNOMO FRENTE A LAS CIENCIAS DE LA NATURALEZA</w:t>
            </w:r>
            <w:r>
              <w:rPr>
                <w:noProof/>
                <w:webHidden/>
              </w:rPr>
              <w:tab/>
            </w:r>
            <w:r>
              <w:rPr>
                <w:noProof/>
                <w:webHidden/>
              </w:rPr>
              <w:fldChar w:fldCharType="begin"/>
            </w:r>
            <w:r>
              <w:rPr>
                <w:noProof/>
                <w:webHidden/>
              </w:rPr>
              <w:instrText xml:space="preserve"> PAGEREF _Toc120476416 \h </w:instrText>
            </w:r>
            <w:r>
              <w:rPr>
                <w:noProof/>
                <w:webHidden/>
              </w:rPr>
            </w:r>
            <w:r>
              <w:rPr>
                <w:noProof/>
                <w:webHidden/>
              </w:rPr>
              <w:fldChar w:fldCharType="separate"/>
            </w:r>
            <w:r>
              <w:rPr>
                <w:noProof/>
                <w:webHidden/>
              </w:rPr>
              <w:t>1</w:t>
            </w:r>
            <w:r>
              <w:rPr>
                <w:noProof/>
                <w:webHidden/>
              </w:rPr>
              <w:fldChar w:fldCharType="end"/>
            </w:r>
          </w:hyperlink>
        </w:p>
        <w:p w14:paraId="251EB711" w14:textId="168FF56A" w:rsidR="00A31F62" w:rsidRDefault="00A31F62">
          <w:pPr>
            <w:pStyle w:val="TDC2"/>
            <w:tabs>
              <w:tab w:val="right" w:pos="8494"/>
            </w:tabs>
            <w:rPr>
              <w:rFonts w:eastAsiaTheme="minorEastAsia" w:cstheme="minorBidi"/>
              <w:b w:val="0"/>
              <w:bCs w:val="0"/>
              <w:smallCaps w:val="0"/>
              <w:noProof/>
              <w:lang w:val="es-MX" w:eastAsia="es-MX"/>
            </w:rPr>
          </w:pPr>
          <w:hyperlink w:anchor="_Toc120476417" w:history="1">
            <w:r w:rsidRPr="00144FFB">
              <w:rPr>
                <w:rStyle w:val="Hipervnculo"/>
                <w:noProof/>
              </w:rPr>
              <w:t>¿Cómo se podría interpretar la ciencia?</w:t>
            </w:r>
            <w:r>
              <w:rPr>
                <w:noProof/>
                <w:webHidden/>
              </w:rPr>
              <w:tab/>
            </w:r>
            <w:r>
              <w:rPr>
                <w:noProof/>
                <w:webHidden/>
              </w:rPr>
              <w:fldChar w:fldCharType="begin"/>
            </w:r>
            <w:r>
              <w:rPr>
                <w:noProof/>
                <w:webHidden/>
              </w:rPr>
              <w:instrText xml:space="preserve"> PAGEREF _Toc120476417 \h </w:instrText>
            </w:r>
            <w:r>
              <w:rPr>
                <w:noProof/>
                <w:webHidden/>
              </w:rPr>
            </w:r>
            <w:r>
              <w:rPr>
                <w:noProof/>
                <w:webHidden/>
              </w:rPr>
              <w:fldChar w:fldCharType="separate"/>
            </w:r>
            <w:r>
              <w:rPr>
                <w:noProof/>
                <w:webHidden/>
              </w:rPr>
              <w:t>3</w:t>
            </w:r>
            <w:r>
              <w:rPr>
                <w:noProof/>
                <w:webHidden/>
              </w:rPr>
              <w:fldChar w:fldCharType="end"/>
            </w:r>
          </w:hyperlink>
        </w:p>
        <w:p w14:paraId="2661C957" w14:textId="00A8C489" w:rsidR="00A31F62" w:rsidRDefault="00A31F62">
          <w:pPr>
            <w:pStyle w:val="TDC3"/>
            <w:tabs>
              <w:tab w:val="right" w:pos="8494"/>
            </w:tabs>
            <w:rPr>
              <w:rFonts w:eastAsiaTheme="minorEastAsia" w:cstheme="minorBidi"/>
              <w:smallCaps w:val="0"/>
              <w:noProof/>
              <w:lang w:val="es-MX" w:eastAsia="es-MX"/>
            </w:rPr>
          </w:pPr>
          <w:hyperlink w:anchor="_Toc120476418" w:history="1">
            <w:r w:rsidRPr="00144FFB">
              <w:rPr>
                <w:rStyle w:val="Hipervnculo"/>
                <w:noProof/>
              </w:rPr>
              <w:t>Pero este tipo de ciencia, a lo que se creía, ¿qué busca realmente?</w:t>
            </w:r>
            <w:r>
              <w:rPr>
                <w:noProof/>
                <w:webHidden/>
              </w:rPr>
              <w:tab/>
            </w:r>
            <w:r>
              <w:rPr>
                <w:noProof/>
                <w:webHidden/>
              </w:rPr>
              <w:fldChar w:fldCharType="begin"/>
            </w:r>
            <w:r>
              <w:rPr>
                <w:noProof/>
                <w:webHidden/>
              </w:rPr>
              <w:instrText xml:space="preserve"> PAGEREF _Toc120476418 \h </w:instrText>
            </w:r>
            <w:r>
              <w:rPr>
                <w:noProof/>
                <w:webHidden/>
              </w:rPr>
            </w:r>
            <w:r>
              <w:rPr>
                <w:noProof/>
                <w:webHidden/>
              </w:rPr>
              <w:fldChar w:fldCharType="separate"/>
            </w:r>
            <w:r>
              <w:rPr>
                <w:noProof/>
                <w:webHidden/>
              </w:rPr>
              <w:t>3</w:t>
            </w:r>
            <w:r>
              <w:rPr>
                <w:noProof/>
                <w:webHidden/>
              </w:rPr>
              <w:fldChar w:fldCharType="end"/>
            </w:r>
          </w:hyperlink>
        </w:p>
        <w:p w14:paraId="1075D0FF" w14:textId="3F5427B9" w:rsidR="00A31F62" w:rsidRDefault="00A31F62">
          <w:pPr>
            <w:pStyle w:val="TDC4"/>
            <w:tabs>
              <w:tab w:val="right" w:pos="8494"/>
            </w:tabs>
            <w:rPr>
              <w:rFonts w:eastAsiaTheme="minorEastAsia" w:cstheme="minorBidi"/>
              <w:noProof/>
              <w:lang w:val="es-MX" w:eastAsia="es-MX"/>
            </w:rPr>
          </w:pPr>
          <w:hyperlink w:anchor="_Toc120476419" w:history="1">
            <w:r w:rsidRPr="00144FFB">
              <w:rPr>
                <w:rStyle w:val="Hipervnculo"/>
                <w:noProof/>
              </w:rPr>
              <w:t>Método positivista he incongruencias</w:t>
            </w:r>
            <w:r>
              <w:rPr>
                <w:noProof/>
                <w:webHidden/>
              </w:rPr>
              <w:tab/>
            </w:r>
            <w:r>
              <w:rPr>
                <w:noProof/>
                <w:webHidden/>
              </w:rPr>
              <w:fldChar w:fldCharType="begin"/>
            </w:r>
            <w:r>
              <w:rPr>
                <w:noProof/>
                <w:webHidden/>
              </w:rPr>
              <w:instrText xml:space="preserve"> PAGEREF _Toc120476419 \h </w:instrText>
            </w:r>
            <w:r>
              <w:rPr>
                <w:noProof/>
                <w:webHidden/>
              </w:rPr>
            </w:r>
            <w:r>
              <w:rPr>
                <w:noProof/>
                <w:webHidden/>
              </w:rPr>
              <w:fldChar w:fldCharType="separate"/>
            </w:r>
            <w:r>
              <w:rPr>
                <w:noProof/>
                <w:webHidden/>
              </w:rPr>
              <w:t>3</w:t>
            </w:r>
            <w:r>
              <w:rPr>
                <w:noProof/>
                <w:webHidden/>
              </w:rPr>
              <w:fldChar w:fldCharType="end"/>
            </w:r>
          </w:hyperlink>
        </w:p>
        <w:p w14:paraId="12DF7791" w14:textId="704AF1BD" w:rsidR="00A31F62" w:rsidRDefault="00A31F62">
          <w:pPr>
            <w:pStyle w:val="TDC5"/>
            <w:tabs>
              <w:tab w:val="right" w:pos="8494"/>
            </w:tabs>
            <w:rPr>
              <w:rFonts w:eastAsiaTheme="minorEastAsia" w:cstheme="minorBidi"/>
              <w:noProof/>
              <w:lang w:val="es-MX" w:eastAsia="es-MX"/>
            </w:rPr>
          </w:pPr>
          <w:hyperlink w:anchor="_Toc120476420" w:history="1">
            <w:r w:rsidRPr="00144FFB">
              <w:rPr>
                <w:rStyle w:val="Hipervnculo"/>
                <w:noProof/>
              </w:rPr>
              <w:t>WILHETH DILTHEY Y SU INVESTIGACIÓN</w:t>
            </w:r>
            <w:r>
              <w:rPr>
                <w:noProof/>
                <w:webHidden/>
              </w:rPr>
              <w:tab/>
            </w:r>
            <w:r>
              <w:rPr>
                <w:noProof/>
                <w:webHidden/>
              </w:rPr>
              <w:fldChar w:fldCharType="begin"/>
            </w:r>
            <w:r>
              <w:rPr>
                <w:noProof/>
                <w:webHidden/>
              </w:rPr>
              <w:instrText xml:space="preserve"> PAGEREF _Toc120476420 \h </w:instrText>
            </w:r>
            <w:r>
              <w:rPr>
                <w:noProof/>
                <w:webHidden/>
              </w:rPr>
            </w:r>
            <w:r>
              <w:rPr>
                <w:noProof/>
                <w:webHidden/>
              </w:rPr>
              <w:fldChar w:fldCharType="separate"/>
            </w:r>
            <w:r>
              <w:rPr>
                <w:noProof/>
                <w:webHidden/>
              </w:rPr>
              <w:t>3</w:t>
            </w:r>
            <w:r>
              <w:rPr>
                <w:noProof/>
                <w:webHidden/>
              </w:rPr>
              <w:fldChar w:fldCharType="end"/>
            </w:r>
          </w:hyperlink>
        </w:p>
        <w:p w14:paraId="21FAC09B" w14:textId="65891C6A" w:rsidR="00A31F62" w:rsidRDefault="00A31F62">
          <w:pPr>
            <w:pStyle w:val="TDC6"/>
            <w:tabs>
              <w:tab w:val="right" w:pos="8494"/>
            </w:tabs>
            <w:rPr>
              <w:rFonts w:eastAsiaTheme="minorEastAsia" w:cstheme="minorBidi"/>
              <w:noProof/>
              <w:lang w:val="es-MX" w:eastAsia="es-MX"/>
            </w:rPr>
          </w:pPr>
          <w:hyperlink w:anchor="_Toc120476421" w:history="1">
            <w:r w:rsidRPr="00144FFB">
              <w:rPr>
                <w:rStyle w:val="Hipervnculo"/>
                <w:noProof/>
              </w:rPr>
              <w:t>DUALIDAD DE LA CIENCIA</w:t>
            </w:r>
            <w:r>
              <w:rPr>
                <w:noProof/>
                <w:webHidden/>
              </w:rPr>
              <w:tab/>
            </w:r>
            <w:r>
              <w:rPr>
                <w:noProof/>
                <w:webHidden/>
              </w:rPr>
              <w:fldChar w:fldCharType="begin"/>
            </w:r>
            <w:r>
              <w:rPr>
                <w:noProof/>
                <w:webHidden/>
              </w:rPr>
              <w:instrText xml:space="preserve"> PAGEREF _Toc120476421 \h </w:instrText>
            </w:r>
            <w:r>
              <w:rPr>
                <w:noProof/>
                <w:webHidden/>
              </w:rPr>
            </w:r>
            <w:r>
              <w:rPr>
                <w:noProof/>
                <w:webHidden/>
              </w:rPr>
              <w:fldChar w:fldCharType="separate"/>
            </w:r>
            <w:r>
              <w:rPr>
                <w:noProof/>
                <w:webHidden/>
              </w:rPr>
              <w:t>4</w:t>
            </w:r>
            <w:r>
              <w:rPr>
                <w:noProof/>
                <w:webHidden/>
              </w:rPr>
              <w:fldChar w:fldCharType="end"/>
            </w:r>
          </w:hyperlink>
        </w:p>
        <w:p w14:paraId="2BBBC65D" w14:textId="11E76BED" w:rsidR="00A31F62" w:rsidRDefault="00A31F62">
          <w:pPr>
            <w:pStyle w:val="TDC7"/>
            <w:tabs>
              <w:tab w:val="right" w:pos="8494"/>
            </w:tabs>
            <w:rPr>
              <w:rFonts w:eastAsiaTheme="minorEastAsia" w:cstheme="minorBidi"/>
              <w:noProof/>
              <w:lang w:val="es-MX" w:eastAsia="es-MX"/>
            </w:rPr>
          </w:pPr>
          <w:hyperlink w:anchor="_Toc120476422" w:history="1">
            <w:r w:rsidRPr="00144FFB">
              <w:rPr>
                <w:rStyle w:val="Hipervnculo"/>
                <w:noProof/>
              </w:rPr>
              <w:t>¿Cómo se obtiene este progreso he investigación intelectual?</w:t>
            </w:r>
            <w:r>
              <w:rPr>
                <w:noProof/>
                <w:webHidden/>
              </w:rPr>
              <w:tab/>
            </w:r>
            <w:r>
              <w:rPr>
                <w:noProof/>
                <w:webHidden/>
              </w:rPr>
              <w:fldChar w:fldCharType="begin"/>
            </w:r>
            <w:r>
              <w:rPr>
                <w:noProof/>
                <w:webHidden/>
              </w:rPr>
              <w:instrText xml:space="preserve"> PAGEREF _Toc120476422 \h </w:instrText>
            </w:r>
            <w:r>
              <w:rPr>
                <w:noProof/>
                <w:webHidden/>
              </w:rPr>
            </w:r>
            <w:r>
              <w:rPr>
                <w:noProof/>
                <w:webHidden/>
              </w:rPr>
              <w:fldChar w:fldCharType="separate"/>
            </w:r>
            <w:r>
              <w:rPr>
                <w:noProof/>
                <w:webHidden/>
              </w:rPr>
              <w:t>4</w:t>
            </w:r>
            <w:r>
              <w:rPr>
                <w:noProof/>
                <w:webHidden/>
              </w:rPr>
              <w:fldChar w:fldCharType="end"/>
            </w:r>
          </w:hyperlink>
        </w:p>
        <w:p w14:paraId="5DB59F45" w14:textId="619CB5E9" w:rsidR="00A31F62" w:rsidRDefault="00A31F62">
          <w:pPr>
            <w:pStyle w:val="TDC8"/>
            <w:tabs>
              <w:tab w:val="right" w:pos="8494"/>
            </w:tabs>
            <w:rPr>
              <w:rFonts w:eastAsiaTheme="minorEastAsia" w:cstheme="minorBidi"/>
              <w:noProof/>
              <w:lang w:val="es-MX" w:eastAsia="es-MX"/>
            </w:rPr>
          </w:pPr>
          <w:hyperlink w:anchor="_Toc120476423" w:history="1">
            <w:r w:rsidRPr="00144FFB">
              <w:rPr>
                <w:rStyle w:val="Hipervnculo"/>
                <w:noProof/>
              </w:rPr>
              <w:t>Metafísica y cosmovisión</w:t>
            </w:r>
            <w:r>
              <w:rPr>
                <w:noProof/>
                <w:webHidden/>
              </w:rPr>
              <w:tab/>
            </w:r>
            <w:r>
              <w:rPr>
                <w:noProof/>
                <w:webHidden/>
              </w:rPr>
              <w:fldChar w:fldCharType="begin"/>
            </w:r>
            <w:r>
              <w:rPr>
                <w:noProof/>
                <w:webHidden/>
              </w:rPr>
              <w:instrText xml:space="preserve"> PAGEREF _Toc120476423 \h </w:instrText>
            </w:r>
            <w:r>
              <w:rPr>
                <w:noProof/>
                <w:webHidden/>
              </w:rPr>
            </w:r>
            <w:r>
              <w:rPr>
                <w:noProof/>
                <w:webHidden/>
              </w:rPr>
              <w:fldChar w:fldCharType="separate"/>
            </w:r>
            <w:r>
              <w:rPr>
                <w:noProof/>
                <w:webHidden/>
              </w:rPr>
              <w:t>5</w:t>
            </w:r>
            <w:r>
              <w:rPr>
                <w:noProof/>
                <w:webHidden/>
              </w:rPr>
              <w:fldChar w:fldCharType="end"/>
            </w:r>
          </w:hyperlink>
        </w:p>
        <w:p w14:paraId="1BAC10D5" w14:textId="735F362A" w:rsidR="00A31F62" w:rsidRDefault="00A31F62">
          <w:pPr>
            <w:pStyle w:val="TDC9"/>
            <w:tabs>
              <w:tab w:val="right" w:pos="8494"/>
            </w:tabs>
            <w:rPr>
              <w:rFonts w:eastAsiaTheme="minorEastAsia" w:cstheme="minorBidi"/>
              <w:noProof/>
              <w:lang w:val="es-MX" w:eastAsia="es-MX"/>
            </w:rPr>
          </w:pPr>
          <w:hyperlink w:anchor="_Toc120476424" w:history="1">
            <w:r w:rsidRPr="00144FFB">
              <w:rPr>
                <w:rStyle w:val="Hipervnculo"/>
                <w:noProof/>
              </w:rPr>
              <w:t>Aporte y observación de Santo Tomás de Aquino y Descartés.</w:t>
            </w:r>
            <w:r>
              <w:rPr>
                <w:noProof/>
                <w:webHidden/>
              </w:rPr>
              <w:tab/>
            </w:r>
            <w:r>
              <w:rPr>
                <w:noProof/>
                <w:webHidden/>
              </w:rPr>
              <w:fldChar w:fldCharType="begin"/>
            </w:r>
            <w:r>
              <w:rPr>
                <w:noProof/>
                <w:webHidden/>
              </w:rPr>
              <w:instrText xml:space="preserve"> PAGEREF _Toc120476424 \h </w:instrText>
            </w:r>
            <w:r>
              <w:rPr>
                <w:noProof/>
                <w:webHidden/>
              </w:rPr>
            </w:r>
            <w:r>
              <w:rPr>
                <w:noProof/>
                <w:webHidden/>
              </w:rPr>
              <w:fldChar w:fldCharType="separate"/>
            </w:r>
            <w:r>
              <w:rPr>
                <w:noProof/>
                <w:webHidden/>
              </w:rPr>
              <w:t>5</w:t>
            </w:r>
            <w:r>
              <w:rPr>
                <w:noProof/>
                <w:webHidden/>
              </w:rPr>
              <w:fldChar w:fldCharType="end"/>
            </w:r>
          </w:hyperlink>
        </w:p>
        <w:p w14:paraId="04B5F7AF" w14:textId="330E6B09" w:rsidR="00B27EDA" w:rsidRDefault="00A31F62">
          <w:r>
            <w:rPr>
              <w:rFonts w:cstheme="minorHAnsi"/>
              <w:b/>
              <w:bCs/>
              <w:caps/>
              <w:sz w:val="22"/>
              <w:szCs w:val="22"/>
              <w:u w:val="single"/>
            </w:rPr>
            <w:fldChar w:fldCharType="end"/>
          </w:r>
        </w:p>
      </w:sdtContent>
    </w:sdt>
    <w:p w14:paraId="5466CC56" w14:textId="1772E789" w:rsidR="007F4109" w:rsidRDefault="00FB2597" w:rsidP="00A31F62">
      <w:pPr>
        <w:rPr>
          <w:rFonts w:ascii="Times New Roman" w:hAnsi="Times New Roman" w:cs="Times New Roman"/>
          <w:b/>
          <w:bCs/>
          <w:color w:val="000000" w:themeColor="text1"/>
        </w:rPr>
      </w:pPr>
      <w:r>
        <w:rPr>
          <w:rFonts w:ascii="Times New Roman" w:hAnsi="Times New Roman" w:cs="Times New Roman"/>
          <w:b/>
          <w:bCs/>
          <w:color w:val="000000" w:themeColor="text1"/>
        </w:rPr>
        <w:br w:type="page"/>
      </w:r>
    </w:p>
    <w:p w14:paraId="2FC9BC8D" w14:textId="21DFA8EF" w:rsidR="00955522" w:rsidRPr="00955522" w:rsidRDefault="00955522" w:rsidP="00FB2597">
      <w:pPr>
        <w:pStyle w:val="Ttulo2"/>
      </w:pPr>
      <w:bookmarkStart w:id="2" w:name="_Toc120476417"/>
      <w:r w:rsidRPr="00955522">
        <w:lastRenderedPageBreak/>
        <w:t>¿Cómo se podría interpretar la ciencia?</w:t>
      </w:r>
      <w:bookmarkEnd w:id="2"/>
    </w:p>
    <w:p w14:paraId="6953384C" w14:textId="77777777" w:rsidR="00955522" w:rsidRPr="00955522" w:rsidRDefault="00955522" w:rsidP="00FB2597">
      <w:pPr>
        <w:spacing w:line="360" w:lineRule="auto"/>
        <w:jc w:val="both"/>
        <w:rPr>
          <w:rFonts w:ascii="Times New Roman" w:hAnsi="Times New Roman" w:cs="Times New Roman"/>
          <w:color w:val="000000" w:themeColor="text1"/>
        </w:rPr>
      </w:pPr>
      <w:r w:rsidRPr="00955522">
        <w:rPr>
          <w:rFonts w:ascii="Times New Roman" w:hAnsi="Times New Roman" w:cs="Times New Roman"/>
          <w:color w:val="000000" w:themeColor="text1"/>
        </w:rPr>
        <w:t>Lo define cómo: “La ciencia que tiene como objeto (O sea, como centro de estudio) la realidad histórico-social son las que se denominan ciencias del espíritu”. Y para este tipo de ciencia, se evidenciaba que se encontraba limitada por las ciencias de la Naturalidad.</w:t>
      </w:r>
    </w:p>
    <w:p w14:paraId="38A3BBF6" w14:textId="77777777" w:rsidR="00955522" w:rsidRPr="00955522" w:rsidRDefault="00955522" w:rsidP="00FB2597">
      <w:pPr>
        <w:spacing w:line="360" w:lineRule="auto"/>
        <w:jc w:val="both"/>
        <w:rPr>
          <w:rFonts w:ascii="Times New Roman" w:hAnsi="Times New Roman" w:cs="Times New Roman"/>
          <w:color w:val="000000" w:themeColor="text1"/>
        </w:rPr>
      </w:pPr>
      <w:r w:rsidRPr="00955522">
        <w:rPr>
          <w:rFonts w:ascii="Times New Roman" w:hAnsi="Times New Roman" w:cs="Times New Roman"/>
          <w:color w:val="000000" w:themeColor="text1"/>
        </w:rPr>
        <w:t>Además, el autor presenta la ciencia cómo: “Actualmente la definición corriente, comprende el sentido de ciencia como un conjunto de proposiciones cuyos elementos son conceptos, completamente determinados, constantes y de validez universal en todo contexto mental. Y en la cual todas las partes se hayan entrelazadas en un todo a los fines de la comunicación, ya sea porque con ese todo se piensa por un entero una parte integrantes de la realidad o se regula una rama de la actividad humana.”</w:t>
      </w:r>
    </w:p>
    <w:p w14:paraId="7C6EABF9" w14:textId="77777777" w:rsidR="00955522" w:rsidRPr="00955522" w:rsidRDefault="00955522" w:rsidP="00FB2597">
      <w:pPr>
        <w:pStyle w:val="Ttulo3"/>
      </w:pPr>
      <w:bookmarkStart w:id="3" w:name="_Toc120476418"/>
      <w:r w:rsidRPr="00955522">
        <w:t>Pero este tipo de ciencia, a lo que se creía, ¿qué busca realmente?</w:t>
      </w:r>
      <w:bookmarkEnd w:id="3"/>
      <w:r w:rsidRPr="00955522">
        <w:t xml:space="preserve"> </w:t>
      </w:r>
    </w:p>
    <w:p w14:paraId="3CC866F8" w14:textId="77777777" w:rsidR="00955522" w:rsidRPr="00955522" w:rsidRDefault="00955522" w:rsidP="00FB2597">
      <w:pPr>
        <w:spacing w:line="360" w:lineRule="auto"/>
        <w:jc w:val="both"/>
        <w:rPr>
          <w:rFonts w:ascii="Times New Roman" w:hAnsi="Times New Roman" w:cs="Times New Roman"/>
          <w:color w:val="000000" w:themeColor="text1"/>
        </w:rPr>
      </w:pPr>
      <w:r w:rsidRPr="00955522">
        <w:rPr>
          <w:rFonts w:ascii="Times New Roman" w:hAnsi="Times New Roman" w:cs="Times New Roman"/>
          <w:color w:val="000000" w:themeColor="text1"/>
        </w:rPr>
        <w:t>Dichas ciencias del espíritu no buscan dominar la realidad histórica, el desarrollo de sociedades, (cómo se creía), sino más bien, de comprenderlas.</w:t>
      </w:r>
    </w:p>
    <w:p w14:paraId="6F230724" w14:textId="77777777" w:rsidR="00955522" w:rsidRPr="00955522" w:rsidRDefault="00955522" w:rsidP="00FB2597">
      <w:pPr>
        <w:spacing w:line="360" w:lineRule="auto"/>
        <w:jc w:val="both"/>
        <w:rPr>
          <w:rFonts w:ascii="Times New Roman" w:hAnsi="Times New Roman" w:cs="Times New Roman"/>
          <w:color w:val="000000" w:themeColor="text1"/>
        </w:rPr>
      </w:pPr>
      <w:r w:rsidRPr="00955522">
        <w:rPr>
          <w:rFonts w:ascii="Times New Roman" w:hAnsi="Times New Roman" w:cs="Times New Roman"/>
          <w:color w:val="000000" w:themeColor="text1"/>
        </w:rPr>
        <w:t>Se menciona como debería darse la cuestión del valor de los procedimientos, mediante el uso del pensamiento que sirve como manera de resolver tareas y que este se decida histórico-Críticamente, (juzga metodologías pasadas para hacer una búsqueda detallada sobre la aplicabilidad y eficacia de dichos procedimientos), del cuerpo de esas mismas ciencias y que se esclarezca median la consideración de un proceso cuyo sujeto es la humanidad misma en su proceso del natural saber y del conocer de este dominio. A esto lo refieren, con un método empírico, o sea, basado en la experiencia.</w:t>
      </w:r>
    </w:p>
    <w:p w14:paraId="2DD5E21F" w14:textId="6478272A" w:rsidR="00955522" w:rsidRPr="00955522" w:rsidRDefault="00955522" w:rsidP="00FB2597">
      <w:pPr>
        <w:pStyle w:val="Ttulo4"/>
      </w:pPr>
      <w:bookmarkStart w:id="4" w:name="_Toc120476419"/>
      <w:r w:rsidRPr="00955522">
        <w:t>Método positivista he incongruencias</w:t>
      </w:r>
      <w:bookmarkEnd w:id="4"/>
    </w:p>
    <w:p w14:paraId="1F732ABE" w14:textId="3CD5F7B9" w:rsidR="00FF011B" w:rsidRPr="00955522" w:rsidRDefault="00955522" w:rsidP="00FB2597">
      <w:pPr>
        <w:spacing w:line="360" w:lineRule="auto"/>
        <w:jc w:val="both"/>
        <w:rPr>
          <w:rFonts w:ascii="Times New Roman" w:hAnsi="Times New Roman" w:cs="Times New Roman"/>
          <w:color w:val="000000" w:themeColor="text1"/>
        </w:rPr>
      </w:pPr>
      <w:r w:rsidRPr="00955522">
        <w:rPr>
          <w:rFonts w:ascii="Times New Roman" w:hAnsi="Times New Roman" w:cs="Times New Roman"/>
          <w:color w:val="000000" w:themeColor="text1"/>
        </w:rPr>
        <w:t>Dicho método mencionado anteriormente, se encuentra en oposición al tan conocido, (en ese entonces), positivismo. Que buscaba deducir el concepto de ciencia, mediante la determinación conceptual del saber obtenida en el trabajo de las ciencias de la naturaleza, resolviendo luego con un patrón, qué actividades intelectuales merecerían el nombre y el rango de ciencia. Esto generaba un sesgo porque a raíz de un concepto arbitrario del saber, negaron en rango de ciencia con innegable miopía a la historiografía. (La </w:t>
      </w:r>
      <w:r w:rsidRPr="00955522">
        <w:rPr>
          <w:rFonts w:ascii="Times New Roman" w:hAnsi="Times New Roman" w:cs="Times New Roman"/>
          <w:b/>
          <w:bCs/>
          <w:color w:val="000000" w:themeColor="text1"/>
        </w:rPr>
        <w:t>historiografía</w:t>
      </w:r>
      <w:r w:rsidRPr="00955522">
        <w:rPr>
          <w:rFonts w:ascii="Times New Roman" w:hAnsi="Times New Roman" w:cs="Times New Roman"/>
          <w:color w:val="000000" w:themeColor="text1"/>
        </w:rPr>
        <w:t> puede definirse como aquella actividad encaminada a registrar la historia </w:t>
      </w:r>
      <w:r w:rsidRPr="00955522">
        <w:rPr>
          <w:rFonts w:ascii="Times New Roman" w:hAnsi="Times New Roman" w:cs="Times New Roman"/>
          <w:b/>
          <w:bCs/>
          <w:color w:val="000000" w:themeColor="text1"/>
        </w:rPr>
        <w:t>de</w:t>
      </w:r>
      <w:r w:rsidRPr="00955522">
        <w:rPr>
          <w:rFonts w:ascii="Times New Roman" w:hAnsi="Times New Roman" w:cs="Times New Roman"/>
          <w:color w:val="000000" w:themeColor="text1"/>
        </w:rPr>
        <w:t> la humanidad por escrito, es decir, la forma y métodos empleados </w:t>
      </w:r>
      <w:r w:rsidRPr="00955522">
        <w:rPr>
          <w:rFonts w:ascii="Times New Roman" w:hAnsi="Times New Roman" w:cs="Times New Roman"/>
          <w:b/>
          <w:bCs/>
          <w:color w:val="000000" w:themeColor="text1"/>
        </w:rPr>
        <w:t>para</w:t>
      </w:r>
      <w:r w:rsidRPr="00955522">
        <w:rPr>
          <w:rFonts w:ascii="Times New Roman" w:hAnsi="Times New Roman" w:cs="Times New Roman"/>
          <w:color w:val="000000" w:themeColor="text1"/>
        </w:rPr>
        <w:t xml:space="preserve"> describir un determinado acontecimiento relevante.)  </w:t>
      </w:r>
    </w:p>
    <w:p w14:paraId="08F4EFD1" w14:textId="77777777" w:rsidR="00955522" w:rsidRPr="00955522" w:rsidRDefault="00955522" w:rsidP="00FB2597">
      <w:pPr>
        <w:pStyle w:val="Ttulo5"/>
      </w:pPr>
      <w:bookmarkStart w:id="5" w:name="_Toc120476420"/>
      <w:r w:rsidRPr="00955522">
        <w:t>WILHETH DILTHEY Y SU INVESTIGACIÓN</w:t>
      </w:r>
      <w:bookmarkEnd w:id="5"/>
      <w:r w:rsidRPr="00955522">
        <w:t xml:space="preserve"> </w:t>
      </w:r>
    </w:p>
    <w:p w14:paraId="37A0CA78" w14:textId="77777777" w:rsidR="00955522" w:rsidRPr="00955522" w:rsidRDefault="00955522" w:rsidP="00FB2597">
      <w:pPr>
        <w:spacing w:line="360" w:lineRule="auto"/>
        <w:jc w:val="both"/>
        <w:rPr>
          <w:rFonts w:ascii="Times New Roman" w:hAnsi="Times New Roman" w:cs="Times New Roman"/>
          <w:color w:val="000000" w:themeColor="text1"/>
        </w:rPr>
      </w:pPr>
      <w:r w:rsidRPr="00955522">
        <w:rPr>
          <w:rFonts w:ascii="Times New Roman" w:hAnsi="Times New Roman" w:cs="Times New Roman"/>
          <w:color w:val="000000" w:themeColor="text1"/>
        </w:rPr>
        <w:t xml:space="preserve">Nuestro filósofo busca la fundamentación de semejante gnoseología en una psicología, que lejos de poseer la estructura propia de las ciencias naturales, permita comprender al hombre como entidad histórica y no, cómo se proponía antes, como un ser inmutable, </w:t>
      </w:r>
      <w:r w:rsidRPr="00955522">
        <w:rPr>
          <w:rFonts w:ascii="Times New Roman" w:hAnsi="Times New Roman" w:cs="Times New Roman"/>
          <w:color w:val="000000" w:themeColor="text1"/>
        </w:rPr>
        <w:lastRenderedPageBreak/>
        <w:t>como una naturaleza o una substancia. Los hechos espirituales no nos son dados, como procesos naturales, los vamos descubriendo.</w:t>
      </w:r>
    </w:p>
    <w:p w14:paraId="2E841CA6" w14:textId="77777777" w:rsidR="00955522" w:rsidRPr="00955522" w:rsidRDefault="00955522" w:rsidP="00FB2597">
      <w:pPr>
        <w:pStyle w:val="Ttulo6"/>
      </w:pPr>
      <w:bookmarkStart w:id="6" w:name="_Toc120476421"/>
      <w:r w:rsidRPr="00955522">
        <w:t>DUALIDAD DE LA CIENCIA</w:t>
      </w:r>
      <w:bookmarkEnd w:id="6"/>
    </w:p>
    <w:p w14:paraId="1D4BCD32" w14:textId="77777777" w:rsidR="00955522" w:rsidRPr="00955522" w:rsidRDefault="00955522" w:rsidP="00FB2597">
      <w:pPr>
        <w:spacing w:line="360" w:lineRule="auto"/>
        <w:jc w:val="both"/>
        <w:rPr>
          <w:rFonts w:ascii="Times New Roman" w:hAnsi="Times New Roman" w:cs="Times New Roman"/>
          <w:color w:val="000000" w:themeColor="text1"/>
        </w:rPr>
      </w:pPr>
      <w:r w:rsidRPr="00955522">
        <w:rPr>
          <w:rFonts w:ascii="Times New Roman" w:hAnsi="Times New Roman" w:cs="Times New Roman"/>
          <w:color w:val="000000" w:themeColor="text1"/>
        </w:rPr>
        <w:t xml:space="preserve">Estos hechos espirituales que cae bajo este concepto de ciencia, se </w:t>
      </w:r>
      <w:proofErr w:type="gramStart"/>
      <w:r w:rsidRPr="00955522">
        <w:rPr>
          <w:rFonts w:ascii="Times New Roman" w:hAnsi="Times New Roman" w:cs="Times New Roman"/>
          <w:color w:val="000000" w:themeColor="text1"/>
        </w:rPr>
        <w:t>suele</w:t>
      </w:r>
      <w:proofErr w:type="gramEnd"/>
      <w:r w:rsidRPr="00955522">
        <w:rPr>
          <w:rFonts w:ascii="Times New Roman" w:hAnsi="Times New Roman" w:cs="Times New Roman"/>
          <w:color w:val="000000" w:themeColor="text1"/>
        </w:rPr>
        <w:t xml:space="preserve"> dividir en dos miembros, “Ciencias de la naturaleza” y “Ciencias del espíritu”. Estas designación a la ciencia del espíritu nace del </w:t>
      </w:r>
      <w:proofErr w:type="spellStart"/>
      <w:r w:rsidRPr="00955522">
        <w:rPr>
          <w:rFonts w:ascii="Times New Roman" w:hAnsi="Times New Roman" w:cs="Times New Roman"/>
          <w:color w:val="000000" w:themeColor="text1"/>
        </w:rPr>
        <w:t>Globus</w:t>
      </w:r>
      <w:proofErr w:type="spellEnd"/>
      <w:r w:rsidRPr="00955522">
        <w:rPr>
          <w:rFonts w:ascii="Times New Roman" w:hAnsi="Times New Roman" w:cs="Times New Roman"/>
          <w:color w:val="000000" w:themeColor="text1"/>
        </w:rPr>
        <w:t xml:space="preserve"> </w:t>
      </w:r>
      <w:proofErr w:type="spellStart"/>
      <w:r w:rsidRPr="00955522">
        <w:rPr>
          <w:rFonts w:ascii="Times New Roman" w:hAnsi="Times New Roman" w:cs="Times New Roman"/>
          <w:color w:val="000000" w:themeColor="text1"/>
        </w:rPr>
        <w:t>Intellectualis</w:t>
      </w:r>
      <w:proofErr w:type="spellEnd"/>
      <w:r w:rsidRPr="00955522">
        <w:rPr>
          <w:rFonts w:ascii="Times New Roman" w:hAnsi="Times New Roman" w:cs="Times New Roman"/>
          <w:color w:val="000000" w:themeColor="text1"/>
        </w:rPr>
        <w:t xml:space="preserve"> , y se hizo bastante general y compresible gracias a la lógica de John Stuart Mill. (La lógica es el arte y la ciencia del razonamiento, un medio para buscar la verdad. Sin embargo, la lógica solo puede hacer inferencias mediante fenómenos observados, no con verdades intuitivas.)</w:t>
      </w:r>
    </w:p>
    <w:p w14:paraId="000BB62F" w14:textId="77777777" w:rsidR="00955522" w:rsidRPr="00955522" w:rsidRDefault="00955522" w:rsidP="00FB2597">
      <w:pPr>
        <w:spacing w:line="360" w:lineRule="auto"/>
        <w:jc w:val="both"/>
        <w:rPr>
          <w:rFonts w:ascii="Times New Roman" w:hAnsi="Times New Roman" w:cs="Times New Roman"/>
          <w:color w:val="000000" w:themeColor="text1"/>
        </w:rPr>
      </w:pPr>
      <w:r w:rsidRPr="00955522">
        <w:rPr>
          <w:rFonts w:ascii="Times New Roman" w:hAnsi="Times New Roman" w:cs="Times New Roman"/>
          <w:color w:val="000000" w:themeColor="text1"/>
        </w:rPr>
        <w:t xml:space="preserve">“Pues en él no se hallan separados los hechos de la vida espiritual de la unidad psicofísica de vida que es la naturaleza humana. Una teoría que pretende descubrir y analizar los hechos histórico-sociales no puede prescindir de esa totalidad de la naturaleza humana y limitarse a lo espiritual.” Menciona además que existe un defecto en ciencias como la sociología, ciencias morales,  históricas y de la cultura: todas estas denominaciones padecen del mismo defecto, el de ser demasiado estrechas respecto al objeto que tratan de señalar. Y propone que, la designación y separación de lo natural con lo espiritual, tiene la ventaja de dibujar adecuadamente el círculo de hechos centrales a partir del cual se ha verificado en la realidad la visión de la unidad de estas ciencias, se les ha fijado su ámbito y se las ha demarcado, si bien imperfectamente, con respecto a las ciencias de la naturaleza. Y esto se puede explicar, mediante el siguiente argumento: </w:t>
      </w:r>
    </w:p>
    <w:p w14:paraId="5C58D355" w14:textId="77777777" w:rsidR="00955522" w:rsidRPr="00955522" w:rsidRDefault="00955522" w:rsidP="00FB2597">
      <w:pPr>
        <w:spacing w:line="360" w:lineRule="auto"/>
        <w:jc w:val="both"/>
        <w:rPr>
          <w:rFonts w:ascii="Times New Roman" w:hAnsi="Times New Roman" w:cs="Times New Roman"/>
          <w:color w:val="000000" w:themeColor="text1"/>
        </w:rPr>
      </w:pPr>
      <w:r w:rsidRPr="00955522">
        <w:rPr>
          <w:rFonts w:ascii="Times New Roman" w:hAnsi="Times New Roman" w:cs="Times New Roman"/>
          <w:color w:val="000000" w:themeColor="text1"/>
        </w:rPr>
        <w:t xml:space="preserve">“La razón por la cual ha nacido la costumbre de separar en unidad estas ciencias de las de la naturaleza encuentra sus raíces en las honduras y en la totalidad de la autoconciencia humana. Sin estar alertado todavía por las investigaciones acerca del origen de lo espiritual, el hombre encuentra en esta autoconciencia una soberanía de la voluntad, una responsabilidad de las acciones, una capacidad de someterlo todo al pensamiento y de resistir a todo dentro del castillo de la persona, con lo cual se diferencia de la naturaleza toda. De hecho, se encuentra dentro de ésta, para emplear una expresión de Spinoza, como un </w:t>
      </w:r>
      <w:proofErr w:type="spellStart"/>
      <w:r w:rsidRPr="00955522">
        <w:rPr>
          <w:rFonts w:ascii="Times New Roman" w:hAnsi="Times New Roman" w:cs="Times New Roman"/>
          <w:color w:val="000000" w:themeColor="text1"/>
        </w:rPr>
        <w:t>imperitmi</w:t>
      </w:r>
      <w:proofErr w:type="spellEnd"/>
      <w:r w:rsidRPr="00955522">
        <w:rPr>
          <w:rFonts w:ascii="Times New Roman" w:hAnsi="Times New Roman" w:cs="Times New Roman"/>
          <w:color w:val="000000" w:themeColor="text1"/>
        </w:rPr>
        <w:t xml:space="preserve"> in imperio. Y como para él existe únicamente lo que es hecho de su conciencia, en la independencia de este mundo espiritual, que actúa en él autónomamente, se halla todo valor, todo fin de la vida, y en la creación de hechos espirituales”</w:t>
      </w:r>
    </w:p>
    <w:p w14:paraId="56B04ECD" w14:textId="77777777" w:rsidR="00955522" w:rsidRPr="00955522" w:rsidRDefault="00955522" w:rsidP="00FB2597">
      <w:pPr>
        <w:pStyle w:val="Ttulo7"/>
      </w:pPr>
      <w:bookmarkStart w:id="7" w:name="_Toc120476422"/>
      <w:r w:rsidRPr="00955522">
        <w:t>¿Cómo se obtiene este progreso he investigación intelectual?</w:t>
      </w:r>
      <w:bookmarkEnd w:id="7"/>
    </w:p>
    <w:p w14:paraId="44CBFDAB" w14:textId="77777777" w:rsidR="00955522" w:rsidRPr="00955522" w:rsidRDefault="00955522" w:rsidP="00FB2597">
      <w:pPr>
        <w:spacing w:line="360" w:lineRule="auto"/>
        <w:jc w:val="both"/>
        <w:rPr>
          <w:rFonts w:ascii="Times New Roman" w:hAnsi="Times New Roman" w:cs="Times New Roman"/>
          <w:color w:val="000000" w:themeColor="text1"/>
        </w:rPr>
      </w:pPr>
      <w:r w:rsidRPr="00955522">
        <w:rPr>
          <w:rFonts w:ascii="Times New Roman" w:hAnsi="Times New Roman" w:cs="Times New Roman"/>
          <w:color w:val="000000" w:themeColor="text1"/>
        </w:rPr>
        <w:t xml:space="preserve">El progreso intelectual, nace ante la discusión de problemáticas actuales y pasadas, gracias a esa libertad de juzgar y poner todo en duda. Para lo que sistemáticamente se nos ha impuesto, no sea un limitante ante nuestra sociedad, ante nosotros mismos, y ante </w:t>
      </w:r>
      <w:r w:rsidRPr="00955522">
        <w:rPr>
          <w:rFonts w:ascii="Times New Roman" w:hAnsi="Times New Roman" w:cs="Times New Roman"/>
          <w:color w:val="000000" w:themeColor="text1"/>
        </w:rPr>
        <w:lastRenderedPageBreak/>
        <w:t>nuestra búsqueda de nuestra identidad. Dicha imposición que buscaba anteponerse entre una comunidad, se le era conocida como “El orden natural de las cosas”</w:t>
      </w:r>
    </w:p>
    <w:p w14:paraId="60CF51E0" w14:textId="77777777" w:rsidR="00955522" w:rsidRPr="00FB2597" w:rsidRDefault="00955522" w:rsidP="00FB2597">
      <w:pPr>
        <w:pStyle w:val="Ttulo8"/>
        <w:rPr>
          <w:sz w:val="24"/>
          <w:szCs w:val="24"/>
        </w:rPr>
      </w:pPr>
      <w:bookmarkStart w:id="8" w:name="_Toc120476423"/>
      <w:r w:rsidRPr="00FB2597">
        <w:rPr>
          <w:sz w:val="24"/>
          <w:szCs w:val="24"/>
        </w:rPr>
        <w:t>Metafísica y cosmovisión</w:t>
      </w:r>
      <w:bookmarkEnd w:id="8"/>
    </w:p>
    <w:p w14:paraId="0C84E687" w14:textId="77777777" w:rsidR="00955522" w:rsidRPr="00955522" w:rsidRDefault="00955522" w:rsidP="00FB2597">
      <w:pPr>
        <w:spacing w:line="360" w:lineRule="auto"/>
        <w:jc w:val="both"/>
        <w:rPr>
          <w:rFonts w:ascii="Times New Roman" w:hAnsi="Times New Roman" w:cs="Times New Roman"/>
          <w:color w:val="000000" w:themeColor="text1"/>
        </w:rPr>
      </w:pPr>
      <w:r w:rsidRPr="00955522">
        <w:rPr>
          <w:rFonts w:ascii="Times New Roman" w:hAnsi="Times New Roman" w:cs="Times New Roman"/>
          <w:color w:val="000000" w:themeColor="text1"/>
        </w:rPr>
        <w:t>En torno a la metafísica y conexión cósmica: “Entre todos los cambios experimentados por la metafísica de los antiguos en el pensamiento medieval ninguno ha tenido consecuencias mayores que el hecho de que, por razón de la conexión con los movimientos religiosos y teológicos, que todo lo dominaban, que guardaba ese pensamiento, se colocó en el centro del sistema la fijación de la diferencia entre el mundo de los espíritus y el mundo de los cuerpos, y luego la relación de esos dos mundos con la divinidad”</w:t>
      </w:r>
    </w:p>
    <w:p w14:paraId="618C8EF3" w14:textId="77777777" w:rsidR="00955522" w:rsidRPr="00FB2597" w:rsidRDefault="00955522" w:rsidP="00FB2597">
      <w:pPr>
        <w:pStyle w:val="Ttulo9"/>
        <w:rPr>
          <w:sz w:val="24"/>
          <w:szCs w:val="24"/>
        </w:rPr>
      </w:pPr>
      <w:bookmarkStart w:id="9" w:name="_Toc120476424"/>
      <w:r w:rsidRPr="00FB2597">
        <w:rPr>
          <w:sz w:val="24"/>
          <w:szCs w:val="24"/>
        </w:rPr>
        <w:t xml:space="preserve">Aporte y observación de Santo Tomás de Aquino y </w:t>
      </w:r>
      <w:proofErr w:type="spellStart"/>
      <w:r w:rsidRPr="00FB2597">
        <w:rPr>
          <w:sz w:val="24"/>
          <w:szCs w:val="24"/>
        </w:rPr>
        <w:t>Descartés</w:t>
      </w:r>
      <w:proofErr w:type="spellEnd"/>
      <w:r w:rsidRPr="00FB2597">
        <w:rPr>
          <w:sz w:val="24"/>
          <w:szCs w:val="24"/>
        </w:rPr>
        <w:t>.</w:t>
      </w:r>
      <w:bookmarkEnd w:id="9"/>
    </w:p>
    <w:p w14:paraId="6854EC2C" w14:textId="77777777" w:rsidR="00955522" w:rsidRPr="00955522" w:rsidRDefault="00955522" w:rsidP="00FB2597">
      <w:pPr>
        <w:spacing w:line="360" w:lineRule="auto"/>
        <w:jc w:val="both"/>
        <w:rPr>
          <w:rFonts w:ascii="Times New Roman" w:hAnsi="Times New Roman" w:cs="Times New Roman"/>
          <w:color w:val="000000" w:themeColor="text1"/>
        </w:rPr>
      </w:pPr>
      <w:r w:rsidRPr="00955522">
        <w:rPr>
          <w:rFonts w:ascii="Times New Roman" w:hAnsi="Times New Roman" w:cs="Times New Roman"/>
          <w:color w:val="000000" w:themeColor="text1"/>
        </w:rPr>
        <w:t xml:space="preserve">Para santo Tomás de Aquino, propone la diferencia entre la esencia y el ser, y para definir estos dos en una divinidad. comprende que en Dios ambas son la misma cosa. En la jerarquía de los seres creados señala como un miembro supremo necesario las sustancias espirituales, que no se componen de materia y forma, sino que son per se incorpóreas: los ángeles; separa de ellas las sustancias intelectuales o formas que subsisten incorpóreas pero que, para completar su especie (es decir, la especie hombre), necesitan del cuerpo y desarrolla en este punto una metafísica del espíritu humano. En lucha con los filósofos árabes, metafísica cuyas influencias se pueden seguir hasta los últimos autores metafísicos de nuestros días; separa de este mundo de sustancias imperecederas aquella parte de lo creado que encuentra su esencia en la unión de materia y forma. </w:t>
      </w:r>
    </w:p>
    <w:p w14:paraId="1CF54368" w14:textId="77777777" w:rsidR="00955522" w:rsidRPr="00955522" w:rsidRDefault="00955522" w:rsidP="00FB2597">
      <w:pPr>
        <w:spacing w:line="360" w:lineRule="auto"/>
        <w:jc w:val="both"/>
        <w:rPr>
          <w:rFonts w:ascii="Times New Roman" w:hAnsi="Times New Roman" w:cs="Times New Roman"/>
          <w:color w:val="000000" w:themeColor="text1"/>
        </w:rPr>
      </w:pPr>
      <w:r w:rsidRPr="00955522">
        <w:rPr>
          <w:rFonts w:ascii="Times New Roman" w:hAnsi="Times New Roman" w:cs="Times New Roman"/>
          <w:color w:val="000000" w:themeColor="text1"/>
        </w:rPr>
        <w:t>Ante el estudio de una psicología Racional, se tumbo dicha teoría por no poder comprender o esclarecer la relación que existe entre el espíritu y el cuerpo.</w:t>
      </w:r>
    </w:p>
    <w:p w14:paraId="0827A415" w14:textId="77777777" w:rsidR="00955522" w:rsidRPr="00955522" w:rsidRDefault="00955522" w:rsidP="00FB2597">
      <w:pPr>
        <w:spacing w:line="360" w:lineRule="auto"/>
        <w:jc w:val="both"/>
        <w:rPr>
          <w:rFonts w:ascii="Times New Roman" w:hAnsi="Times New Roman" w:cs="Times New Roman"/>
          <w:color w:val="000000" w:themeColor="text1"/>
        </w:rPr>
      </w:pPr>
      <w:proofErr w:type="spellStart"/>
      <w:r w:rsidRPr="00955522">
        <w:rPr>
          <w:rFonts w:ascii="Times New Roman" w:hAnsi="Times New Roman" w:cs="Times New Roman"/>
          <w:color w:val="000000" w:themeColor="text1"/>
        </w:rPr>
        <w:t>Descartés</w:t>
      </w:r>
      <w:proofErr w:type="spellEnd"/>
      <w:r w:rsidRPr="00955522">
        <w:rPr>
          <w:rFonts w:ascii="Times New Roman" w:hAnsi="Times New Roman" w:cs="Times New Roman"/>
          <w:color w:val="000000" w:themeColor="text1"/>
        </w:rPr>
        <w:t xml:space="preserve"> proponía que desde la acción de engendrar, traer un alma nueva al mundo, ya producía un movimiento en un sistema material. Porque define la naturaleza como un ingente y considera constante la cantidad de movimiento contenida en esto. (A mi interpretación, toda acción, toda opinión o pensamiento, generaba un cambio en dicho plano material, todo influye y por eso la anotación de que la misma naturaleza, como el comportamiento humano desde su independencia y orden natural, cambia, no es estático)</w:t>
      </w:r>
    </w:p>
    <w:p w14:paraId="73CE6F0D" w14:textId="77777777" w:rsidR="00955522" w:rsidRPr="00955522" w:rsidRDefault="00955522" w:rsidP="00FB2597">
      <w:pPr>
        <w:spacing w:line="360" w:lineRule="auto"/>
        <w:jc w:val="both"/>
        <w:rPr>
          <w:rFonts w:ascii="Times New Roman" w:hAnsi="Times New Roman" w:cs="Times New Roman"/>
          <w:color w:val="000000" w:themeColor="text1"/>
        </w:rPr>
      </w:pPr>
      <w:r w:rsidRPr="00955522">
        <w:rPr>
          <w:rFonts w:ascii="Times New Roman" w:hAnsi="Times New Roman" w:cs="Times New Roman"/>
          <w:color w:val="000000" w:themeColor="text1"/>
        </w:rPr>
        <w:t xml:space="preserve">La aventurada explicación de que la divinidad mantenía el juego de las interacciones mediante intervenciones constantemente repetidas y la otra idea de que, más bien, Dios, como el más excelente de los artistas, había sincronizado de tal suerte los dos relojes, el sistema material y el mundo espiritual, que parecía que un acontecer natural producía una sensación y un acto de voluntad un cambio en el mundo exterior. “demostraron de manera </w:t>
      </w:r>
      <w:r w:rsidRPr="00955522">
        <w:rPr>
          <w:rFonts w:ascii="Times New Roman" w:hAnsi="Times New Roman" w:cs="Times New Roman"/>
          <w:color w:val="000000" w:themeColor="text1"/>
        </w:rPr>
        <w:lastRenderedPageBreak/>
        <w:t>patente la incompatibilidad de la nueva metafísica de la naturaleza con la metafísica tradicional de las sustancias espirituales.</w:t>
      </w:r>
    </w:p>
    <w:p w14:paraId="5187331E" w14:textId="77777777" w:rsidR="00955522" w:rsidRPr="00955522" w:rsidRDefault="00955522" w:rsidP="00FB2597">
      <w:pPr>
        <w:spacing w:line="360" w:lineRule="auto"/>
        <w:jc w:val="both"/>
        <w:rPr>
          <w:rFonts w:ascii="Times New Roman" w:hAnsi="Times New Roman" w:cs="Times New Roman"/>
          <w:color w:val="000000" w:themeColor="text1"/>
        </w:rPr>
      </w:pPr>
      <w:r w:rsidRPr="00955522">
        <w:rPr>
          <w:rFonts w:ascii="Times New Roman" w:hAnsi="Times New Roman" w:cs="Times New Roman"/>
          <w:color w:val="000000" w:themeColor="text1"/>
        </w:rPr>
        <w:t>La vivencia de la autoconciencia constituye el punto de arranque del concepto de sustancia.</w:t>
      </w:r>
    </w:p>
    <w:p w14:paraId="4AC0E73B" w14:textId="77777777" w:rsidR="00955522" w:rsidRDefault="00955522" w:rsidP="00955522"/>
    <w:p w14:paraId="072D424F" w14:textId="1037C4FB" w:rsidR="00A03F85" w:rsidRPr="00955522" w:rsidRDefault="00A03F85" w:rsidP="007D7597">
      <w:pPr>
        <w:spacing w:line="360" w:lineRule="auto"/>
        <w:jc w:val="both"/>
        <w:rPr>
          <w:rFonts w:ascii="Times New Roman" w:hAnsi="Times New Roman" w:cs="Times New Roman"/>
        </w:rPr>
      </w:pPr>
    </w:p>
    <w:sectPr w:rsidR="00A03F85" w:rsidRPr="00955522" w:rsidSect="007D7597">
      <w:headerReference w:type="default" r:id="rId8"/>
      <w:footerReference w:type="even" r:id="rId9"/>
      <w:footerReference w:type="default" r:id="rId10"/>
      <w:pgSz w:w="11906" w:h="16838"/>
      <w:pgMar w:top="1417" w:right="1701" w:bottom="1417" w:left="1701" w:header="227" w:footer="62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48EC12" w14:textId="77777777" w:rsidR="00E036D4" w:rsidRDefault="00E036D4" w:rsidP="007D7597">
      <w:r>
        <w:separator/>
      </w:r>
    </w:p>
  </w:endnote>
  <w:endnote w:type="continuationSeparator" w:id="0">
    <w:p w14:paraId="102C3841" w14:textId="77777777" w:rsidR="00E036D4" w:rsidRDefault="00E036D4" w:rsidP="007D75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557818491"/>
      <w:docPartObj>
        <w:docPartGallery w:val="Page Numbers (Bottom of Page)"/>
        <w:docPartUnique/>
      </w:docPartObj>
    </w:sdtPr>
    <w:sdtContent>
      <w:p w14:paraId="3FAEB00A" w14:textId="558A1C52" w:rsidR="007D7597" w:rsidRDefault="007D7597" w:rsidP="006F7461">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74423A76" w14:textId="77777777" w:rsidR="007D7597" w:rsidRDefault="007D7597" w:rsidP="007D7597">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553231455"/>
      <w:docPartObj>
        <w:docPartGallery w:val="Page Numbers (Bottom of Page)"/>
        <w:docPartUnique/>
      </w:docPartObj>
    </w:sdtPr>
    <w:sdtContent>
      <w:p w14:paraId="793BC7A3" w14:textId="1D810183" w:rsidR="007D7597" w:rsidRDefault="007D7597" w:rsidP="006F7461">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w:t>
        </w:r>
        <w:r>
          <w:rPr>
            <w:rStyle w:val="Nmerodepgina"/>
          </w:rPr>
          <w:fldChar w:fldCharType="end"/>
        </w:r>
      </w:p>
    </w:sdtContent>
  </w:sdt>
  <w:p w14:paraId="74D5AEBC" w14:textId="77777777" w:rsidR="007D7597" w:rsidRDefault="007D7597" w:rsidP="007D7597">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C44F5B" w14:textId="77777777" w:rsidR="00E036D4" w:rsidRDefault="00E036D4" w:rsidP="007D7597">
      <w:r>
        <w:separator/>
      </w:r>
    </w:p>
  </w:footnote>
  <w:footnote w:type="continuationSeparator" w:id="0">
    <w:p w14:paraId="1DF39004" w14:textId="77777777" w:rsidR="00E036D4" w:rsidRDefault="00E036D4" w:rsidP="007D75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6077F" w14:textId="339348EC" w:rsidR="007D7597" w:rsidRDefault="007D7597">
    <w:pPr>
      <w:pStyle w:val="Encabezado"/>
    </w:pP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108E0"/>
    <w:multiLevelType w:val="hybridMultilevel"/>
    <w:tmpl w:val="EB98CBFE"/>
    <w:lvl w:ilvl="0" w:tplc="B4523AE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6672514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141"/>
    <w:rsid w:val="00026FA3"/>
    <w:rsid w:val="000327B0"/>
    <w:rsid w:val="00042BE8"/>
    <w:rsid w:val="00042EDF"/>
    <w:rsid w:val="00096F6C"/>
    <w:rsid w:val="00120030"/>
    <w:rsid w:val="00167D83"/>
    <w:rsid w:val="001706E1"/>
    <w:rsid w:val="001B26A0"/>
    <w:rsid w:val="001F5E46"/>
    <w:rsid w:val="002042B0"/>
    <w:rsid w:val="00334082"/>
    <w:rsid w:val="0038645A"/>
    <w:rsid w:val="003B7B30"/>
    <w:rsid w:val="00436DF8"/>
    <w:rsid w:val="00495C68"/>
    <w:rsid w:val="004A6DF3"/>
    <w:rsid w:val="004B62D6"/>
    <w:rsid w:val="004B63C3"/>
    <w:rsid w:val="004C7F45"/>
    <w:rsid w:val="005413FC"/>
    <w:rsid w:val="00577054"/>
    <w:rsid w:val="005779C3"/>
    <w:rsid w:val="005C2694"/>
    <w:rsid w:val="005C52D5"/>
    <w:rsid w:val="005C635B"/>
    <w:rsid w:val="00652A33"/>
    <w:rsid w:val="007D7597"/>
    <w:rsid w:val="007F4109"/>
    <w:rsid w:val="008A0647"/>
    <w:rsid w:val="008B1AB4"/>
    <w:rsid w:val="00930997"/>
    <w:rsid w:val="00937535"/>
    <w:rsid w:val="00955522"/>
    <w:rsid w:val="0097253E"/>
    <w:rsid w:val="00A03F85"/>
    <w:rsid w:val="00A31F62"/>
    <w:rsid w:val="00A37B5E"/>
    <w:rsid w:val="00A71D6B"/>
    <w:rsid w:val="00A71F78"/>
    <w:rsid w:val="00A82C86"/>
    <w:rsid w:val="00AA4D31"/>
    <w:rsid w:val="00AA621E"/>
    <w:rsid w:val="00AB6818"/>
    <w:rsid w:val="00AC2CBA"/>
    <w:rsid w:val="00AF0F97"/>
    <w:rsid w:val="00B27EDA"/>
    <w:rsid w:val="00B469E6"/>
    <w:rsid w:val="00B50B5D"/>
    <w:rsid w:val="00B51CD0"/>
    <w:rsid w:val="00B54A66"/>
    <w:rsid w:val="00BA4F8E"/>
    <w:rsid w:val="00BB274F"/>
    <w:rsid w:val="00BF4EC0"/>
    <w:rsid w:val="00C03DD1"/>
    <w:rsid w:val="00C14947"/>
    <w:rsid w:val="00C25DCE"/>
    <w:rsid w:val="00C32886"/>
    <w:rsid w:val="00CA6515"/>
    <w:rsid w:val="00CF3141"/>
    <w:rsid w:val="00D7184E"/>
    <w:rsid w:val="00D90464"/>
    <w:rsid w:val="00DD195C"/>
    <w:rsid w:val="00E036D4"/>
    <w:rsid w:val="00E65C81"/>
    <w:rsid w:val="00E816A6"/>
    <w:rsid w:val="00EC032F"/>
    <w:rsid w:val="00EC11F4"/>
    <w:rsid w:val="00EC4BA4"/>
    <w:rsid w:val="00F13918"/>
    <w:rsid w:val="00F174C4"/>
    <w:rsid w:val="00F761EF"/>
    <w:rsid w:val="00F82AF0"/>
    <w:rsid w:val="00F916DD"/>
    <w:rsid w:val="00FA4D0E"/>
    <w:rsid w:val="00FB2597"/>
    <w:rsid w:val="00FF011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08DE8"/>
  <w15:chartTrackingRefBased/>
  <w15:docId w15:val="{13C4BD6D-3160-6A49-ACAC-71753123E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AB6818"/>
    <w:pPr>
      <w:spacing w:before="100" w:beforeAutospacing="1" w:after="100" w:afterAutospacing="1"/>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unhideWhenUsed/>
    <w:qFormat/>
    <w:rsid w:val="00FB259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AB6818"/>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ar"/>
    <w:uiPriority w:val="9"/>
    <w:unhideWhenUsed/>
    <w:qFormat/>
    <w:rsid w:val="00FB2597"/>
    <w:pPr>
      <w:keepNext/>
      <w:keepLines/>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FB2597"/>
    <w:pPr>
      <w:keepNext/>
      <w:keepLines/>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unhideWhenUsed/>
    <w:qFormat/>
    <w:rsid w:val="00FB2597"/>
    <w:pPr>
      <w:keepNext/>
      <w:keepLines/>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unhideWhenUsed/>
    <w:qFormat/>
    <w:rsid w:val="00FB2597"/>
    <w:pPr>
      <w:keepNext/>
      <w:keepLines/>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unhideWhenUsed/>
    <w:qFormat/>
    <w:rsid w:val="00FB2597"/>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unhideWhenUsed/>
    <w:qFormat/>
    <w:rsid w:val="00FB2597"/>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77054"/>
    <w:pPr>
      <w:ind w:left="720"/>
      <w:contextualSpacing/>
    </w:pPr>
  </w:style>
  <w:style w:type="character" w:customStyle="1" w:styleId="Ttulo1Car">
    <w:name w:val="Título 1 Car"/>
    <w:basedOn w:val="Fuentedeprrafopredeter"/>
    <w:link w:val="Ttulo1"/>
    <w:uiPriority w:val="9"/>
    <w:rsid w:val="00AB6818"/>
    <w:rPr>
      <w:rFonts w:ascii="Times New Roman" w:eastAsia="Times New Roman" w:hAnsi="Times New Roman" w:cs="Times New Roman"/>
      <w:b/>
      <w:bCs/>
      <w:kern w:val="36"/>
      <w:sz w:val="48"/>
      <w:szCs w:val="48"/>
      <w:lang w:eastAsia="es-MX"/>
    </w:rPr>
  </w:style>
  <w:style w:type="character" w:customStyle="1" w:styleId="apple-converted-space">
    <w:name w:val="apple-converted-space"/>
    <w:basedOn w:val="Fuentedeprrafopredeter"/>
    <w:rsid w:val="00AB6818"/>
  </w:style>
  <w:style w:type="character" w:styleId="Textoennegrita">
    <w:name w:val="Strong"/>
    <w:basedOn w:val="Fuentedeprrafopredeter"/>
    <w:uiPriority w:val="22"/>
    <w:qFormat/>
    <w:rsid w:val="00AB6818"/>
    <w:rPr>
      <w:b/>
      <w:bCs/>
    </w:rPr>
  </w:style>
  <w:style w:type="character" w:customStyle="1" w:styleId="Ttulo3Car">
    <w:name w:val="Título 3 Car"/>
    <w:basedOn w:val="Fuentedeprrafopredeter"/>
    <w:link w:val="Ttulo3"/>
    <w:uiPriority w:val="9"/>
    <w:rsid w:val="00AB6818"/>
    <w:rPr>
      <w:rFonts w:asciiTheme="majorHAnsi" w:eastAsiaTheme="majorEastAsia" w:hAnsiTheme="majorHAnsi" w:cstheme="majorBidi"/>
      <w:color w:val="1F3763" w:themeColor="accent1" w:themeShade="7F"/>
    </w:rPr>
  </w:style>
  <w:style w:type="paragraph" w:styleId="NormalWeb">
    <w:name w:val="Normal (Web)"/>
    <w:basedOn w:val="Normal"/>
    <w:uiPriority w:val="99"/>
    <w:unhideWhenUsed/>
    <w:rsid w:val="00AB6818"/>
    <w:pPr>
      <w:spacing w:before="100" w:beforeAutospacing="1" w:after="100" w:afterAutospacing="1"/>
    </w:pPr>
    <w:rPr>
      <w:rFonts w:ascii="Times New Roman" w:eastAsia="Times New Roman" w:hAnsi="Times New Roman" w:cs="Times New Roman"/>
      <w:lang w:eastAsia="es-MX"/>
    </w:rPr>
  </w:style>
  <w:style w:type="paragraph" w:styleId="Bibliografa">
    <w:name w:val="Bibliography"/>
    <w:basedOn w:val="Normal"/>
    <w:next w:val="Normal"/>
    <w:uiPriority w:val="37"/>
    <w:unhideWhenUsed/>
    <w:rsid w:val="00AC2CBA"/>
  </w:style>
  <w:style w:type="paragraph" w:styleId="Encabezado">
    <w:name w:val="header"/>
    <w:basedOn w:val="Normal"/>
    <w:link w:val="EncabezadoCar"/>
    <w:uiPriority w:val="99"/>
    <w:unhideWhenUsed/>
    <w:rsid w:val="007D7597"/>
    <w:pPr>
      <w:tabs>
        <w:tab w:val="center" w:pos="4252"/>
        <w:tab w:val="right" w:pos="8504"/>
      </w:tabs>
    </w:pPr>
  </w:style>
  <w:style w:type="character" w:customStyle="1" w:styleId="EncabezadoCar">
    <w:name w:val="Encabezado Car"/>
    <w:basedOn w:val="Fuentedeprrafopredeter"/>
    <w:link w:val="Encabezado"/>
    <w:uiPriority w:val="99"/>
    <w:rsid w:val="007D7597"/>
  </w:style>
  <w:style w:type="paragraph" w:styleId="Piedepgina">
    <w:name w:val="footer"/>
    <w:basedOn w:val="Normal"/>
    <w:link w:val="PiedepginaCar"/>
    <w:uiPriority w:val="99"/>
    <w:unhideWhenUsed/>
    <w:rsid w:val="007D7597"/>
    <w:pPr>
      <w:tabs>
        <w:tab w:val="center" w:pos="4252"/>
        <w:tab w:val="right" w:pos="8504"/>
      </w:tabs>
    </w:pPr>
  </w:style>
  <w:style w:type="character" w:customStyle="1" w:styleId="PiedepginaCar">
    <w:name w:val="Pie de página Car"/>
    <w:basedOn w:val="Fuentedeprrafopredeter"/>
    <w:link w:val="Piedepgina"/>
    <w:uiPriority w:val="99"/>
    <w:rsid w:val="007D7597"/>
  </w:style>
  <w:style w:type="character" w:styleId="Nmerodepgina">
    <w:name w:val="page number"/>
    <w:basedOn w:val="Fuentedeprrafopredeter"/>
    <w:uiPriority w:val="99"/>
    <w:semiHidden/>
    <w:unhideWhenUsed/>
    <w:rsid w:val="007D7597"/>
  </w:style>
  <w:style w:type="character" w:styleId="Hipervnculo">
    <w:name w:val="Hyperlink"/>
    <w:basedOn w:val="Fuentedeprrafopredeter"/>
    <w:uiPriority w:val="99"/>
    <w:unhideWhenUsed/>
    <w:rsid w:val="00AA621E"/>
    <w:rPr>
      <w:color w:val="0563C1" w:themeColor="hyperlink"/>
      <w:u w:val="single"/>
    </w:rPr>
  </w:style>
  <w:style w:type="character" w:styleId="Mencinsinresolver">
    <w:name w:val="Unresolved Mention"/>
    <w:basedOn w:val="Fuentedeprrafopredeter"/>
    <w:uiPriority w:val="99"/>
    <w:semiHidden/>
    <w:unhideWhenUsed/>
    <w:rsid w:val="00AA621E"/>
    <w:rPr>
      <w:color w:val="605E5C"/>
      <w:shd w:val="clear" w:color="auto" w:fill="E1DFDD"/>
    </w:rPr>
  </w:style>
  <w:style w:type="character" w:styleId="Hipervnculovisitado">
    <w:name w:val="FollowedHyperlink"/>
    <w:basedOn w:val="Fuentedeprrafopredeter"/>
    <w:uiPriority w:val="99"/>
    <w:semiHidden/>
    <w:unhideWhenUsed/>
    <w:rsid w:val="00AA621E"/>
    <w:rPr>
      <w:color w:val="954F72" w:themeColor="followedHyperlink"/>
      <w:u w:val="single"/>
    </w:rPr>
  </w:style>
  <w:style w:type="character" w:customStyle="1" w:styleId="Ttulo2Car">
    <w:name w:val="Título 2 Car"/>
    <w:basedOn w:val="Fuentedeprrafopredeter"/>
    <w:link w:val="Ttulo2"/>
    <w:uiPriority w:val="9"/>
    <w:rsid w:val="00FB2597"/>
    <w:rPr>
      <w:rFonts w:asciiTheme="majorHAnsi" w:eastAsiaTheme="majorEastAsia" w:hAnsiTheme="majorHAnsi" w:cstheme="majorBidi"/>
      <w:color w:val="2F5496" w:themeColor="accent1" w:themeShade="BF"/>
      <w:sz w:val="26"/>
      <w:szCs w:val="26"/>
    </w:rPr>
  </w:style>
  <w:style w:type="character" w:customStyle="1" w:styleId="Ttulo4Car">
    <w:name w:val="Título 4 Car"/>
    <w:basedOn w:val="Fuentedeprrafopredeter"/>
    <w:link w:val="Ttulo4"/>
    <w:uiPriority w:val="9"/>
    <w:rsid w:val="00FB2597"/>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FB2597"/>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rsid w:val="00FB2597"/>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rsid w:val="00FB2597"/>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rsid w:val="00FB2597"/>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rsid w:val="00FB2597"/>
    <w:rPr>
      <w:rFonts w:asciiTheme="majorHAnsi" w:eastAsiaTheme="majorEastAsia" w:hAnsiTheme="majorHAnsi" w:cstheme="majorBidi"/>
      <w:i/>
      <w:iCs/>
      <w:color w:val="272727" w:themeColor="text1" w:themeTint="D8"/>
      <w:sz w:val="21"/>
      <w:szCs w:val="21"/>
    </w:rPr>
  </w:style>
  <w:style w:type="paragraph" w:styleId="TtuloTDC">
    <w:name w:val="TOC Heading"/>
    <w:basedOn w:val="Ttulo1"/>
    <w:next w:val="Normal"/>
    <w:uiPriority w:val="39"/>
    <w:unhideWhenUsed/>
    <w:qFormat/>
    <w:rsid w:val="00A37B5E"/>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s-MX"/>
    </w:rPr>
  </w:style>
  <w:style w:type="paragraph" w:styleId="TDC1">
    <w:name w:val="toc 1"/>
    <w:basedOn w:val="Normal"/>
    <w:next w:val="Normal"/>
    <w:autoRedefine/>
    <w:uiPriority w:val="39"/>
    <w:unhideWhenUsed/>
    <w:rsid w:val="00A37B5E"/>
    <w:pPr>
      <w:spacing w:before="360" w:after="360"/>
    </w:pPr>
    <w:rPr>
      <w:rFonts w:cstheme="minorHAnsi"/>
      <w:b/>
      <w:bCs/>
      <w:caps/>
      <w:sz w:val="22"/>
      <w:szCs w:val="22"/>
      <w:u w:val="single"/>
    </w:rPr>
  </w:style>
  <w:style w:type="paragraph" w:styleId="TDC2">
    <w:name w:val="toc 2"/>
    <w:basedOn w:val="Normal"/>
    <w:next w:val="Normal"/>
    <w:autoRedefine/>
    <w:uiPriority w:val="39"/>
    <w:unhideWhenUsed/>
    <w:rsid w:val="00A37B5E"/>
    <w:rPr>
      <w:rFonts w:cstheme="minorHAnsi"/>
      <w:b/>
      <w:bCs/>
      <w:smallCaps/>
      <w:sz w:val="22"/>
      <w:szCs w:val="22"/>
    </w:rPr>
  </w:style>
  <w:style w:type="paragraph" w:styleId="TDC3">
    <w:name w:val="toc 3"/>
    <w:basedOn w:val="Normal"/>
    <w:next w:val="Normal"/>
    <w:autoRedefine/>
    <w:uiPriority w:val="39"/>
    <w:unhideWhenUsed/>
    <w:rsid w:val="00A37B5E"/>
    <w:rPr>
      <w:rFonts w:cstheme="minorHAnsi"/>
      <w:smallCaps/>
      <w:sz w:val="22"/>
      <w:szCs w:val="22"/>
    </w:rPr>
  </w:style>
  <w:style w:type="paragraph" w:styleId="TDC4">
    <w:name w:val="toc 4"/>
    <w:basedOn w:val="Normal"/>
    <w:next w:val="Normal"/>
    <w:autoRedefine/>
    <w:uiPriority w:val="39"/>
    <w:unhideWhenUsed/>
    <w:rsid w:val="002042B0"/>
    <w:rPr>
      <w:rFonts w:cstheme="minorHAnsi"/>
      <w:sz w:val="22"/>
      <w:szCs w:val="22"/>
    </w:rPr>
  </w:style>
  <w:style w:type="paragraph" w:styleId="TDC5">
    <w:name w:val="toc 5"/>
    <w:basedOn w:val="Normal"/>
    <w:next w:val="Normal"/>
    <w:autoRedefine/>
    <w:uiPriority w:val="39"/>
    <w:unhideWhenUsed/>
    <w:rsid w:val="002042B0"/>
    <w:rPr>
      <w:rFonts w:cstheme="minorHAnsi"/>
      <w:sz w:val="22"/>
      <w:szCs w:val="22"/>
    </w:rPr>
  </w:style>
  <w:style w:type="paragraph" w:styleId="TDC6">
    <w:name w:val="toc 6"/>
    <w:basedOn w:val="Normal"/>
    <w:next w:val="Normal"/>
    <w:autoRedefine/>
    <w:uiPriority w:val="39"/>
    <w:unhideWhenUsed/>
    <w:rsid w:val="002042B0"/>
    <w:rPr>
      <w:rFonts w:cstheme="minorHAnsi"/>
      <w:sz w:val="22"/>
      <w:szCs w:val="22"/>
    </w:rPr>
  </w:style>
  <w:style w:type="paragraph" w:styleId="TDC7">
    <w:name w:val="toc 7"/>
    <w:basedOn w:val="Normal"/>
    <w:next w:val="Normal"/>
    <w:autoRedefine/>
    <w:uiPriority w:val="39"/>
    <w:unhideWhenUsed/>
    <w:rsid w:val="002042B0"/>
    <w:rPr>
      <w:rFonts w:cstheme="minorHAnsi"/>
      <w:sz w:val="22"/>
      <w:szCs w:val="22"/>
    </w:rPr>
  </w:style>
  <w:style w:type="paragraph" w:styleId="TDC8">
    <w:name w:val="toc 8"/>
    <w:basedOn w:val="Normal"/>
    <w:next w:val="Normal"/>
    <w:autoRedefine/>
    <w:uiPriority w:val="39"/>
    <w:unhideWhenUsed/>
    <w:rsid w:val="002042B0"/>
    <w:rPr>
      <w:rFonts w:cstheme="minorHAnsi"/>
      <w:sz w:val="22"/>
      <w:szCs w:val="22"/>
    </w:rPr>
  </w:style>
  <w:style w:type="paragraph" w:styleId="TDC9">
    <w:name w:val="toc 9"/>
    <w:basedOn w:val="Normal"/>
    <w:next w:val="Normal"/>
    <w:autoRedefine/>
    <w:uiPriority w:val="39"/>
    <w:unhideWhenUsed/>
    <w:rsid w:val="002042B0"/>
    <w:rPr>
      <w:rFonts w:cs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734679">
      <w:bodyDiv w:val="1"/>
      <w:marLeft w:val="0"/>
      <w:marRight w:val="0"/>
      <w:marTop w:val="0"/>
      <w:marBottom w:val="0"/>
      <w:divBdr>
        <w:top w:val="none" w:sz="0" w:space="0" w:color="auto"/>
        <w:left w:val="none" w:sz="0" w:space="0" w:color="auto"/>
        <w:bottom w:val="none" w:sz="0" w:space="0" w:color="auto"/>
        <w:right w:val="none" w:sz="0" w:space="0" w:color="auto"/>
      </w:divBdr>
    </w:div>
    <w:div w:id="142697331">
      <w:bodyDiv w:val="1"/>
      <w:marLeft w:val="0"/>
      <w:marRight w:val="0"/>
      <w:marTop w:val="0"/>
      <w:marBottom w:val="0"/>
      <w:divBdr>
        <w:top w:val="none" w:sz="0" w:space="0" w:color="auto"/>
        <w:left w:val="none" w:sz="0" w:space="0" w:color="auto"/>
        <w:bottom w:val="none" w:sz="0" w:space="0" w:color="auto"/>
        <w:right w:val="none" w:sz="0" w:space="0" w:color="auto"/>
      </w:divBdr>
    </w:div>
    <w:div w:id="155340343">
      <w:bodyDiv w:val="1"/>
      <w:marLeft w:val="0"/>
      <w:marRight w:val="0"/>
      <w:marTop w:val="0"/>
      <w:marBottom w:val="0"/>
      <w:divBdr>
        <w:top w:val="none" w:sz="0" w:space="0" w:color="auto"/>
        <w:left w:val="none" w:sz="0" w:space="0" w:color="auto"/>
        <w:bottom w:val="none" w:sz="0" w:space="0" w:color="auto"/>
        <w:right w:val="none" w:sz="0" w:space="0" w:color="auto"/>
      </w:divBdr>
    </w:div>
    <w:div w:id="216866159">
      <w:bodyDiv w:val="1"/>
      <w:marLeft w:val="0"/>
      <w:marRight w:val="0"/>
      <w:marTop w:val="0"/>
      <w:marBottom w:val="0"/>
      <w:divBdr>
        <w:top w:val="none" w:sz="0" w:space="0" w:color="auto"/>
        <w:left w:val="none" w:sz="0" w:space="0" w:color="auto"/>
        <w:bottom w:val="none" w:sz="0" w:space="0" w:color="auto"/>
        <w:right w:val="none" w:sz="0" w:space="0" w:color="auto"/>
      </w:divBdr>
    </w:div>
    <w:div w:id="239944399">
      <w:bodyDiv w:val="1"/>
      <w:marLeft w:val="0"/>
      <w:marRight w:val="0"/>
      <w:marTop w:val="0"/>
      <w:marBottom w:val="0"/>
      <w:divBdr>
        <w:top w:val="none" w:sz="0" w:space="0" w:color="auto"/>
        <w:left w:val="none" w:sz="0" w:space="0" w:color="auto"/>
        <w:bottom w:val="none" w:sz="0" w:space="0" w:color="auto"/>
        <w:right w:val="none" w:sz="0" w:space="0" w:color="auto"/>
      </w:divBdr>
    </w:div>
    <w:div w:id="325331572">
      <w:bodyDiv w:val="1"/>
      <w:marLeft w:val="0"/>
      <w:marRight w:val="0"/>
      <w:marTop w:val="0"/>
      <w:marBottom w:val="0"/>
      <w:divBdr>
        <w:top w:val="none" w:sz="0" w:space="0" w:color="auto"/>
        <w:left w:val="none" w:sz="0" w:space="0" w:color="auto"/>
        <w:bottom w:val="none" w:sz="0" w:space="0" w:color="auto"/>
        <w:right w:val="none" w:sz="0" w:space="0" w:color="auto"/>
      </w:divBdr>
    </w:div>
    <w:div w:id="373965313">
      <w:bodyDiv w:val="1"/>
      <w:marLeft w:val="0"/>
      <w:marRight w:val="0"/>
      <w:marTop w:val="0"/>
      <w:marBottom w:val="0"/>
      <w:divBdr>
        <w:top w:val="none" w:sz="0" w:space="0" w:color="auto"/>
        <w:left w:val="none" w:sz="0" w:space="0" w:color="auto"/>
        <w:bottom w:val="none" w:sz="0" w:space="0" w:color="auto"/>
        <w:right w:val="none" w:sz="0" w:space="0" w:color="auto"/>
      </w:divBdr>
    </w:div>
    <w:div w:id="1021475005">
      <w:bodyDiv w:val="1"/>
      <w:marLeft w:val="0"/>
      <w:marRight w:val="0"/>
      <w:marTop w:val="0"/>
      <w:marBottom w:val="0"/>
      <w:divBdr>
        <w:top w:val="none" w:sz="0" w:space="0" w:color="auto"/>
        <w:left w:val="none" w:sz="0" w:space="0" w:color="auto"/>
        <w:bottom w:val="none" w:sz="0" w:space="0" w:color="auto"/>
        <w:right w:val="none" w:sz="0" w:space="0" w:color="auto"/>
      </w:divBdr>
    </w:div>
    <w:div w:id="1144618089">
      <w:bodyDiv w:val="1"/>
      <w:marLeft w:val="0"/>
      <w:marRight w:val="0"/>
      <w:marTop w:val="0"/>
      <w:marBottom w:val="0"/>
      <w:divBdr>
        <w:top w:val="none" w:sz="0" w:space="0" w:color="auto"/>
        <w:left w:val="none" w:sz="0" w:space="0" w:color="auto"/>
        <w:bottom w:val="none" w:sz="0" w:space="0" w:color="auto"/>
        <w:right w:val="none" w:sz="0" w:space="0" w:color="auto"/>
      </w:divBdr>
    </w:div>
    <w:div w:id="1319264439">
      <w:bodyDiv w:val="1"/>
      <w:marLeft w:val="0"/>
      <w:marRight w:val="0"/>
      <w:marTop w:val="0"/>
      <w:marBottom w:val="0"/>
      <w:divBdr>
        <w:top w:val="none" w:sz="0" w:space="0" w:color="auto"/>
        <w:left w:val="none" w:sz="0" w:space="0" w:color="auto"/>
        <w:bottom w:val="none" w:sz="0" w:space="0" w:color="auto"/>
        <w:right w:val="none" w:sz="0" w:space="0" w:color="auto"/>
      </w:divBdr>
    </w:div>
    <w:div w:id="1380082876">
      <w:bodyDiv w:val="1"/>
      <w:marLeft w:val="0"/>
      <w:marRight w:val="0"/>
      <w:marTop w:val="0"/>
      <w:marBottom w:val="0"/>
      <w:divBdr>
        <w:top w:val="none" w:sz="0" w:space="0" w:color="auto"/>
        <w:left w:val="none" w:sz="0" w:space="0" w:color="auto"/>
        <w:bottom w:val="none" w:sz="0" w:space="0" w:color="auto"/>
        <w:right w:val="none" w:sz="0" w:space="0" w:color="auto"/>
      </w:divBdr>
    </w:div>
    <w:div w:id="1409814871">
      <w:bodyDiv w:val="1"/>
      <w:marLeft w:val="0"/>
      <w:marRight w:val="0"/>
      <w:marTop w:val="0"/>
      <w:marBottom w:val="0"/>
      <w:divBdr>
        <w:top w:val="none" w:sz="0" w:space="0" w:color="auto"/>
        <w:left w:val="none" w:sz="0" w:space="0" w:color="auto"/>
        <w:bottom w:val="none" w:sz="0" w:space="0" w:color="auto"/>
        <w:right w:val="none" w:sz="0" w:space="0" w:color="auto"/>
      </w:divBdr>
    </w:div>
    <w:div w:id="1421678606">
      <w:bodyDiv w:val="1"/>
      <w:marLeft w:val="0"/>
      <w:marRight w:val="0"/>
      <w:marTop w:val="0"/>
      <w:marBottom w:val="0"/>
      <w:divBdr>
        <w:top w:val="none" w:sz="0" w:space="0" w:color="auto"/>
        <w:left w:val="none" w:sz="0" w:space="0" w:color="auto"/>
        <w:bottom w:val="none" w:sz="0" w:space="0" w:color="auto"/>
        <w:right w:val="none" w:sz="0" w:space="0" w:color="auto"/>
      </w:divBdr>
    </w:div>
    <w:div w:id="1485582950">
      <w:bodyDiv w:val="1"/>
      <w:marLeft w:val="0"/>
      <w:marRight w:val="0"/>
      <w:marTop w:val="0"/>
      <w:marBottom w:val="0"/>
      <w:divBdr>
        <w:top w:val="none" w:sz="0" w:space="0" w:color="auto"/>
        <w:left w:val="none" w:sz="0" w:space="0" w:color="auto"/>
        <w:bottom w:val="none" w:sz="0" w:space="0" w:color="auto"/>
        <w:right w:val="none" w:sz="0" w:space="0" w:color="auto"/>
      </w:divBdr>
    </w:div>
    <w:div w:id="1508446244">
      <w:bodyDiv w:val="1"/>
      <w:marLeft w:val="0"/>
      <w:marRight w:val="0"/>
      <w:marTop w:val="0"/>
      <w:marBottom w:val="0"/>
      <w:divBdr>
        <w:top w:val="none" w:sz="0" w:space="0" w:color="auto"/>
        <w:left w:val="none" w:sz="0" w:space="0" w:color="auto"/>
        <w:bottom w:val="none" w:sz="0" w:space="0" w:color="auto"/>
        <w:right w:val="none" w:sz="0" w:space="0" w:color="auto"/>
      </w:divBdr>
    </w:div>
    <w:div w:id="1526560211">
      <w:bodyDiv w:val="1"/>
      <w:marLeft w:val="0"/>
      <w:marRight w:val="0"/>
      <w:marTop w:val="0"/>
      <w:marBottom w:val="0"/>
      <w:divBdr>
        <w:top w:val="none" w:sz="0" w:space="0" w:color="auto"/>
        <w:left w:val="none" w:sz="0" w:space="0" w:color="auto"/>
        <w:bottom w:val="none" w:sz="0" w:space="0" w:color="auto"/>
        <w:right w:val="none" w:sz="0" w:space="0" w:color="auto"/>
      </w:divBdr>
    </w:div>
    <w:div w:id="1778064774">
      <w:bodyDiv w:val="1"/>
      <w:marLeft w:val="0"/>
      <w:marRight w:val="0"/>
      <w:marTop w:val="0"/>
      <w:marBottom w:val="0"/>
      <w:divBdr>
        <w:top w:val="none" w:sz="0" w:space="0" w:color="auto"/>
        <w:left w:val="none" w:sz="0" w:space="0" w:color="auto"/>
        <w:bottom w:val="none" w:sz="0" w:space="0" w:color="auto"/>
        <w:right w:val="none" w:sz="0" w:space="0" w:color="auto"/>
      </w:divBdr>
    </w:div>
    <w:div w:id="1841891860">
      <w:bodyDiv w:val="1"/>
      <w:marLeft w:val="0"/>
      <w:marRight w:val="0"/>
      <w:marTop w:val="0"/>
      <w:marBottom w:val="0"/>
      <w:divBdr>
        <w:top w:val="none" w:sz="0" w:space="0" w:color="auto"/>
        <w:left w:val="none" w:sz="0" w:space="0" w:color="auto"/>
        <w:bottom w:val="none" w:sz="0" w:space="0" w:color="auto"/>
        <w:right w:val="none" w:sz="0" w:space="0" w:color="auto"/>
      </w:divBdr>
    </w:div>
    <w:div w:id="1855530672">
      <w:bodyDiv w:val="1"/>
      <w:marLeft w:val="0"/>
      <w:marRight w:val="0"/>
      <w:marTop w:val="0"/>
      <w:marBottom w:val="0"/>
      <w:divBdr>
        <w:top w:val="none" w:sz="0" w:space="0" w:color="auto"/>
        <w:left w:val="none" w:sz="0" w:space="0" w:color="auto"/>
        <w:bottom w:val="none" w:sz="0" w:space="0" w:color="auto"/>
        <w:right w:val="none" w:sz="0" w:space="0" w:color="auto"/>
      </w:divBdr>
    </w:div>
    <w:div w:id="1931085898">
      <w:bodyDiv w:val="1"/>
      <w:marLeft w:val="0"/>
      <w:marRight w:val="0"/>
      <w:marTop w:val="0"/>
      <w:marBottom w:val="0"/>
      <w:divBdr>
        <w:top w:val="none" w:sz="0" w:space="0" w:color="auto"/>
        <w:left w:val="none" w:sz="0" w:space="0" w:color="auto"/>
        <w:bottom w:val="none" w:sz="0" w:space="0" w:color="auto"/>
        <w:right w:val="none" w:sz="0" w:space="0" w:color="auto"/>
      </w:divBdr>
    </w:div>
    <w:div w:id="1965236857">
      <w:bodyDiv w:val="1"/>
      <w:marLeft w:val="0"/>
      <w:marRight w:val="0"/>
      <w:marTop w:val="0"/>
      <w:marBottom w:val="0"/>
      <w:divBdr>
        <w:top w:val="none" w:sz="0" w:space="0" w:color="auto"/>
        <w:left w:val="none" w:sz="0" w:space="0" w:color="auto"/>
        <w:bottom w:val="none" w:sz="0" w:space="0" w:color="auto"/>
        <w:right w:val="none" w:sz="0" w:space="0" w:color="auto"/>
      </w:divBdr>
    </w:div>
    <w:div w:id="2053310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Nac18</b:Tag>
    <b:SourceType>InternetSite</b:SourceType>
    <b:Guid>{64894D98-8B33-7F44-ADD7-D46AFBCC4F2C}</b:Guid>
    <b:Author>
      <b:Author>
        <b:NameList>
          <b:Person>
            <b:Last>Unidas</b:Last>
            <b:First>Naciones</b:First>
          </b:Person>
        </b:NameList>
      </b:Author>
    </b:Author>
    <b:Title>Naciones Unidas</b:Title>
    <b:InternetSiteTitle>Noticias ONU</b:InternetSiteTitle>
    <b:URL>https://news.un.org/es/story/2018/11/1445981</b:URL>
    <b:Year>2018</b:Year>
    <b:Month>11</b:Month>
    <b:Day>16</b:Day>
    <b:RefOrder>1</b:RefOrder>
  </b:Source>
  <b:Source>
    <b:Tag>And15</b:Tag>
    <b:SourceType>InternetSite</b:SourceType>
    <b:Guid>{56E53CFC-9172-874F-A399-524CA877EE3A}</b:Guid>
    <b:Author>
      <b:Author>
        <b:NameList>
          <b:Person>
            <b:Last>Rubio</b:Last>
            <b:First>Andrés</b:First>
            <b:Middle>Naranjo &amp; Juan Felipe</b:Middle>
          </b:Person>
        </b:NameList>
      </b:Author>
    </b:Author>
    <b:Title>Supuestos revista económica</b:Title>
    <b:InternetSiteTitle>Supuestos revista económica</b:InternetSiteTitle>
    <b:URL>http://revistasupuestos.com/desarrollo/2015/9/23/discriminacin-positiva-en-colombia</b:URL>
    <b:Year>2015</b:Year>
    <b:Month>06</b:Month>
    <b:Day>25</b:Day>
    <b:RefOrder>4</b:RefOrder>
  </b:Source>
  <b:Source>
    <b:Tag>GRU</b:Tag>
    <b:SourceType>InternetSite</b:SourceType>
    <b:Guid>{E89F0F0F-63AC-FB4A-8BC5-AE4EDC338AF9}</b:Guid>
    <b:Author>
      <b:Author>
        <b:NameList>
          <b:Person>
            <b:Last>ATICO34</b:Last>
            <b:First>GRUPO</b:First>
          </b:Person>
        </b:NameList>
      </b:Author>
    </b:Author>
    <b:Title>ATICO34</b:Title>
    <b:InternetSiteTitle>ATICO34</b:InternetSiteTitle>
    <b:URL>https://protecciondatos-lopd.com/empresas/discriminacion-positiva/</b:URL>
    <b:RefOrder>2</b:RefOrder>
  </b:Source>
  <b:Source>
    <b:Tag>alc</b:Tag>
    <b:SourceType>InternetSite</b:SourceType>
    <b:Guid>{6041C36E-73C1-584A-B4A1-96C70B18ED3D}</b:Guid>
    <b:Author>
      <b:Author>
        <b:NameList>
          <b:Person>
            <b:Last>alcaldiabogota</b:Last>
          </b:Person>
        </b:NameList>
      </b:Author>
    </b:Author>
    <b:Title>alcaldiabogota</b:Title>
    <b:InternetSiteTitle>alcaldiabogota</b:InternetSiteTitle>
    <b:URL>https://www.alcaldiabogota.gov.co/sisjur/listados/tematica2.jsp?subtema=23603</b:URL>
    <b:RefOrder>3</b:RefOrder>
  </b:Source>
</b:Sources>
</file>

<file path=customXml/itemProps1.xml><?xml version="1.0" encoding="utf-8"?>
<ds:datastoreItem xmlns:ds="http://schemas.openxmlformats.org/officeDocument/2006/customXml" ds:itemID="{E0FD081F-A2F8-B048-A708-EABE9C4AE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6</Pages>
  <Words>1720</Words>
  <Characters>8052</Characters>
  <Application>Microsoft Office Word</Application>
  <DocSecurity>0</DocSecurity>
  <Lines>206</Lines>
  <Paragraphs>155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Daniela Ortiz Ospina</dc:creator>
  <cp:keywords/>
  <dc:description/>
  <cp:lastModifiedBy>Diego Fernando Florez Cano</cp:lastModifiedBy>
  <cp:revision>14</cp:revision>
  <dcterms:created xsi:type="dcterms:W3CDTF">2022-08-17T23:12:00Z</dcterms:created>
  <dcterms:modified xsi:type="dcterms:W3CDTF">2022-11-28T02:20:00Z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ac646ef841d1c581bbf924ab2da686094512da61b4de075453e1dffa8597f67d</vt:lpwstr>
  </property>
</Properties>
</file>