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7B2C6" w14:textId="70E6258B" w:rsidR="0098743A" w:rsidRDefault="00A1204D">
      <w:r>
        <w:rPr>
          <w:noProof/>
          <w:lang w:eastAsia="pt-BR"/>
        </w:rPr>
        <w:drawing>
          <wp:inline distT="0" distB="0" distL="0" distR="0" wp14:anchorId="483B26C1" wp14:editId="565CAE19">
            <wp:extent cx="5400040" cy="5400040"/>
            <wp:effectExtent l="0" t="0" r="0" b="0"/>
            <wp:docPr id="1805512070" name="Imagem 1" descr="Desenho de pessoa com guarda-chuv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2070" name="Imagem 1" descr="Desenho de pessoa com guarda-chuva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A927" w14:textId="77777777" w:rsidR="00A1204D" w:rsidRDefault="00A1204D"/>
    <w:p w14:paraId="18A69DE1" w14:textId="77777777" w:rsidR="00A1204D" w:rsidRDefault="00A1204D" w:rsidP="00A120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5F1B0D50" w14:textId="1378ED72" w:rsidR="00A1204D" w:rsidRDefault="00A1204D" w:rsidP="00A120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TITULO: ACM </w:t>
      </w:r>
    </w:p>
    <w:p w14:paraId="269BB189" w14:textId="4B0377E3" w:rsidR="00A1204D" w:rsidRDefault="00A1204D" w:rsidP="00A120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Painel ACM: Leveza e Durabilidade em Cores Vibrantes!</w:t>
      </w:r>
    </w:p>
    <w:p w14:paraId="3DF693A3" w14:textId="77777777" w:rsidR="00A1204D" w:rsidRDefault="00A1204D" w:rsidP="00A120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Explore nosso Painel de Alumínio Composto (ACM) - a escolha versátil e resistente para comunicação visual. Com 60% menos peso que o alumínio e durabilidade excepcional, o ACM oferece uma paleta de cores ampla para expressar sua identidade. Perfeito para sinalização, decoração e fachadas, o ACM é o material ideal para projetos impactantes. Escolha o futuro da comunicação visual com o Painel ACM!</w:t>
      </w:r>
    </w:p>
    <w:p w14:paraId="1B839055" w14:textId="77777777" w:rsidR="00A1204D" w:rsidRDefault="00A1204D"/>
    <w:p w14:paraId="485EAE2D" w14:textId="77777777" w:rsidR="00A1204D" w:rsidRDefault="00A1204D"/>
    <w:p w14:paraId="6491B8FA" w14:textId="6297EFD7" w:rsidR="00A1204D" w:rsidRDefault="00A1204D">
      <w:r>
        <w:t xml:space="preserve">  </w:t>
      </w:r>
    </w:p>
    <w:p w14:paraId="1609AD95" w14:textId="77777777" w:rsidR="00A1204D" w:rsidRDefault="00A1204D"/>
    <w:p w14:paraId="41B7860A" w14:textId="77777777" w:rsidR="00A1204D" w:rsidRDefault="00A1204D"/>
    <w:p w14:paraId="1D8EC4AA" w14:textId="77777777" w:rsidR="00A1204D" w:rsidRDefault="00A1204D"/>
    <w:p w14:paraId="1F979564" w14:textId="49A29551" w:rsidR="00A1204D" w:rsidRDefault="00A1204D">
      <w:r>
        <w:t xml:space="preserve">                      </w:t>
      </w:r>
      <w:r>
        <w:rPr>
          <w:noProof/>
          <w:lang w:eastAsia="pt-BR"/>
        </w:rPr>
        <w:drawing>
          <wp:inline distT="0" distB="0" distL="0" distR="0" wp14:anchorId="6366068A" wp14:editId="09589145">
            <wp:extent cx="3984703" cy="3958138"/>
            <wp:effectExtent l="0" t="0" r="3175" b="4445"/>
            <wp:docPr id="141777811" name="Imagem 3" descr="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811" name="Imagem 3" descr="Em preto e bran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93" cy="39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27A8" w14:textId="77777777" w:rsidR="00A1204D" w:rsidRDefault="00A1204D"/>
    <w:p w14:paraId="3CB01619" w14:textId="77777777" w:rsidR="00A1204D" w:rsidRDefault="00A1204D"/>
    <w:p w14:paraId="7901597D" w14:textId="77777777" w:rsidR="00A1204D" w:rsidRDefault="00A1204D"/>
    <w:p w14:paraId="0971C85D" w14:textId="0FAE4FE0" w:rsidR="00A1204D" w:rsidRDefault="00A1204D">
      <w:r>
        <w:t>TITULO: ADESIVO TRANSPARENTE</w:t>
      </w:r>
    </w:p>
    <w:p w14:paraId="497A00EB" w14:textId="77777777" w:rsidR="00A1204D" w:rsidRDefault="00A1204D"/>
    <w:p w14:paraId="4E16F832" w14:textId="2E1B7130" w:rsidR="00A1204D" w:rsidRPr="00A1204D" w:rsidRDefault="00A1204D" w:rsidP="00A1204D">
      <w:r>
        <w:t>DESCRIÇÃO:</w:t>
      </w:r>
      <w:r w:rsidRPr="00A1204D">
        <w:rPr>
          <w:rFonts w:ascii="Segoe UI" w:hAnsi="Segoe UI" w:cs="Segoe UI"/>
          <w:color w:val="374151"/>
        </w:rPr>
        <w:t xml:space="preserve"> </w:t>
      </w:r>
      <w:r w:rsidRPr="00A1204D">
        <w:t>O adesivo transparente em rolo é uma solução versátil de comunicação visual, disponível em várias cores, tamanhos e formatos. Ao aplicá-lo, os clientes podem transformar a comunicação com o público, adicionando personalização e identidade visual exclusiva aos seus produtos/serviços.</w:t>
      </w:r>
    </w:p>
    <w:p w14:paraId="623C6F1A" w14:textId="77777777" w:rsidR="00A1204D" w:rsidRPr="00A1204D" w:rsidRDefault="00A1204D" w:rsidP="00A1204D">
      <w:r w:rsidRPr="00A1204D">
        <w:t>A facilidade de aplicação do adesivo transparente garante beleza e versatilidade em qualquer superfície, combinando funcionalidade e estética de forma harmoniosa.</w:t>
      </w:r>
    </w:p>
    <w:p w14:paraId="437F2996" w14:textId="049C597F" w:rsidR="00A1204D" w:rsidRPr="00A1204D" w:rsidRDefault="00A1204D" w:rsidP="00A1204D">
      <w:r w:rsidRPr="00A1204D">
        <w:t>Na</w:t>
      </w:r>
      <w:r>
        <w:t xml:space="preserve"> Execute Suprimentos</w:t>
      </w:r>
      <w:r w:rsidRPr="00A1204D">
        <w:t>, oferecemos rolos de adesivo transparente de qualidade excepcional, conhecidos pela alta resistência e durabilidade. Confie em nossos produtos sofisticados para elevar sua comunicação visual a um novo patamar.</w:t>
      </w:r>
    </w:p>
    <w:p w14:paraId="63C674AA" w14:textId="006B43FA" w:rsidR="00A1204D" w:rsidRDefault="00A1204D"/>
    <w:p w14:paraId="618AEA02" w14:textId="77777777" w:rsidR="00FF0EAA" w:rsidRDefault="00FF0EAA"/>
    <w:p w14:paraId="2188A480" w14:textId="458EACFC" w:rsidR="00FF0EAA" w:rsidRDefault="00FF0EAA">
      <w:r>
        <w:rPr>
          <w:noProof/>
          <w:lang w:eastAsia="pt-BR"/>
        </w:rPr>
        <w:lastRenderedPageBreak/>
        <w:drawing>
          <wp:inline distT="0" distB="0" distL="0" distR="0" wp14:anchorId="251F0A9B" wp14:editId="2F4001B8">
            <wp:extent cx="3922776" cy="3922776"/>
            <wp:effectExtent l="0" t="0" r="1905" b="1905"/>
            <wp:docPr id="1775417172" name="Imagem 4" descr="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7172" name="Imagem 4" descr="Em preto e bran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89" cy="3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76EB" w14:textId="77777777" w:rsidR="00FF0EAA" w:rsidRDefault="00FF0EAA"/>
    <w:p w14:paraId="20BAF744" w14:textId="77777777" w:rsidR="00FF0EAA" w:rsidRDefault="00FF0EAA"/>
    <w:p w14:paraId="5FADB37D" w14:textId="3D4F7720" w:rsidR="00FF0EAA" w:rsidRDefault="00FF0EAA">
      <w:r>
        <w:t>TÍTULO: CHAPA DE PS</w:t>
      </w:r>
    </w:p>
    <w:p w14:paraId="7F725D83" w14:textId="77777777" w:rsidR="00FF0EAA" w:rsidRPr="00FF0EAA" w:rsidRDefault="00FF0EAA" w:rsidP="00FF0EAA">
      <w:r>
        <w:t xml:space="preserve">DESCRIÇÃO: </w:t>
      </w:r>
      <w:r w:rsidRPr="00FF0EAA">
        <w:t>Chapa de Poliestireno (PS) tem se destacado na comunicação visual, sendo versátil em diversas aplicações como placas de sinalização, decoração, displays, fachadas, móveis, embalagens e muito mais. Sua ampla gama de usos torna-a popular, devido à sua relação custo-benefício, qualidade e facilidade de manipulação.</w:t>
      </w:r>
    </w:p>
    <w:p w14:paraId="617A676B" w14:textId="77777777" w:rsidR="00FF0EAA" w:rsidRPr="00FF0EAA" w:rsidRDefault="00FF0EAA" w:rsidP="00FF0EAA">
      <w:r w:rsidRPr="00FF0EAA">
        <w:t>Cada chapa de PS possui características únicas e novos modelos continuam surgindo no mercado. Portanto, é importante considerar individualmente as necessidades do cliente e seu orçamento ao escolher a opção mais adequada.</w:t>
      </w:r>
    </w:p>
    <w:p w14:paraId="4B219C45" w14:textId="2FDE6564" w:rsidR="00FF0EAA" w:rsidRDefault="00FF0EAA"/>
    <w:p w14:paraId="0B48AC57" w14:textId="77777777" w:rsidR="00FF0EAA" w:rsidRDefault="00FF0EAA"/>
    <w:p w14:paraId="1C858C2D" w14:textId="77777777" w:rsidR="00FF0EAA" w:rsidRDefault="00FF0EAA"/>
    <w:p w14:paraId="448CF115" w14:textId="01DCCC8F" w:rsidR="00FF0EAA" w:rsidRDefault="00FF0EAA">
      <w:r>
        <w:rPr>
          <w:noProof/>
          <w:lang w:eastAsia="pt-BR"/>
        </w:rPr>
        <w:lastRenderedPageBreak/>
        <w:drawing>
          <wp:inline distT="0" distB="0" distL="0" distR="0" wp14:anchorId="0EA042D3" wp14:editId="4F80701D">
            <wp:extent cx="3291840" cy="3291840"/>
            <wp:effectExtent l="0" t="0" r="0" b="0"/>
            <wp:docPr id="277821884" name="Imagem 5" descr="Uma imagem contendo mesa, g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21884" name="Imagem 5" descr="Uma imagem contendo mesa, ga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70" cy="33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42A" w14:textId="77777777" w:rsidR="00FF0EAA" w:rsidRDefault="00FF0EAA"/>
    <w:p w14:paraId="07B990D8" w14:textId="7751ABD5" w:rsidR="00FF0EAA" w:rsidRDefault="00FF0EAA">
      <w:r>
        <w:t>TITULO: MANTA MAGNÉTICA NEUTRA</w:t>
      </w:r>
    </w:p>
    <w:p w14:paraId="4C7AB050" w14:textId="77777777" w:rsidR="00FF0EAA" w:rsidRPr="00FF0EAA" w:rsidRDefault="00FF0EAA" w:rsidP="00FF0EAA">
      <w:r>
        <w:t xml:space="preserve">DESCRIÇÃO: </w:t>
      </w:r>
      <w:r w:rsidRPr="00FF0EAA">
        <w:t>Manta Magnética Neutra: Sua Comunicação Visual com Toque Magnético!</w:t>
      </w:r>
    </w:p>
    <w:p w14:paraId="19CAD631" w14:textId="77777777" w:rsidR="00FF0EAA" w:rsidRPr="00FF0EAA" w:rsidRDefault="00FF0EAA" w:rsidP="00FF0EAA">
      <w:r w:rsidRPr="00FF0EAA">
        <w:t>Descubra a versatilidade da Manta Magnética Neutra, a escolha perfeita para sua comunicação visual. Com aderência magnética segura e uma superfície neutra que se integra a qualquer design, esta manta flexível oferece praticidade e impacto visual. Personalize, exponha e atualize com facilidade, elevando suas mensagens com um toque magnético discreto. Adote a Manta Magnética Neutra e dê um novo poder à sua comunicação visual!</w:t>
      </w:r>
    </w:p>
    <w:p w14:paraId="30D7F45D" w14:textId="1587C336" w:rsidR="00FF0EAA" w:rsidRDefault="00FF0EAA"/>
    <w:p w14:paraId="714C1475" w14:textId="77777777" w:rsidR="00BA678D" w:rsidRDefault="00BA678D"/>
    <w:p w14:paraId="07C41AF4" w14:textId="143077F1" w:rsidR="00BA678D" w:rsidRDefault="00BA678D">
      <w:r>
        <w:rPr>
          <w:noProof/>
          <w:lang w:eastAsia="pt-BR"/>
        </w:rPr>
        <w:lastRenderedPageBreak/>
        <w:drawing>
          <wp:inline distT="0" distB="0" distL="0" distR="0" wp14:anchorId="2276134C" wp14:editId="57FE7548">
            <wp:extent cx="5400040" cy="5400040"/>
            <wp:effectExtent l="0" t="0" r="0" b="0"/>
            <wp:docPr id="1300278625" name="Imagem 6" descr="Uma imagem contendo material de papelaria, instr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78625" name="Imagem 6" descr="Uma imagem contendo material de papelaria, instrumen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28BA" w14:textId="77777777" w:rsidR="00BA678D" w:rsidRDefault="00BA678D"/>
    <w:p w14:paraId="1022191E" w14:textId="30105C8C" w:rsidR="00BA678D" w:rsidRDefault="00BA678D">
      <w:r>
        <w:t>TITULO: PELÍCULA REFLETIVA</w:t>
      </w:r>
    </w:p>
    <w:p w14:paraId="2387936C" w14:textId="77777777" w:rsidR="00BA678D" w:rsidRPr="00BA678D" w:rsidRDefault="00BA678D" w:rsidP="00BA678D">
      <w:r>
        <w:t xml:space="preserve">DESCRIÇÃO: </w:t>
      </w:r>
      <w:r w:rsidRPr="00BA678D">
        <w:t>Película Refletiva Grau Comercial PET - DM3100: Sua Sinalização Visual em Destaque!</w:t>
      </w:r>
    </w:p>
    <w:p w14:paraId="232F6283" w14:textId="77777777" w:rsidR="00BA678D" w:rsidRPr="00BA678D" w:rsidRDefault="00BA678D" w:rsidP="00BA678D">
      <w:bookmarkStart w:id="0" w:name="_GoBack"/>
      <w:r w:rsidRPr="00BA678D">
        <w:t>A Película Refletiva DM3100 é a escolha perfeita para elevar sua sinalização. Com alta visibilidade dia e noite, esta película versátil é ideal para frotas de veículos, painéis rodoviários, banners e muito mais. Sua durabilidade resistente às condições climáticas garante mensagens impactantes por mais tempo. Simplifique a instalação e destaque-se com a Película DM3100 - sua comunicação visual ganha vida!</w:t>
      </w:r>
    </w:p>
    <w:bookmarkEnd w:id="0"/>
    <w:p w14:paraId="6E85FD87" w14:textId="6BE311FB" w:rsidR="00BA678D" w:rsidRDefault="00BA678D"/>
    <w:p w14:paraId="7B293E78" w14:textId="77B8AA3A" w:rsidR="00BA678D" w:rsidRDefault="00BA678D">
      <w:r>
        <w:rPr>
          <w:noProof/>
          <w:lang w:eastAsia="pt-BR"/>
        </w:rPr>
        <w:lastRenderedPageBreak/>
        <w:drawing>
          <wp:inline distT="0" distB="0" distL="0" distR="0" wp14:anchorId="026768F0" wp14:editId="45F5446D">
            <wp:extent cx="4762500" cy="3111500"/>
            <wp:effectExtent l="0" t="0" r="0" b="0"/>
            <wp:docPr id="1483548029" name="Imagem 7" descr="Uma imagem contendo ferrame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8029" name="Imagem 7" descr="Uma imagem contendo ferramen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5ED" w14:textId="77777777" w:rsidR="00BA678D" w:rsidRDefault="00BA678D"/>
    <w:p w14:paraId="43543C6B" w14:textId="7AAF05FB" w:rsidR="00BA678D" w:rsidRDefault="00BA678D">
      <w:r>
        <w:t>TITULO: SOPRADOR TÉRMICO EXFAK</w:t>
      </w:r>
    </w:p>
    <w:p w14:paraId="1A15EAF6" w14:textId="77777777" w:rsidR="00BA678D" w:rsidRDefault="00BA678D" w:rsidP="00BA678D">
      <w:r>
        <w:t>DESCRIÇÃO: Explore a Potência do Soprador Térmico: Versatilidade e Eficácia em Suas Mãos!</w:t>
      </w:r>
    </w:p>
    <w:p w14:paraId="55E3A69F" w14:textId="77777777" w:rsidR="00BA678D" w:rsidRDefault="00BA678D" w:rsidP="00BA678D"/>
    <w:p w14:paraId="197C1800" w14:textId="77777777" w:rsidR="00BA678D" w:rsidRDefault="00BA678D" w:rsidP="00BA678D">
      <w:r>
        <w:t>O soprador térmico é a resposta definitiva para tarefas que requerem aquecimento preciso. De uniões plásticas a remoção de tintas, esse instrumento multifuncional oferece conveniência incomparável. Sua robusta potência de 1600W e ajuste de 2 níveis proporcionam absoluto controle durante o processo.</w:t>
      </w:r>
    </w:p>
    <w:p w14:paraId="48B1839A" w14:textId="77777777" w:rsidR="00BA678D" w:rsidRDefault="00BA678D" w:rsidP="00BA678D"/>
    <w:p w14:paraId="5D128F59" w14:textId="77777777" w:rsidR="00BA678D" w:rsidRDefault="00BA678D" w:rsidP="00BA678D">
      <w:r>
        <w:t>Equipado com temperaturas selecionáveis de 300ºC e 500ºC, o soprador é ideal para soldagem, descongelamento de tubulações e até aplicação de selos térmicos. Seja para envelopar veículos, aplicar películas ou superar desafios, o soprador térmico é a ferramenta que impulsiona a diferença.</w:t>
      </w:r>
    </w:p>
    <w:p w14:paraId="2C123275" w14:textId="77777777" w:rsidR="00BA678D" w:rsidRDefault="00BA678D" w:rsidP="00BA678D"/>
    <w:p w14:paraId="460DD085" w14:textId="51268646" w:rsidR="00BA678D" w:rsidRDefault="00BA678D" w:rsidP="00BA678D">
      <w:r>
        <w:t>Liberte sua criatividade e eficiência com o poderoso soprador térmico!</w:t>
      </w:r>
    </w:p>
    <w:sectPr w:rsidR="00BA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D"/>
    <w:rsid w:val="00481A25"/>
    <w:rsid w:val="006A6C8C"/>
    <w:rsid w:val="0098743A"/>
    <w:rsid w:val="00A1204D"/>
    <w:rsid w:val="00BA678D"/>
    <w:rsid w:val="00BB3B1F"/>
    <w:rsid w:val="00CA2771"/>
    <w:rsid w:val="00E173FC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4E61"/>
  <w15:chartTrackingRefBased/>
  <w15:docId w15:val="{6A73A7D2-84DE-1247-BDA7-360952C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0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Izabel Barbosa</dc:creator>
  <cp:keywords/>
  <dc:description/>
  <cp:lastModifiedBy>Diego</cp:lastModifiedBy>
  <cp:revision>3</cp:revision>
  <dcterms:created xsi:type="dcterms:W3CDTF">2023-08-18T15:06:00Z</dcterms:created>
  <dcterms:modified xsi:type="dcterms:W3CDTF">2023-08-21T00:18:00Z</dcterms:modified>
</cp:coreProperties>
</file>