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40" w:rsidRDefault="00F35200">
      <w:pPr>
        <w:pStyle w:val="Ttulo"/>
      </w:pPr>
      <w:bookmarkStart w:id="0" w:name="_GoBack"/>
      <w:bookmarkEnd w:id="0"/>
      <w:r>
        <w:t>CorrelaciónLineal</w:t>
      </w:r>
    </w:p>
    <w:p w:rsidR="007D6A40" w:rsidRDefault="00F35200">
      <w:pPr>
        <w:pStyle w:val="Fecha"/>
      </w:pPr>
      <w:r>
        <w:t>2024-02-26</w:t>
      </w:r>
    </w:p>
    <w:p w:rsidR="007D6A40" w:rsidRDefault="00F35200">
      <w:pPr>
        <w:pStyle w:val="FirstParagraph"/>
      </w:pPr>
      <w:r>
        <w:t>nuevo_dir &lt;- “C:/RCorrelación” setwd(nuevo_dir)</w:t>
      </w:r>
    </w:p>
    <w:p w:rsidR="007D6A40" w:rsidRDefault="00F35200">
      <w:pPr>
        <w:pStyle w:val="Textoindependiente"/>
      </w:pPr>
      <w:r>
        <w:t>#Correlación Lineal</w:t>
      </w:r>
    </w:p>
    <w:p w:rsidR="007D6A40" w:rsidRDefault="00F352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"C:/RCorrelación/data.xlsx"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</w:t>
      </w:r>
    </w:p>
    <w:p w:rsidR="007D6A40" w:rsidRDefault="00F35200">
      <w:pPr>
        <w:pStyle w:val="SourceCode"/>
      </w:pPr>
      <w:r>
        <w:rPr>
          <w:rStyle w:val="VerbatimChar"/>
        </w:rPr>
        <w:t>##    longitud ancho grosor   peso</w:t>
      </w:r>
      <w:r>
        <w:br/>
      </w:r>
      <w:r>
        <w:rPr>
          <w:rStyle w:val="VerbatimChar"/>
        </w:rPr>
        <w:t>## 1      12.4   3.6  17.36  167.0</w:t>
      </w:r>
      <w:r>
        <w:br/>
      </w:r>
      <w:r>
        <w:rPr>
          <w:rStyle w:val="VerbatimChar"/>
        </w:rPr>
        <w:t>## 2      22.6   4.3  21.82  342.1</w:t>
      </w:r>
      <w:r>
        <w:br/>
      </w:r>
      <w:r>
        <w:rPr>
          <w:rStyle w:val="VerbatimChar"/>
        </w:rPr>
        <w:t>## 3      17.9   4.1  13.54  322.9</w:t>
      </w:r>
      <w:r>
        <w:br/>
      </w:r>
      <w:r>
        <w:rPr>
          <w:rStyle w:val="VerbatimChar"/>
        </w:rPr>
        <w:t>## 4      10.2  10.2  40.90  154.8</w:t>
      </w:r>
      <w:r>
        <w:br/>
      </w:r>
      <w:r>
        <w:rPr>
          <w:rStyle w:val="VerbatimChar"/>
        </w:rPr>
        <w:t>## 5      16.8   5.7  34.06  358.1</w:t>
      </w:r>
      <w:r>
        <w:br/>
      </w:r>
      <w:r>
        <w:rPr>
          <w:rStyle w:val="VerbatimChar"/>
        </w:rPr>
        <w:t>## 6      13.3   4.1  35.36  227.9</w:t>
      </w:r>
      <w:r>
        <w:br/>
      </w:r>
      <w:r>
        <w:rPr>
          <w:rStyle w:val="VerbatimChar"/>
        </w:rPr>
        <w:t>## 7      14.1   5.8 108.64  323.8</w:t>
      </w:r>
      <w:r>
        <w:br/>
      </w:r>
      <w:r>
        <w:rPr>
          <w:rStyle w:val="VerbatimChar"/>
        </w:rPr>
        <w:t>## 8      10.2   5.9 125.64  285.2</w:t>
      </w:r>
      <w:r>
        <w:br/>
      </w:r>
      <w:r>
        <w:rPr>
          <w:rStyle w:val="VerbatimChar"/>
        </w:rPr>
        <w:t>## 9      2</w:t>
      </w:r>
      <w:r>
        <w:rPr>
          <w:rStyle w:val="VerbatimChar"/>
        </w:rPr>
        <w:t>2.5   6.2  80.20  613.8</w:t>
      </w:r>
      <w:r>
        <w:br/>
      </w:r>
      <w:r>
        <w:rPr>
          <w:rStyle w:val="VerbatimChar"/>
        </w:rPr>
        <w:t>## 10     16.9   3.6  60.48  254.3</w:t>
      </w:r>
      <w:r>
        <w:br/>
      </w:r>
      <w:r>
        <w:rPr>
          <w:rStyle w:val="VerbatimChar"/>
        </w:rPr>
        <w:t>## 11     19.1   4.1 124.70  310.1</w:t>
      </w:r>
      <w:r>
        <w:br/>
      </w:r>
      <w:r>
        <w:rPr>
          <w:rStyle w:val="VerbatimChar"/>
        </w:rPr>
        <w:t>## 12     25.8   4.7 195.78  426.8</w:t>
      </w:r>
      <w:r>
        <w:br/>
      </w:r>
      <w:r>
        <w:rPr>
          <w:rStyle w:val="VerbatimChar"/>
        </w:rPr>
        <w:t>## 13     22.5   3.9 121.58  521.2</w:t>
      </w:r>
      <w:r>
        <w:br/>
      </w:r>
      <w:r>
        <w:rPr>
          <w:rStyle w:val="VerbatimChar"/>
        </w:rPr>
        <w:t>## 14     27.6  10.2  33.12  765.1</w:t>
      </w:r>
      <w:r>
        <w:br/>
      </w:r>
      <w:r>
        <w:rPr>
          <w:rStyle w:val="VerbatimChar"/>
        </w:rPr>
        <w:t>## 15     38.0  10.2  61.58 1217.2</w:t>
      </w:r>
      <w:r>
        <w:br/>
      </w:r>
      <w:r>
        <w:rPr>
          <w:rStyle w:val="VerbatimChar"/>
        </w:rPr>
        <w:t xml:space="preserve">## 16     72.4   6.4  </w:t>
      </w:r>
      <w:r>
        <w:rPr>
          <w:rStyle w:val="VerbatimChar"/>
        </w:rPr>
        <w:t>38.48 2446.5</w:t>
      </w:r>
      <w:r>
        <w:br/>
      </w:r>
      <w:r>
        <w:rPr>
          <w:rStyle w:val="VerbatimChar"/>
        </w:rPr>
        <w:t>## 17     37.5   3.9 104.94  675.7</w:t>
      </w:r>
      <w:r>
        <w:br/>
      </w:r>
      <w:r>
        <w:rPr>
          <w:rStyle w:val="VerbatimChar"/>
        </w:rPr>
        <w:t>## 18     10.2   2.7  22.24   90.9</w:t>
      </w:r>
      <w:r>
        <w:br/>
      </w:r>
      <w:r>
        <w:rPr>
          <w:rStyle w:val="VerbatimChar"/>
        </w:rPr>
        <w:t>## 19     11.6   2.0  35.74   86.8</w:t>
      </w:r>
      <w:r>
        <w:br/>
      </w:r>
      <w:r>
        <w:rPr>
          <w:rStyle w:val="VerbatimChar"/>
        </w:rPr>
        <w:t>## 20     10.8   2.7  54.68  109.1</w:t>
      </w:r>
      <w:r>
        <w:br/>
      </w:r>
      <w:r>
        <w:rPr>
          <w:rStyle w:val="VerbatimChar"/>
        </w:rPr>
        <w:t>## 21     11.4   1.8 260.88   67.7</w:t>
      </w:r>
      <w:r>
        <w:br/>
      </w:r>
      <w:r>
        <w:rPr>
          <w:rStyle w:val="VerbatimChar"/>
        </w:rPr>
        <w:t>## 22     10.2   2.8  46.76  204.5</w:t>
      </w:r>
      <w:r>
        <w:br/>
      </w:r>
      <w:r>
        <w:rPr>
          <w:rStyle w:val="VerbatimChar"/>
        </w:rPr>
        <w:t>## 23     10.2   3.3   0.00  170.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24     18.6   2.7   0.00  176.8</w:t>
      </w:r>
      <w:r>
        <w:br/>
      </w:r>
      <w:r>
        <w:rPr>
          <w:rStyle w:val="VerbatimChar"/>
        </w:rPr>
        <w:t>## 25     24.4   4.4   0.00  543.2</w:t>
      </w:r>
      <w:r>
        <w:br/>
      </w:r>
      <w:r>
        <w:rPr>
          <w:rStyle w:val="VerbatimChar"/>
        </w:rPr>
        <w:t>## 26     23.5   4.5   0.00  628.2</w:t>
      </w:r>
      <w:r>
        <w:br/>
      </w:r>
      <w:r>
        <w:rPr>
          <w:rStyle w:val="VerbatimChar"/>
        </w:rPr>
        <w:t>## 27     24.8   3.5   0.00  401.0</w:t>
      </w:r>
      <w:r>
        <w:br/>
      </w:r>
      <w:r>
        <w:rPr>
          <w:rStyle w:val="VerbatimChar"/>
        </w:rPr>
        <w:t>## 28     14.1   3.9   0.00  302.4</w:t>
      </w:r>
      <w:r>
        <w:br/>
      </w:r>
      <w:r>
        <w:rPr>
          <w:rStyle w:val="VerbatimChar"/>
        </w:rPr>
        <w:t>## 29     24.6   4.8   0.00  623.5</w:t>
      </w:r>
      <w:r>
        <w:br/>
      </w:r>
      <w:r>
        <w:rPr>
          <w:rStyle w:val="VerbatimChar"/>
        </w:rPr>
        <w:t>## 30     30.9   6.0   0.00  978.9</w:t>
      </w:r>
      <w:r>
        <w:br/>
      </w:r>
      <w:r>
        <w:rPr>
          <w:rStyle w:val="VerbatimChar"/>
        </w:rPr>
        <w:t xml:space="preserve">## 31    </w:t>
      </w:r>
      <w:r>
        <w:rPr>
          <w:rStyle w:val="VerbatimChar"/>
        </w:rPr>
        <w:t xml:space="preserve"> 20.2   5.7   0.00  607.9</w:t>
      </w:r>
      <w:r>
        <w:br/>
      </w:r>
      <w:r>
        <w:rPr>
          <w:rStyle w:val="VerbatimChar"/>
        </w:rPr>
        <w:t>## 32     12.8   2.8   0.00  165.6</w:t>
      </w:r>
      <w:r>
        <w:br/>
      </w:r>
      <w:r>
        <w:rPr>
          <w:rStyle w:val="VerbatimChar"/>
        </w:rPr>
        <w:t>## 33     16.9   3.6   0.00  307.9</w:t>
      </w:r>
      <w:r>
        <w:br/>
      </w:r>
      <w:r>
        <w:rPr>
          <w:rStyle w:val="VerbatimChar"/>
        </w:rPr>
        <w:t>## 34     14.2   2.8   0.00  192.4</w:t>
      </w:r>
      <w:r>
        <w:br/>
      </w:r>
      <w:r>
        <w:rPr>
          <w:rStyle w:val="VerbatimChar"/>
        </w:rPr>
        <w:t>## 35     18.0   5.3   0.00  524.7</w:t>
      </w:r>
      <w:r>
        <w:br/>
      </w:r>
      <w:r>
        <w:rPr>
          <w:rStyle w:val="VerbatimChar"/>
        </w:rPr>
        <w:lastRenderedPageBreak/>
        <w:t>## 36     11.7   2.4   0.00  111.2</w:t>
      </w:r>
      <w:r>
        <w:br/>
      </w:r>
      <w:r>
        <w:rPr>
          <w:rStyle w:val="VerbatimChar"/>
        </w:rPr>
        <w:t>## 37     14.1   2.4   0.00  178.7</w:t>
      </w:r>
      <w:r>
        <w:br/>
      </w:r>
      <w:r>
        <w:rPr>
          <w:rStyle w:val="VerbatimChar"/>
        </w:rPr>
        <w:t>## 38     17.7   3.9   0.00  273.4</w:t>
      </w:r>
      <w:r>
        <w:br/>
      </w:r>
      <w:r>
        <w:rPr>
          <w:rStyle w:val="VerbatimChar"/>
        </w:rPr>
        <w:t>## 39     36.6   6.0   0.00 1304.4</w:t>
      </w:r>
      <w:r>
        <w:br/>
      </w:r>
      <w:r>
        <w:rPr>
          <w:rStyle w:val="VerbatimChar"/>
        </w:rPr>
        <w:t>## 40     12.3   5.4   0.00  233.8</w:t>
      </w:r>
    </w:p>
    <w:p w:rsidR="007D6A40" w:rsidRDefault="00F35200">
      <w:pPr>
        <w:pStyle w:val="SourceCode"/>
      </w:pPr>
      <w:r>
        <w:rPr>
          <w:rStyle w:val="NormalTok"/>
        </w:rPr>
        <w:t xml:space="preserve">panel.cor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y,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prefix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 cex.cor, ...) {</w:t>
      </w:r>
      <w:r>
        <w:br/>
      </w:r>
      <w:r>
        <w:rPr>
          <w:rStyle w:val="NormalTok"/>
        </w:rPr>
        <w:t xml:space="preserve">  usr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 xml:space="preserve"> (</w:t>
      </w:r>
      <w:r>
        <w:rPr>
          <w:rStyle w:val="StringTok"/>
        </w:rPr>
        <w:t>"usr"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on.exit</w:t>
      </w:r>
      <w:r>
        <w:rPr>
          <w:rStyle w:val="NormalTok"/>
        </w:rPr>
        <w:t>(</w:t>
      </w:r>
      <w:r>
        <w:rPr>
          <w:rStyle w:val="FunctionTok"/>
        </w:rPr>
        <w:t>par</w:t>
      </w:r>
      <w:r>
        <w:rPr>
          <w:rStyle w:val="NormalTok"/>
        </w:rPr>
        <w:t>(usr))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usr=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(x, y))</w:t>
      </w:r>
      <w:r>
        <w:br/>
      </w:r>
      <w:r>
        <w:rPr>
          <w:rStyle w:val="NormalTok"/>
        </w:rPr>
        <w:t xml:space="preserve">  txt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(prefix,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(Cor, </w:t>
      </w:r>
      <w:r>
        <w:rPr>
          <w:rStyle w:val="FloatTok"/>
        </w:rPr>
        <w:t>0.123456789</w:t>
      </w:r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digits)[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missing</w:t>
      </w:r>
      <w:r>
        <w:rPr>
          <w:rStyle w:val="NormalTok"/>
        </w:rPr>
        <w:t>(cex.cor)) {</w:t>
      </w:r>
      <w:r>
        <w:br/>
      </w:r>
      <w:r>
        <w:rPr>
          <w:rStyle w:val="NormalTok"/>
        </w:rPr>
        <w:t xml:space="preserve">    cex.cor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strwidth</w:t>
      </w:r>
      <w:r>
        <w:rPr>
          <w:rStyle w:val="NormalTok"/>
        </w:rPr>
        <w:t>(txt)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, txt,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cex.cor </w:t>
      </w:r>
      <w:r>
        <w:rPr>
          <w:rStyle w:val="SpecialCharTok"/>
        </w:rPr>
        <w:t>*</w:t>
      </w:r>
      <w:r>
        <w:rPr>
          <w:rStyle w:val="NormalTok"/>
        </w:rPr>
        <w:t xml:space="preserve"> Cor)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pairs</w:t>
      </w:r>
      <w:r>
        <w:rPr>
          <w:rStyle w:val="NormalTok"/>
        </w:rPr>
        <w:t>(data,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upper.panel =</w:t>
      </w:r>
      <w:r>
        <w:rPr>
          <w:rStyle w:val="NormalTok"/>
        </w:rPr>
        <w:t xml:space="preserve"> panel.cor,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lower.panel =</w:t>
      </w:r>
      <w:r>
        <w:rPr>
          <w:rStyle w:val="NormalTok"/>
        </w:rPr>
        <w:t xml:space="preserve"> panel.smooth)</w:t>
      </w:r>
    </w:p>
    <w:p w:rsidR="007D6A40" w:rsidRDefault="00F35200">
      <w:pPr>
        <w:pStyle w:val="SourceCode"/>
      </w:pP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  <w:r>
        <w:br/>
      </w:r>
      <w:r>
        <w:br/>
      </w:r>
      <w:r>
        <w:rPr>
          <w:rStyle w:val="VerbatimChar"/>
        </w:rPr>
        <w:t>## Warning in par(usr): argument 1 does not name a graphical parameter</w:t>
      </w:r>
    </w:p>
    <w:p w:rsidR="007D6A40" w:rsidRDefault="00F35200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CorrelacciónLineal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40" w:rsidRDefault="00F352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longitud, data</w:t>
      </w:r>
      <w:r>
        <w:rPr>
          <w:rStyle w:val="SpecialCharTok"/>
        </w:rPr>
        <w:t>$</w:t>
      </w:r>
      <w:r>
        <w:rPr>
          <w:rStyle w:val="NormalTok"/>
        </w:rPr>
        <w:t>peso)</w:t>
      </w:r>
    </w:p>
    <w:p w:rsidR="007D6A40" w:rsidRDefault="00F352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</w:t>
      </w:r>
      <w:r>
        <w:rPr>
          <w:rStyle w:val="VerbatimChar"/>
        </w:rPr>
        <w:t>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data$longitud and data$peso</w:t>
      </w:r>
      <w:r>
        <w:br/>
      </w:r>
      <w:r>
        <w:rPr>
          <w:rStyle w:val="VerbatimChar"/>
        </w:rPr>
        <w:t>## t = 19.989, df = 38,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0.9170685 0.9764377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cor </w:t>
      </w:r>
      <w:r>
        <w:br/>
      </w:r>
      <w:r>
        <w:rPr>
          <w:rStyle w:val="VerbatimChar"/>
        </w:rPr>
        <w:t>## 0.9555894</w:t>
      </w:r>
    </w:p>
    <w:p w:rsidR="007D6A40" w:rsidRDefault="00F352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(correlation)</w:t>
      </w:r>
      <w:r>
        <w:br/>
      </w:r>
      <w:r>
        <w:rPr>
          <w:rStyle w:val="NormalTok"/>
        </w:rPr>
        <w:t xml:space="preserve">resultados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correlation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resultados</w:t>
      </w:r>
    </w:p>
    <w:p w:rsidR="007D6A40" w:rsidRDefault="00F35200">
      <w:pPr>
        <w:pStyle w:val="SourceCode"/>
      </w:pPr>
      <w:r>
        <w:rPr>
          <w:rStyle w:val="VerbatimChar"/>
        </w:rPr>
        <w:t>## # Correlation Matrix (pearson-method)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Parameter1 | Parameter2 |         r |        95% CI |     t(38) |         p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longitud   |      ancho |      0.40 | [ 0.10, 0.63] |      2.71 | 0.040*   </w:t>
      </w:r>
      <w:r>
        <w:br/>
      </w:r>
      <w:r>
        <w:rPr>
          <w:rStyle w:val="VerbatimChar"/>
        </w:rPr>
        <w:t xml:space="preserve">## longitud   |     grosor |  4.68e-03 | [-0.31, 0.32] |      0.03 | &gt; </w:t>
      </w:r>
      <w:r>
        <w:rPr>
          <w:rStyle w:val="VerbatimChar"/>
        </w:rPr>
        <w:lastRenderedPageBreak/>
        <w:t xml:space="preserve">.999   </w:t>
      </w:r>
      <w:r>
        <w:br/>
      </w:r>
      <w:r>
        <w:rPr>
          <w:rStyle w:val="VerbatimChar"/>
        </w:rPr>
        <w:t xml:space="preserve">## longitud   |    </w:t>
      </w:r>
      <w:r>
        <w:rPr>
          <w:rStyle w:val="VerbatimChar"/>
        </w:rPr>
        <w:t xml:space="preserve">   peso |      0.96 | [ 0.92, 0.98] |     19.99 | &lt; .001***</w:t>
      </w:r>
      <w:r>
        <w:br/>
      </w:r>
      <w:r>
        <w:rPr>
          <w:rStyle w:val="VerbatimChar"/>
        </w:rPr>
        <w:t xml:space="preserve">## ancho      |     grosor | -1.29e-03 | [-0.31, 0.31] | -7.98e-03 | &gt; .999   </w:t>
      </w:r>
      <w:r>
        <w:br/>
      </w:r>
      <w:r>
        <w:rPr>
          <w:rStyle w:val="VerbatimChar"/>
        </w:rPr>
        <w:t xml:space="preserve">## ancho      |       peso |      0.51 | [ 0.23, 0.71] |      3.64 | 0.004**  </w:t>
      </w:r>
      <w:r>
        <w:br/>
      </w:r>
      <w:r>
        <w:rPr>
          <w:rStyle w:val="VerbatimChar"/>
        </w:rPr>
        <w:t>## grosor     |       peso |     -0.06</w:t>
      </w:r>
      <w:r>
        <w:rPr>
          <w:rStyle w:val="VerbatimChar"/>
        </w:rPr>
        <w:t xml:space="preserve"> | [-0.36, 0.26] |     -0.36 | &gt; .999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p-value adjustment method: Holm (1979)</w:t>
      </w:r>
      <w:r>
        <w:br/>
      </w:r>
      <w:r>
        <w:rPr>
          <w:rStyle w:val="VerbatimChar"/>
        </w:rPr>
        <w:t>## Observations: 40</w:t>
      </w:r>
    </w:p>
    <w:p w:rsidR="007D6A40" w:rsidRDefault="00F352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</w:p>
    <w:p w:rsidR="007D6A40" w:rsidRDefault="00F35200">
      <w:pPr>
        <w:pStyle w:val="SourceCode"/>
      </w:pPr>
      <w:r>
        <w:rPr>
          <w:rStyle w:val="VerbatimChar"/>
        </w:rPr>
        <w:t>## Loading required package: ggplot2</w:t>
      </w:r>
    </w:p>
    <w:p w:rsidR="007D6A40" w:rsidRDefault="00F35200">
      <w:pPr>
        <w:pStyle w:val="SourceCode"/>
      </w:pPr>
      <w:r>
        <w:rPr>
          <w:rStyle w:val="FunctionTok"/>
        </w:rPr>
        <w:t>ggscatter</w:t>
      </w:r>
      <w:r>
        <w:rPr>
          <w:rStyle w:val="NormalTok"/>
        </w:rPr>
        <w:t xml:space="preserve">(data,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"peso"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"reg.line"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AttributeTok"/>
        </w:rPr>
        <w:t>cor.coef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cor.method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"Longitud piezas (mm)"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"Peso piezas (mg)"</w:t>
      </w:r>
      <w:r>
        <w:rPr>
          <w:rStyle w:val="NormalTok"/>
        </w:rPr>
        <w:t>)</w:t>
      </w:r>
    </w:p>
    <w:p w:rsidR="007D6A40" w:rsidRDefault="00F35200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CorrelacciónLinea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40" w:rsidRDefault="00F352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:rsidR="007D6A40" w:rsidRDefault="00F35200">
      <w:pPr>
        <w:pStyle w:val="SourceCode"/>
      </w:pPr>
      <w:r>
        <w:rPr>
          <w:rStyle w:val="VerbatimChar"/>
        </w:rPr>
        <w:t>## corrplot 0.92 loaded</w:t>
      </w:r>
    </w:p>
    <w:p w:rsidR="007D6A40" w:rsidRDefault="00F35200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(data))</w:t>
      </w:r>
    </w:p>
    <w:p w:rsidR="007D6A40" w:rsidRDefault="00F35200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CorrelacciónLinea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40" w:rsidRDefault="00F35200">
      <w:pPr>
        <w:pStyle w:val="SourceCode"/>
      </w:pPr>
      <w:r>
        <w:rPr>
          <w:rStyle w:val="FunctionTok"/>
        </w:rPr>
        <w:t>corrplot.mixed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(data))</w:t>
      </w:r>
    </w:p>
    <w:p w:rsidR="007D6A40" w:rsidRDefault="00F35200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CorrelacciónLinea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40" w:rsidRDefault="00F35200">
      <w:pPr>
        <w:pStyle w:val="SourceCode"/>
      </w:pPr>
      <w:r>
        <w:rPr>
          <w:rStyle w:val="NormalTok"/>
        </w:rPr>
        <w:t xml:space="preserve">distancia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FloatTok"/>
        </w:rPr>
        <w:t>100.2</w:t>
      </w:r>
      <w:r>
        <w:rPr>
          <w:rStyle w:val="NormalTok"/>
        </w:rPr>
        <w:t xml:space="preserve">, </w:t>
      </w:r>
      <w:r>
        <w:rPr>
          <w:rStyle w:val="FloatTok"/>
        </w:rPr>
        <w:t>90.3</w:t>
      </w:r>
      <w:r>
        <w:rPr>
          <w:rStyle w:val="NormalTok"/>
        </w:rPr>
        <w:t xml:space="preserve">, </w:t>
      </w:r>
      <w:r>
        <w:rPr>
          <w:rStyle w:val="FloatTok"/>
        </w:rPr>
        <w:t>5.4</w:t>
      </w:r>
      <w:r>
        <w:rPr>
          <w:rStyle w:val="NormalTok"/>
        </w:rPr>
        <w:t xml:space="preserve">, </w:t>
      </w:r>
      <w:r>
        <w:rPr>
          <w:rStyle w:val="FloatTok"/>
        </w:rPr>
        <w:t>57.5</w:t>
      </w:r>
      <w:r>
        <w:rPr>
          <w:rStyle w:val="NormalTok"/>
        </w:rPr>
        <w:t xml:space="preserve">, </w:t>
      </w:r>
      <w:r>
        <w:rPr>
          <w:rStyle w:val="FloatTok"/>
        </w:rPr>
        <w:t>6.6</w:t>
      </w:r>
      <w:r>
        <w:rPr>
          <w:rStyle w:val="NormalTok"/>
        </w:rPr>
        <w:t xml:space="preserve">, </w:t>
      </w:r>
      <w:r>
        <w:rPr>
          <w:rStyle w:val="FloatTok"/>
        </w:rPr>
        <w:t>34.7</w:t>
      </w:r>
      <w:r>
        <w:rPr>
          <w:rStyle w:val="NormalTok"/>
        </w:rPr>
        <w:t xml:space="preserve">, </w:t>
      </w:r>
      <w:r>
        <w:rPr>
          <w:rStyle w:val="FloatTok"/>
        </w:rPr>
        <w:t>65.8</w:t>
      </w:r>
      <w:r>
        <w:rPr>
          <w:rStyle w:val="NormalTok"/>
        </w:rPr>
        <w:t xml:space="preserve">, </w:t>
      </w:r>
      <w:r>
        <w:rPr>
          <w:rStyle w:val="FloatTok"/>
        </w:rPr>
        <w:t>57.9</w:t>
      </w:r>
      <w:r>
        <w:rPr>
          <w:rStyle w:val="NormalTok"/>
        </w:rPr>
        <w:t xml:space="preserve">, </w:t>
      </w:r>
      <w:r>
        <w:rPr>
          <w:rStyle w:val="FloatTok"/>
        </w:rPr>
        <w:t>86.1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n_piezas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98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94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dist_ncuent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(distancia, n_piezas)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(dist_ncuent)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41"/>
        <w:gridCol w:w="1086"/>
      </w:tblGrid>
      <w:tr w:rsidR="007D6A40" w:rsidTr="007D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distancia</w:t>
            </w:r>
          </w:p>
        </w:tc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n_piezas</w:t>
            </w:r>
          </w:p>
        </w:tc>
      </w:tr>
      <w:tr w:rsidR="007D6A40"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1.1</w:t>
            </w:r>
          </w:p>
        </w:tc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110</w:t>
            </w:r>
          </w:p>
        </w:tc>
      </w:tr>
      <w:tr w:rsidR="007D6A40"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100.2</w:t>
            </w:r>
          </w:p>
        </w:tc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2</w:t>
            </w:r>
          </w:p>
        </w:tc>
      </w:tr>
      <w:tr w:rsidR="007D6A40"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90.3</w:t>
            </w:r>
          </w:p>
        </w:tc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6</w:t>
            </w:r>
          </w:p>
        </w:tc>
      </w:tr>
      <w:tr w:rsidR="007D6A40"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98</w:t>
            </w:r>
          </w:p>
        </w:tc>
      </w:tr>
      <w:tr w:rsidR="007D6A40"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57.5</w:t>
            </w:r>
          </w:p>
        </w:tc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40</w:t>
            </w:r>
          </w:p>
        </w:tc>
      </w:tr>
      <w:tr w:rsidR="007D6A40"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6.6</w:t>
            </w:r>
          </w:p>
        </w:tc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94</w:t>
            </w:r>
          </w:p>
        </w:tc>
      </w:tr>
      <w:tr w:rsidR="007D6A40"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34.7</w:t>
            </w:r>
          </w:p>
        </w:tc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31</w:t>
            </w:r>
          </w:p>
        </w:tc>
      </w:tr>
      <w:tr w:rsidR="007D6A40"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65.8</w:t>
            </w:r>
          </w:p>
        </w:tc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5</w:t>
            </w:r>
          </w:p>
        </w:tc>
      </w:tr>
      <w:tr w:rsidR="007D6A40"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57.9</w:t>
            </w:r>
          </w:p>
        </w:tc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8</w:t>
            </w:r>
          </w:p>
        </w:tc>
      </w:tr>
      <w:tr w:rsidR="007D6A40"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86.1</w:t>
            </w:r>
          </w:p>
        </w:tc>
        <w:tc>
          <w:tcPr>
            <w:tcW w:w="0" w:type="auto"/>
          </w:tcPr>
          <w:p w:rsidR="007D6A40" w:rsidRDefault="00F35200">
            <w:pPr>
              <w:pStyle w:val="Compact"/>
              <w:jc w:val="right"/>
            </w:pPr>
            <w:r>
              <w:t>10</w:t>
            </w:r>
          </w:p>
        </w:tc>
      </w:tr>
    </w:tbl>
    <w:p w:rsidR="007D6A40" w:rsidRDefault="00F35200">
      <w:pPr>
        <w:pStyle w:val="Textoindependiente"/>
      </w:pPr>
      <w:r>
        <w:t>#CALCULA EL COEFICIENTE DE CORRELACIÓN.</w:t>
      </w:r>
    </w:p>
    <w:p w:rsidR="007D6A40" w:rsidRDefault="00F352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(correlation)</w:t>
      </w:r>
      <w:r>
        <w:br/>
      </w:r>
      <w:r>
        <w:rPr>
          <w:rStyle w:val="NormalTok"/>
        </w:rPr>
        <w:t xml:space="preserve">resultado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correlation</w:t>
      </w:r>
      <w:r>
        <w:rPr>
          <w:rStyle w:val="NormalTok"/>
        </w:rPr>
        <w:t>(dist_ncuent)</w:t>
      </w:r>
      <w:r>
        <w:br/>
      </w:r>
      <w:r>
        <w:rPr>
          <w:rStyle w:val="NormalTok"/>
        </w:rPr>
        <w:t>resultado</w:t>
      </w:r>
    </w:p>
    <w:p w:rsidR="007D6A40" w:rsidRDefault="00F35200">
      <w:pPr>
        <w:pStyle w:val="SourceCode"/>
      </w:pPr>
      <w:r>
        <w:rPr>
          <w:rStyle w:val="VerbatimChar"/>
        </w:rPr>
        <w:t>## # Correlation Matrix (pearson-method)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Parameter1 | Parameter2 |     r |         95% CI |  t(8) |         p</w:t>
      </w:r>
      <w:r>
        <w:br/>
      </w:r>
      <w:r>
        <w:rPr>
          <w:rStyle w:val="VerbatimChar"/>
        </w:rPr>
        <w:t>## ---------------------------</w:t>
      </w:r>
      <w:r>
        <w:rPr>
          <w:rStyle w:val="VerbatimChar"/>
        </w:rPr>
        <w:t>-----------------------------------------</w:t>
      </w:r>
      <w:r>
        <w:br/>
      </w:r>
      <w:r>
        <w:rPr>
          <w:rStyle w:val="VerbatimChar"/>
        </w:rPr>
        <w:t>## distancia  |   n_piezas | -0.92 | [-0.98, -0.71] | -6.88 | &lt; .001***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p-value adjustment method: Holm (1979)</w:t>
      </w:r>
      <w:r>
        <w:br/>
      </w:r>
      <w:r>
        <w:rPr>
          <w:rStyle w:val="VerbatimChar"/>
        </w:rPr>
        <w:t>## Observations: 10</w:t>
      </w:r>
    </w:p>
    <w:p w:rsidR="007D6A40" w:rsidRDefault="00F35200">
      <w:pPr>
        <w:pStyle w:val="FirstParagraph"/>
      </w:pPr>
      <w:r>
        <w:t>#CALCULA EL NIVEL DE SIGNIFICANCIA</w:t>
      </w:r>
    </w:p>
    <w:p w:rsidR="007D6A40" w:rsidRDefault="00F352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(dist_ncuent</w:t>
      </w:r>
      <w:r>
        <w:rPr>
          <w:rStyle w:val="SpecialCharTok"/>
        </w:rPr>
        <w:t>$</w:t>
      </w:r>
      <w:r>
        <w:rPr>
          <w:rStyle w:val="NormalTok"/>
        </w:rPr>
        <w:t>distancia, dist_ncue</w:t>
      </w:r>
      <w:r>
        <w:rPr>
          <w:rStyle w:val="NormalTok"/>
        </w:rPr>
        <w:t>nt</w:t>
      </w:r>
      <w:r>
        <w:rPr>
          <w:rStyle w:val="SpecialCharTok"/>
        </w:rPr>
        <w:t>$</w:t>
      </w:r>
      <w:r>
        <w:rPr>
          <w:rStyle w:val="NormalTok"/>
        </w:rPr>
        <w:t>n_piezas)</w:t>
      </w:r>
    </w:p>
    <w:p w:rsidR="007D6A40" w:rsidRDefault="00F352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dist_ncuent$distancia and dist_ncuent$n_piezas</w:t>
      </w:r>
      <w:r>
        <w:br/>
      </w:r>
      <w:r>
        <w:rPr>
          <w:rStyle w:val="VerbatimChar"/>
        </w:rPr>
        <w:t>## t = -6.8847, df = 8, p-value = 0.0001265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</w:t>
      </w:r>
      <w:r>
        <w:rPr>
          <w:rStyle w:val="VerbatimChar"/>
        </w:rPr>
        <w:t>al:</w:t>
      </w:r>
      <w:r>
        <w:br/>
      </w:r>
      <w:r>
        <w:rPr>
          <w:rStyle w:val="VerbatimChar"/>
        </w:rPr>
        <w:t>##  -0.9824414 -0.7072588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-0.9249824</w:t>
      </w:r>
    </w:p>
    <w:p w:rsidR="007D6A40" w:rsidRDefault="00F35200">
      <w:pPr>
        <w:pStyle w:val="FirstParagraph"/>
      </w:pPr>
      <w:r>
        <w:lastRenderedPageBreak/>
        <w:t xml:space="preserve">#INTERVALO DE CONFIANZA AL 95% EN RELACIÓN CON EL COEFICIENTE DE CORRELACIÓN. </w:t>
      </w:r>
      <w:r>
        <w:t>Se observa que el P-VALUE proporciona un resultado de 0.0001265, concluyendo en un margen de error relativamente muy bajo e imposible.</w:t>
      </w:r>
    </w:p>
    <w:p w:rsidR="007D6A40" w:rsidRDefault="00F35200">
      <w:pPr>
        <w:pStyle w:val="Textoindependiente"/>
      </w:pPr>
      <w:r>
        <w:t>#¿QUÉ INTENSIDAD Y DIRECCIÓN PRESENTAN AMBAS VARIABLES?</w:t>
      </w:r>
    </w:p>
    <w:p w:rsidR="007D6A40" w:rsidRDefault="00F352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ggscatter</w:t>
      </w:r>
      <w:r>
        <w:rPr>
          <w:rStyle w:val="NormalTok"/>
        </w:rPr>
        <w:t xml:space="preserve">(dist_ncuent,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"distancia"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"n_pi</w:t>
      </w:r>
      <w:r>
        <w:rPr>
          <w:rStyle w:val="StringTok"/>
        </w:rPr>
        <w:t>ezas"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"reg.line"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cor.coef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cor.method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"Distancia"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"n_piezas"</w:t>
      </w:r>
      <w:r>
        <w:rPr>
          <w:rStyle w:val="NormalTok"/>
        </w:rPr>
        <w:t>)</w:t>
      </w:r>
    </w:p>
    <w:p w:rsidR="007D6A40" w:rsidRDefault="00F35200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CorrelacciónLinea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#¿ES SIGNIFICATIVA ESTA RELACIÓN? Sí. Debido al P-VALUE tan reducido al porcentaje de confianza.</w:t>
      </w:r>
    </w:p>
    <w:p w:rsidR="007D6A40" w:rsidRDefault="00F35200">
      <w:pPr>
        <w:pStyle w:val="Textoindependiente"/>
      </w:pPr>
      <w:r>
        <w:t>#¿RES</w:t>
      </w:r>
      <w:r>
        <w:t>ULTARÍA APROPIADO AFIRMAR LA CORRELACIÓN (O NO) ENTRE VARIABLES CON UN TAMAÑO MUESTRAL TAN REDUCIDO (N=10)? No. Ya que una muestra tan reducida es imposible que genere un gran abanico de datos de confianza, siendo entonces inapropiado.</w:t>
      </w:r>
    </w:p>
    <w:sectPr w:rsidR="007D6A4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200" w:rsidRDefault="00F35200">
      <w:pPr>
        <w:spacing w:after="0"/>
      </w:pPr>
      <w:r>
        <w:separator/>
      </w:r>
    </w:p>
  </w:endnote>
  <w:endnote w:type="continuationSeparator" w:id="0">
    <w:p w:rsidR="00F35200" w:rsidRDefault="00F352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200" w:rsidRDefault="00F35200">
      <w:r>
        <w:separator/>
      </w:r>
    </w:p>
  </w:footnote>
  <w:footnote w:type="continuationSeparator" w:id="0">
    <w:p w:rsidR="00F35200" w:rsidRDefault="00F35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C486F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40"/>
    <w:rsid w:val="007D6A40"/>
    <w:rsid w:val="00E913A0"/>
    <w:rsid w:val="00F3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88C1C7-98CC-40E3-9650-B78BD59F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CorrelaciónLineal</vt:lpstr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CorrelaciónLineal</dc:title>
  <dc:creator>Diego Galán</dc:creator>
  <cp:keywords/>
  <cp:lastModifiedBy>Diego Galán</cp:lastModifiedBy>
  <cp:revision>2</cp:revision>
  <dcterms:created xsi:type="dcterms:W3CDTF">2024-02-29T20:11:00Z</dcterms:created>
  <dcterms:modified xsi:type="dcterms:W3CDTF">2024-02-29T20:11:00Z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2024-02-26</vt:lpwstr>
  </property>
  <property fmtid="{D5CDD505-2E9C-101B-9397-08002B2CF9AE}" pid="3" name="output">
    <vt:lpwstr/>
  </property>
</Properties>
</file>