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Caso de Alto Nível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Pautas e Atas de uma Associação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Criar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cria uma nova reunião no sistema, informando título, data, hora, local (ou link de videoconferência) e os títulos das pautas que serão discutidas. O sistema registra a reunião e a disponibiliza para os membros convocados.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Editar ou Excluir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seleciona uma reunião existente e pode alterá-la (modificar data, hora, local ou link, e pautas) ou excluí-la. O sistema armazena as alterações feitas ou remove a reunião selecionada.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Visualizar Reuniões Convocadas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Membros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Os membros da associação que foram convocados para uma reunião acessam o sistema para visualizar os detalhes da reunião, como data, hora, local e as pautas definidas pelo gerente.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Criar, Editar ou Excluir Pautas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pode criar, editar ou excluir pautas de uma reunião existente, especificando os assuntos que serão discutidos. O sistema armazena ou remove as pautas conforme solicitado pelo gerente.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Criar Ata de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:O gerente da associação registra uma ata durante ou após a realização de uma reunião. A ata contém as decisões tomadas, a lista de presença e outras informações relevantes. A ata é um atributo da reunião, sendo automaticamente vinculada à reunião correspondente.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Editar Ata de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pode editar uma ata após a criação da ata.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Convocar Membros para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convoca os membros para uma reunião, selecionando os usuários manualmente ou por grupos. O sistema envia convites automáticos por e-mail com os detalhes da reunião, como data, hora, local e pautas.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Gerar Relatórios de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Qualquer membro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Um membro da associação solicita ao sistema um relatório de uma reunião específica, contendo a data, hora, local e lista de membros participantes. O sistema gera o relatório e o disponibiliza para visualização ou exportação.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Gerenciar Usuários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pode cadastrar, editar, excluir e visualizar membros e outros gerentes da associação, inserindo dados como nome, e-mail e senha. O sistema salva e gerencia esses dados conforme solicitado.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Gerenciar Grupos de Usuários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pode criar, editar, excluir e visualizar grupos de usuários. Para criar, é necessário um título do grupo.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Assinatura do Gerente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Para confirmar a lista de presença e a ata de uma reunião, o gerente da associação deve inserir sua senha no sistema. Após a confirmação, o sistema valida e registra as informações de forma definitiva.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