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20069" w14:textId="77777777" w:rsidR="007545AD" w:rsidRDefault="007545AD" w:rsidP="007545AD">
      <w:pPr>
        <w:rPr>
          <w:rFonts w:ascii="Arial" w:hAnsi="Arial" w:cs="Arial"/>
          <w:b/>
          <w:bCs/>
          <w:sz w:val="40"/>
          <w:szCs w:val="40"/>
        </w:rPr>
      </w:pPr>
      <w:r>
        <w:rPr>
          <w:noProof/>
        </w:rPr>
        <w:drawing>
          <wp:anchor distT="0" distB="0" distL="0" distR="0" simplePos="0" relativeHeight="251659264" behindDoc="1" locked="0" layoutInCell="1" hidden="0" allowOverlap="1" wp14:anchorId="2E2F0C28" wp14:editId="5DF214C0">
            <wp:simplePos x="0" y="0"/>
            <wp:positionH relativeFrom="page">
              <wp:align>left</wp:align>
            </wp:positionH>
            <wp:positionV relativeFrom="page">
              <wp:posOffset>588645</wp:posOffset>
            </wp:positionV>
            <wp:extent cx="7820025" cy="10691495"/>
            <wp:effectExtent l="0" t="0" r="9525" b="0"/>
            <wp:wrapNone/>
            <wp:docPr id="2" name="image1.png"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Gráfico&#10;&#10;El contenido generado por IA puede ser incorrecto."/>
                    <pic:cNvPicPr preferRelativeResize="0"/>
                  </pic:nvPicPr>
                  <pic:blipFill>
                    <a:blip r:embed="rId5"/>
                    <a:srcRect/>
                    <a:stretch>
                      <a:fillRect/>
                    </a:stretch>
                  </pic:blipFill>
                  <pic:spPr>
                    <a:xfrm>
                      <a:off x="0" y="0"/>
                      <a:ext cx="7820025" cy="10691495"/>
                    </a:xfrm>
                    <a:prstGeom prst="rect">
                      <a:avLst/>
                    </a:prstGeom>
                    <a:ln/>
                  </pic:spPr>
                </pic:pic>
              </a:graphicData>
            </a:graphic>
            <wp14:sizeRelH relativeFrom="margin">
              <wp14:pctWidth>0</wp14:pctWidth>
            </wp14:sizeRelH>
          </wp:anchor>
        </w:drawing>
      </w:r>
    </w:p>
    <w:p w14:paraId="4DB69E73" w14:textId="77777777" w:rsidR="007545AD" w:rsidRDefault="007545AD" w:rsidP="007545AD">
      <w:pPr>
        <w:pStyle w:val="NormalWeb"/>
        <w:spacing w:before="0" w:beforeAutospacing="0" w:after="0" w:afterAutospacing="0"/>
        <w:jc w:val="center"/>
      </w:pPr>
      <w:r>
        <w:rPr>
          <w:rFonts w:ascii="Arial" w:hAnsi="Arial" w:cs="Arial"/>
          <w:i/>
          <w:iCs/>
          <w:color w:val="000000"/>
          <w:sz w:val="56"/>
          <w:szCs w:val="56"/>
        </w:rPr>
        <w:t>Tecnológico Nacional de México</w:t>
      </w:r>
    </w:p>
    <w:p w14:paraId="71E9879A" w14:textId="77777777" w:rsidR="007545AD" w:rsidRDefault="007545AD" w:rsidP="007545AD">
      <w:pPr>
        <w:pStyle w:val="NormalWeb"/>
        <w:spacing w:before="0" w:beforeAutospacing="0" w:after="0" w:afterAutospacing="0"/>
        <w:jc w:val="center"/>
      </w:pPr>
      <w:r>
        <w:rPr>
          <w:rFonts w:ascii="Arial" w:hAnsi="Arial" w:cs="Arial"/>
          <w:b/>
          <w:bCs/>
          <w:i/>
          <w:iCs/>
          <w:color w:val="000000"/>
          <w:sz w:val="48"/>
          <w:szCs w:val="48"/>
        </w:rPr>
        <w:t>Campus Querétaro</w:t>
      </w:r>
    </w:p>
    <w:p w14:paraId="27041961" w14:textId="77777777" w:rsidR="007545AD" w:rsidRDefault="007545AD" w:rsidP="007545AD">
      <w:pPr>
        <w:pStyle w:val="NormalWeb"/>
        <w:spacing w:before="0" w:beforeAutospacing="0" w:after="0" w:afterAutospacing="0"/>
        <w:jc w:val="center"/>
      </w:pPr>
      <w:r>
        <w:rPr>
          <w:rFonts w:ascii="Arial" w:hAnsi="Arial" w:cs="Arial"/>
          <w:color w:val="000000"/>
          <w:sz w:val="28"/>
          <w:szCs w:val="28"/>
        </w:rPr>
        <w:t> </w:t>
      </w:r>
    </w:p>
    <w:p w14:paraId="634E7095" w14:textId="77777777" w:rsidR="007545AD" w:rsidRDefault="007545AD" w:rsidP="007545AD"/>
    <w:p w14:paraId="5341F5DF" w14:textId="77777777" w:rsidR="007545AD" w:rsidRDefault="007545AD" w:rsidP="007545AD">
      <w:pPr>
        <w:pStyle w:val="NormalWeb"/>
        <w:spacing w:before="0" w:beforeAutospacing="0" w:after="0" w:afterAutospacing="0"/>
        <w:jc w:val="center"/>
        <w:rPr>
          <w:rFonts w:ascii="Arial" w:hAnsi="Arial" w:cs="Arial"/>
          <w:color w:val="000000"/>
          <w:sz w:val="28"/>
          <w:szCs w:val="28"/>
        </w:rPr>
      </w:pPr>
      <w:r>
        <w:rPr>
          <w:rFonts w:ascii="Arial" w:hAnsi="Arial" w:cs="Arial"/>
          <w:color w:val="000000"/>
          <w:sz w:val="28"/>
          <w:szCs w:val="28"/>
        </w:rPr>
        <w:t>Presenta(n):</w:t>
      </w:r>
    </w:p>
    <w:p w14:paraId="24823B83" w14:textId="77777777" w:rsidR="007545AD" w:rsidRDefault="007545AD" w:rsidP="007545AD">
      <w:pPr>
        <w:pStyle w:val="NormalWeb"/>
        <w:spacing w:before="0" w:beforeAutospacing="0" w:after="0" w:afterAutospacing="0"/>
        <w:jc w:val="center"/>
      </w:pPr>
    </w:p>
    <w:p w14:paraId="3331DFB7" w14:textId="2023CE75" w:rsidR="007545AD" w:rsidRPr="008C528A" w:rsidRDefault="001079CE" w:rsidP="007545AD">
      <w:pPr>
        <w:pStyle w:val="NormalWeb"/>
        <w:spacing w:before="0" w:beforeAutospacing="0" w:after="0" w:afterAutospacing="0"/>
        <w:jc w:val="center"/>
        <w:rPr>
          <w:rFonts w:ascii="Arial" w:hAnsi="Arial" w:cs="Arial"/>
          <w:b/>
          <w:bCs/>
          <w:color w:val="000000"/>
          <w:sz w:val="28"/>
          <w:szCs w:val="28"/>
        </w:rPr>
      </w:pPr>
      <w:r>
        <w:rPr>
          <w:rFonts w:ascii="Arial" w:hAnsi="Arial" w:cs="Arial"/>
          <w:b/>
          <w:bCs/>
          <w:color w:val="000000"/>
          <w:sz w:val="28"/>
          <w:szCs w:val="28"/>
        </w:rPr>
        <w:t>Zavala Hernández Dulce María</w:t>
      </w:r>
    </w:p>
    <w:p w14:paraId="1B604221" w14:textId="77777777" w:rsidR="007545AD" w:rsidRPr="008C528A" w:rsidRDefault="007545AD" w:rsidP="007545AD">
      <w:pPr>
        <w:pStyle w:val="NormalWeb"/>
        <w:spacing w:before="0" w:beforeAutospacing="0" w:after="0" w:afterAutospacing="0"/>
        <w:jc w:val="center"/>
        <w:rPr>
          <w:rFonts w:ascii="Arial" w:hAnsi="Arial" w:cs="Arial"/>
          <w:b/>
          <w:bCs/>
          <w:color w:val="000000"/>
          <w:sz w:val="28"/>
          <w:szCs w:val="28"/>
        </w:rPr>
      </w:pPr>
    </w:p>
    <w:p w14:paraId="56D5ACE0" w14:textId="77777777" w:rsidR="007545AD" w:rsidRPr="008C528A" w:rsidRDefault="007545AD" w:rsidP="007545AD">
      <w:pPr>
        <w:pStyle w:val="NormalWeb"/>
        <w:spacing w:before="0" w:beforeAutospacing="0" w:after="0" w:afterAutospacing="0"/>
        <w:jc w:val="center"/>
        <w:rPr>
          <w:b/>
          <w:bCs/>
        </w:rPr>
      </w:pPr>
    </w:p>
    <w:p w14:paraId="5E55F2C0" w14:textId="77777777" w:rsidR="007545AD" w:rsidRDefault="007545AD" w:rsidP="007545AD"/>
    <w:p w14:paraId="224EA6BD" w14:textId="77777777" w:rsidR="007545AD" w:rsidRDefault="007545AD" w:rsidP="007545AD">
      <w:pPr>
        <w:pStyle w:val="NormalWeb"/>
        <w:spacing w:before="0" w:beforeAutospacing="0" w:after="0" w:afterAutospacing="0"/>
        <w:jc w:val="center"/>
      </w:pPr>
      <w:r>
        <w:rPr>
          <w:rFonts w:ascii="Arial" w:hAnsi="Arial" w:cs="Arial"/>
          <w:color w:val="000000"/>
          <w:sz w:val="28"/>
          <w:szCs w:val="28"/>
        </w:rPr>
        <w:t>Estudiante(s) de la carrera(s):</w:t>
      </w:r>
    </w:p>
    <w:p w14:paraId="3E5F6538" w14:textId="77777777" w:rsidR="007545AD" w:rsidRDefault="007545AD" w:rsidP="007545AD"/>
    <w:p w14:paraId="6CBAF6E6" w14:textId="43E5E093" w:rsidR="007545AD" w:rsidRDefault="007545AD" w:rsidP="007545AD">
      <w:pPr>
        <w:pStyle w:val="NormalWeb"/>
        <w:spacing w:before="0" w:beforeAutospacing="0" w:after="0" w:afterAutospacing="0"/>
        <w:jc w:val="center"/>
        <w:rPr>
          <w:rFonts w:ascii="Arial" w:hAnsi="Arial" w:cs="Arial"/>
          <w:b/>
          <w:bCs/>
          <w:color w:val="000000"/>
          <w:sz w:val="28"/>
          <w:szCs w:val="28"/>
        </w:rPr>
      </w:pPr>
      <w:r>
        <w:rPr>
          <w:rFonts w:ascii="Arial" w:hAnsi="Arial" w:cs="Arial"/>
          <w:b/>
          <w:bCs/>
          <w:color w:val="000000"/>
          <w:sz w:val="28"/>
          <w:szCs w:val="28"/>
        </w:rPr>
        <w:t xml:space="preserve"> Ingeniería en Gestión Empresarial</w:t>
      </w:r>
    </w:p>
    <w:p w14:paraId="4C188145" w14:textId="77777777" w:rsidR="007545AD" w:rsidRDefault="007545AD" w:rsidP="007545AD">
      <w:pPr>
        <w:pStyle w:val="NormalWeb"/>
        <w:spacing w:before="0" w:beforeAutospacing="0" w:after="0" w:afterAutospacing="0"/>
        <w:jc w:val="center"/>
        <w:rPr>
          <w:rFonts w:ascii="Arial" w:hAnsi="Arial" w:cs="Arial"/>
          <w:color w:val="000000"/>
          <w:sz w:val="28"/>
          <w:szCs w:val="28"/>
        </w:rPr>
      </w:pPr>
    </w:p>
    <w:p w14:paraId="2C24C446" w14:textId="64E54F1A" w:rsidR="007545AD" w:rsidRDefault="007545AD" w:rsidP="007545AD">
      <w:pPr>
        <w:pStyle w:val="NormalWeb"/>
        <w:spacing w:before="0" w:beforeAutospacing="0" w:after="0" w:afterAutospacing="0"/>
        <w:jc w:val="center"/>
      </w:pPr>
      <w:r>
        <w:rPr>
          <w:rFonts w:ascii="Arial" w:hAnsi="Arial" w:cs="Arial"/>
          <w:color w:val="000000"/>
          <w:sz w:val="28"/>
          <w:szCs w:val="28"/>
        </w:rPr>
        <w:t>Inscritos en:</w:t>
      </w:r>
    </w:p>
    <w:p w14:paraId="198A8DF8" w14:textId="77777777" w:rsidR="007545AD" w:rsidRDefault="007545AD" w:rsidP="007545AD"/>
    <w:tbl>
      <w:tblPr>
        <w:tblW w:w="0" w:type="auto"/>
        <w:jc w:val="center"/>
        <w:tblCellMar>
          <w:top w:w="15" w:type="dxa"/>
          <w:left w:w="15" w:type="dxa"/>
          <w:bottom w:w="15" w:type="dxa"/>
          <w:right w:w="15" w:type="dxa"/>
        </w:tblCellMar>
        <w:tblLook w:val="04A0" w:firstRow="1" w:lastRow="0" w:firstColumn="1" w:lastColumn="0" w:noHBand="0" w:noVBand="1"/>
      </w:tblPr>
      <w:tblGrid>
        <w:gridCol w:w="2799"/>
        <w:gridCol w:w="1056"/>
      </w:tblGrid>
      <w:tr w:rsidR="007545AD" w14:paraId="0F4A2353" w14:textId="77777777" w:rsidTr="0056340B">
        <w:trPr>
          <w:jc w:val="center"/>
        </w:trPr>
        <w:tc>
          <w:tcPr>
            <w:tcW w:w="0" w:type="auto"/>
            <w:tcBorders>
              <w:top w:val="single" w:sz="4" w:space="0" w:color="4472C4"/>
              <w:left w:val="single" w:sz="4" w:space="0" w:color="4472C4"/>
              <w:bottom w:val="single" w:sz="4" w:space="0" w:color="4472C4"/>
            </w:tcBorders>
            <w:shd w:val="clear" w:color="auto" w:fill="4472C4"/>
            <w:tcMar>
              <w:top w:w="0" w:type="dxa"/>
              <w:left w:w="108" w:type="dxa"/>
              <w:bottom w:w="0" w:type="dxa"/>
              <w:right w:w="108" w:type="dxa"/>
            </w:tcMar>
            <w:vAlign w:val="center"/>
            <w:hideMark/>
          </w:tcPr>
          <w:p w14:paraId="73752314" w14:textId="77777777" w:rsidR="007545AD" w:rsidRDefault="007545AD" w:rsidP="0056340B">
            <w:pPr>
              <w:pStyle w:val="NormalWeb"/>
              <w:spacing w:before="0" w:beforeAutospacing="0" w:after="0" w:afterAutospacing="0"/>
              <w:jc w:val="center"/>
            </w:pPr>
            <w:r>
              <w:rPr>
                <w:rFonts w:ascii="Arial" w:hAnsi="Arial" w:cs="Arial"/>
                <w:b/>
                <w:bCs/>
                <w:color w:val="FFFFFF"/>
                <w:sz w:val="28"/>
                <w:szCs w:val="28"/>
              </w:rPr>
              <w:t>Materia</w:t>
            </w:r>
          </w:p>
        </w:tc>
        <w:tc>
          <w:tcPr>
            <w:tcW w:w="0" w:type="auto"/>
            <w:tcBorders>
              <w:top w:val="single" w:sz="4" w:space="0" w:color="4472C4"/>
              <w:bottom w:val="single" w:sz="4" w:space="0" w:color="4472C4"/>
              <w:right w:val="single" w:sz="4" w:space="0" w:color="4472C4"/>
            </w:tcBorders>
            <w:shd w:val="clear" w:color="auto" w:fill="4472C4"/>
            <w:tcMar>
              <w:top w:w="0" w:type="dxa"/>
              <w:left w:w="108" w:type="dxa"/>
              <w:bottom w:w="0" w:type="dxa"/>
              <w:right w:w="108" w:type="dxa"/>
            </w:tcMar>
            <w:vAlign w:val="center"/>
            <w:hideMark/>
          </w:tcPr>
          <w:p w14:paraId="6FCFBB1C" w14:textId="77777777" w:rsidR="007545AD" w:rsidRDefault="007545AD" w:rsidP="0056340B">
            <w:pPr>
              <w:pStyle w:val="NormalWeb"/>
              <w:spacing w:before="0" w:beforeAutospacing="0" w:after="0" w:afterAutospacing="0"/>
              <w:jc w:val="center"/>
            </w:pPr>
            <w:r>
              <w:rPr>
                <w:rFonts w:ascii="Arial" w:hAnsi="Arial" w:cs="Arial"/>
                <w:b/>
                <w:bCs/>
                <w:color w:val="FFFFFF"/>
                <w:sz w:val="28"/>
                <w:szCs w:val="28"/>
              </w:rPr>
              <w:t>Grupo</w:t>
            </w:r>
          </w:p>
        </w:tc>
      </w:tr>
      <w:tr w:rsidR="007545AD" w14:paraId="52D971A3" w14:textId="77777777" w:rsidTr="0056340B">
        <w:trPr>
          <w:trHeight w:val="573"/>
          <w:jc w:val="center"/>
        </w:trPr>
        <w:tc>
          <w:tcPr>
            <w:tcW w:w="0" w:type="auto"/>
            <w:tcBorders>
              <w:top w:val="single" w:sz="4" w:space="0" w:color="4472C4"/>
              <w:left w:val="single" w:sz="4" w:space="0" w:color="8EAADB"/>
              <w:bottom w:val="single" w:sz="4" w:space="0" w:color="8EAADB"/>
              <w:right w:val="single" w:sz="4" w:space="0" w:color="8EAADB"/>
            </w:tcBorders>
            <w:shd w:val="clear" w:color="auto" w:fill="D9E2F3"/>
            <w:tcMar>
              <w:top w:w="0" w:type="dxa"/>
              <w:left w:w="108" w:type="dxa"/>
              <w:bottom w:w="0" w:type="dxa"/>
              <w:right w:w="108" w:type="dxa"/>
            </w:tcMar>
            <w:vAlign w:val="center"/>
            <w:hideMark/>
          </w:tcPr>
          <w:p w14:paraId="2A39EE43" w14:textId="34A5CF6B" w:rsidR="007545AD" w:rsidRDefault="001079CE" w:rsidP="0056340B">
            <w:pPr>
              <w:pStyle w:val="NormalWeb"/>
              <w:spacing w:before="0" w:beforeAutospacing="0" w:after="0" w:afterAutospacing="0"/>
              <w:jc w:val="center"/>
            </w:pPr>
            <w:r>
              <w:rPr>
                <w:rStyle w:val="Hipervnculo"/>
                <w:rFonts w:ascii="Arial" w:hAnsi="Arial" w:cs="Arial"/>
                <w:b/>
                <w:bCs/>
                <w:color w:val="000000"/>
                <w:sz w:val="28"/>
                <w:szCs w:val="28"/>
              </w:rPr>
              <w:t>Ingeniería de Datos</w:t>
            </w:r>
          </w:p>
        </w:tc>
        <w:tc>
          <w:tcPr>
            <w:tcW w:w="0" w:type="auto"/>
            <w:tcBorders>
              <w:top w:val="single" w:sz="4" w:space="0" w:color="4472C4"/>
              <w:left w:val="single" w:sz="4" w:space="0" w:color="8EAADB"/>
              <w:bottom w:val="single" w:sz="4" w:space="0" w:color="8EAADB"/>
              <w:right w:val="single" w:sz="4" w:space="0" w:color="8EAADB"/>
            </w:tcBorders>
            <w:shd w:val="clear" w:color="auto" w:fill="D9E2F3"/>
            <w:tcMar>
              <w:top w:w="0" w:type="dxa"/>
              <w:left w:w="108" w:type="dxa"/>
              <w:bottom w:w="0" w:type="dxa"/>
              <w:right w:w="108" w:type="dxa"/>
            </w:tcMar>
            <w:vAlign w:val="center"/>
            <w:hideMark/>
          </w:tcPr>
          <w:p w14:paraId="0B764248" w14:textId="77777777" w:rsidR="007545AD" w:rsidRDefault="007545AD" w:rsidP="0056340B">
            <w:pPr>
              <w:pStyle w:val="NormalWeb"/>
              <w:spacing w:before="0" w:beforeAutospacing="0" w:after="0" w:afterAutospacing="0"/>
              <w:jc w:val="center"/>
            </w:pPr>
            <w:r>
              <w:rPr>
                <w:rFonts w:ascii="Arial" w:hAnsi="Arial" w:cs="Arial"/>
                <w:b/>
                <w:bCs/>
                <w:color w:val="000000"/>
                <w:sz w:val="32"/>
                <w:szCs w:val="32"/>
              </w:rPr>
              <w:t>EC1</w:t>
            </w:r>
          </w:p>
        </w:tc>
      </w:tr>
    </w:tbl>
    <w:p w14:paraId="7AE95DDE" w14:textId="77777777" w:rsidR="007545AD" w:rsidRDefault="007545AD" w:rsidP="007545AD">
      <w:pPr>
        <w:spacing w:after="240"/>
      </w:pPr>
    </w:p>
    <w:p w14:paraId="65C2FDD0" w14:textId="77777777" w:rsidR="007545AD" w:rsidRDefault="007545AD" w:rsidP="007545AD">
      <w:pPr>
        <w:pStyle w:val="NormalWeb"/>
        <w:spacing w:before="0" w:beforeAutospacing="0" w:after="0" w:afterAutospacing="0"/>
        <w:jc w:val="center"/>
      </w:pPr>
      <w:r>
        <w:rPr>
          <w:rFonts w:ascii="Arial" w:hAnsi="Arial" w:cs="Arial"/>
          <w:color w:val="000000"/>
          <w:sz w:val="28"/>
          <w:szCs w:val="28"/>
        </w:rPr>
        <w:t>Docente:</w:t>
      </w:r>
      <w:r>
        <w:rPr>
          <w:rFonts w:ascii="Arial" w:hAnsi="Arial" w:cs="Arial"/>
          <w:b/>
          <w:bCs/>
          <w:color w:val="000000"/>
          <w:sz w:val="28"/>
          <w:szCs w:val="28"/>
        </w:rPr>
        <w:t> </w:t>
      </w:r>
    </w:p>
    <w:p w14:paraId="0490119F" w14:textId="77777777" w:rsidR="007545AD" w:rsidRDefault="007545AD" w:rsidP="007545AD"/>
    <w:p w14:paraId="2600BA4F" w14:textId="30F83613" w:rsidR="007545AD" w:rsidRDefault="001079CE" w:rsidP="007545AD">
      <w:pPr>
        <w:pStyle w:val="NormalWeb"/>
        <w:spacing w:before="0" w:beforeAutospacing="0" w:after="0" w:afterAutospacing="0"/>
        <w:jc w:val="center"/>
      </w:pPr>
      <w:r>
        <w:rPr>
          <w:rFonts w:ascii="Arial" w:hAnsi="Arial" w:cs="Arial"/>
          <w:b/>
          <w:bCs/>
          <w:color w:val="000000"/>
          <w:sz w:val="28"/>
          <w:szCs w:val="28"/>
        </w:rPr>
        <w:t xml:space="preserve">Sandra Lucia de la Fuente Bermúdez </w:t>
      </w:r>
    </w:p>
    <w:p w14:paraId="04F82F5C" w14:textId="77777777" w:rsidR="007545AD" w:rsidRDefault="007545AD" w:rsidP="007545AD">
      <w:pPr>
        <w:spacing w:after="240"/>
      </w:pPr>
    </w:p>
    <w:p w14:paraId="403D9AEA" w14:textId="77777777" w:rsidR="007545AD" w:rsidRDefault="007545AD" w:rsidP="007545AD">
      <w:pPr>
        <w:pStyle w:val="NormalWeb"/>
        <w:spacing w:before="0" w:beforeAutospacing="0" w:after="0" w:afterAutospacing="0"/>
        <w:jc w:val="center"/>
      </w:pPr>
      <w:r>
        <w:rPr>
          <w:rFonts w:ascii="Arial" w:hAnsi="Arial" w:cs="Arial"/>
          <w:color w:val="000000"/>
          <w:sz w:val="28"/>
          <w:szCs w:val="28"/>
        </w:rPr>
        <w:t>Trabajo:</w:t>
      </w:r>
      <w:r>
        <w:rPr>
          <w:rFonts w:ascii="Arial" w:hAnsi="Arial" w:cs="Arial"/>
          <w:b/>
          <w:bCs/>
          <w:color w:val="000000"/>
          <w:sz w:val="28"/>
          <w:szCs w:val="28"/>
        </w:rPr>
        <w:t> </w:t>
      </w:r>
    </w:p>
    <w:p w14:paraId="166CC938" w14:textId="77777777" w:rsidR="007545AD" w:rsidRDefault="007545AD" w:rsidP="007545AD"/>
    <w:p w14:paraId="66702463" w14:textId="4DDE34CB" w:rsidR="007545AD" w:rsidRPr="00C43ED3" w:rsidRDefault="007545AD" w:rsidP="007545AD">
      <w:pPr>
        <w:pStyle w:val="Ttulo1"/>
        <w:shd w:val="clear" w:color="auto" w:fill="FFFFFF"/>
        <w:spacing w:before="0" w:beforeAutospacing="0" w:after="0" w:afterAutospacing="0"/>
        <w:jc w:val="center"/>
      </w:pPr>
      <w:r w:rsidRPr="00C43ED3">
        <w:rPr>
          <w:rFonts w:ascii="Arial" w:hAnsi="Arial" w:cs="Arial"/>
          <w:color w:val="202124"/>
          <w:sz w:val="28"/>
          <w:szCs w:val="28"/>
        </w:rPr>
        <w:t>R</w:t>
      </w:r>
      <w:r w:rsidR="00C43ED3" w:rsidRPr="00C43ED3">
        <w:rPr>
          <w:rFonts w:ascii="Arial" w:hAnsi="Arial" w:cs="Arial"/>
          <w:color w:val="202124"/>
          <w:sz w:val="28"/>
          <w:szCs w:val="28"/>
        </w:rPr>
        <w:t>e</w:t>
      </w:r>
      <w:r w:rsidR="001079CE">
        <w:rPr>
          <w:rFonts w:ascii="Arial" w:hAnsi="Arial" w:cs="Arial"/>
          <w:color w:val="202124"/>
          <w:sz w:val="28"/>
          <w:szCs w:val="28"/>
        </w:rPr>
        <w:t>sumen Guía Modelo de Datos</w:t>
      </w:r>
    </w:p>
    <w:p w14:paraId="7730C8E5" w14:textId="77777777" w:rsidR="007545AD" w:rsidRDefault="007545AD" w:rsidP="007545AD">
      <w:pPr>
        <w:spacing w:after="240"/>
      </w:pPr>
      <w:r w:rsidRPr="00C43ED3">
        <w:rPr>
          <w:b/>
          <w:bCs/>
        </w:rPr>
        <w:br/>
      </w:r>
    </w:p>
    <w:p w14:paraId="2597FEB7" w14:textId="77777777" w:rsidR="007545AD" w:rsidRDefault="007545AD" w:rsidP="007545AD">
      <w:pPr>
        <w:pStyle w:val="NormalWeb"/>
        <w:spacing w:before="0" w:beforeAutospacing="0" w:after="0" w:afterAutospacing="0"/>
        <w:jc w:val="center"/>
      </w:pPr>
      <w:r>
        <w:rPr>
          <w:rFonts w:ascii="Arial" w:hAnsi="Arial" w:cs="Arial"/>
          <w:color w:val="000000"/>
          <w:sz w:val="28"/>
          <w:szCs w:val="28"/>
        </w:rPr>
        <w:t>Fecha de entrega:</w:t>
      </w:r>
    </w:p>
    <w:p w14:paraId="53138055" w14:textId="73B63CCC" w:rsidR="007545AD" w:rsidRDefault="007545AD" w:rsidP="007545AD">
      <w:pPr>
        <w:pStyle w:val="NormalWeb"/>
        <w:spacing w:before="0" w:beforeAutospacing="0" w:after="0" w:afterAutospacing="0"/>
        <w:jc w:val="center"/>
        <w:rPr>
          <w:rFonts w:ascii="Arial" w:hAnsi="Arial" w:cs="Arial"/>
          <w:b/>
          <w:bCs/>
          <w:color w:val="000000"/>
          <w:sz w:val="28"/>
          <w:szCs w:val="28"/>
        </w:rPr>
      </w:pPr>
      <w:r w:rsidRPr="007545AD">
        <w:rPr>
          <w:rFonts w:ascii="Arial" w:hAnsi="Arial" w:cs="Arial"/>
          <w:b/>
          <w:bCs/>
          <w:color w:val="000000"/>
          <w:sz w:val="28"/>
          <w:szCs w:val="28"/>
        </w:rPr>
        <w:t xml:space="preserve">Santiago de Querétaro a </w:t>
      </w:r>
      <w:r w:rsidR="001079CE">
        <w:rPr>
          <w:rFonts w:ascii="Arial" w:hAnsi="Arial" w:cs="Arial"/>
          <w:b/>
          <w:bCs/>
          <w:color w:val="000000"/>
          <w:sz w:val="28"/>
          <w:szCs w:val="28"/>
        </w:rPr>
        <w:t>12</w:t>
      </w:r>
      <w:r w:rsidRPr="007545AD">
        <w:rPr>
          <w:rFonts w:ascii="Arial" w:hAnsi="Arial" w:cs="Arial"/>
          <w:b/>
          <w:bCs/>
          <w:color w:val="000000"/>
          <w:sz w:val="28"/>
          <w:szCs w:val="28"/>
        </w:rPr>
        <w:t xml:space="preserve"> de </w:t>
      </w:r>
      <w:r w:rsidR="001079CE">
        <w:rPr>
          <w:rFonts w:ascii="Arial" w:hAnsi="Arial" w:cs="Arial"/>
          <w:b/>
          <w:bCs/>
          <w:color w:val="000000"/>
          <w:sz w:val="28"/>
          <w:szCs w:val="28"/>
        </w:rPr>
        <w:t>marz</w:t>
      </w:r>
      <w:r w:rsidRPr="007545AD">
        <w:rPr>
          <w:rFonts w:ascii="Arial" w:hAnsi="Arial" w:cs="Arial"/>
          <w:b/>
          <w:bCs/>
          <w:color w:val="000000"/>
          <w:sz w:val="28"/>
          <w:szCs w:val="28"/>
        </w:rPr>
        <w:t>o del 2026</w:t>
      </w:r>
    </w:p>
    <w:p w14:paraId="2527D177" w14:textId="77777777" w:rsidR="004F3787" w:rsidRDefault="004F3787" w:rsidP="004F3787">
      <w:pPr>
        <w:pStyle w:val="NormalWeb"/>
        <w:spacing w:before="0" w:beforeAutospacing="0" w:after="0" w:afterAutospacing="0"/>
        <w:jc w:val="both"/>
        <w:rPr>
          <w:rFonts w:ascii="Arial" w:hAnsi="Arial" w:cs="Arial"/>
          <w:b/>
          <w:bCs/>
          <w:color w:val="000000"/>
          <w:sz w:val="28"/>
          <w:szCs w:val="28"/>
        </w:rPr>
      </w:pPr>
    </w:p>
    <w:p w14:paraId="7F0D697F" w14:textId="77777777" w:rsidR="00841B63" w:rsidRDefault="00841B63" w:rsidP="00841B63">
      <w:pPr>
        <w:spacing w:before="100" w:beforeAutospacing="1" w:after="100" w:afterAutospacing="1" w:line="240" w:lineRule="auto"/>
        <w:jc w:val="both"/>
        <w:rPr>
          <w:rFonts w:ascii="Arial" w:eastAsia="Times New Roman" w:hAnsi="Arial" w:cs="Arial"/>
          <w:b/>
          <w:bCs/>
          <w:kern w:val="0"/>
          <w:sz w:val="24"/>
          <w:szCs w:val="24"/>
          <w:lang w:eastAsia="es-MX"/>
          <w14:ligatures w14:val="none"/>
        </w:rPr>
      </w:pPr>
      <w:r w:rsidRPr="00841B63">
        <w:rPr>
          <w:rFonts w:ascii="Arial" w:eastAsia="Times New Roman" w:hAnsi="Arial" w:cs="Arial"/>
          <w:b/>
          <w:bCs/>
          <w:kern w:val="0"/>
          <w:sz w:val="24"/>
          <w:szCs w:val="24"/>
          <w:lang w:eastAsia="es-MX"/>
          <w14:ligatures w14:val="none"/>
        </w:rPr>
        <w:lastRenderedPageBreak/>
        <w:t>Contexto del Proyecto</w:t>
      </w:r>
    </w:p>
    <w:p w14:paraId="6F9E0C2B" w14:textId="5DEA42B1" w:rsidR="00841B63" w:rsidRPr="00841B63" w:rsidRDefault="00841B63" w:rsidP="00841B63">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841B63">
        <w:rPr>
          <w:rFonts w:ascii="Arial" w:eastAsia="Times New Roman" w:hAnsi="Arial" w:cs="Arial"/>
          <w:kern w:val="0"/>
          <w:sz w:val="24"/>
          <w:szCs w:val="24"/>
          <w:lang w:eastAsia="es-MX"/>
          <w14:ligatures w14:val="none"/>
        </w:rPr>
        <w:t xml:space="preserve"> Este proyecto consiste en el desarrollo de un sistema de predicción para el torneo de baloncesto de la NCAA mediante la competencia March Machine </w:t>
      </w:r>
      <w:proofErr w:type="spellStart"/>
      <w:r w:rsidRPr="00841B63">
        <w:rPr>
          <w:rFonts w:ascii="Arial" w:eastAsia="Times New Roman" w:hAnsi="Arial" w:cs="Arial"/>
          <w:kern w:val="0"/>
          <w:sz w:val="24"/>
          <w:szCs w:val="24"/>
          <w:lang w:eastAsia="es-MX"/>
          <w14:ligatures w14:val="none"/>
        </w:rPr>
        <w:t>Learning</w:t>
      </w:r>
      <w:proofErr w:type="spellEnd"/>
      <w:r w:rsidRPr="00841B63">
        <w:rPr>
          <w:rFonts w:ascii="Arial" w:eastAsia="Times New Roman" w:hAnsi="Arial" w:cs="Arial"/>
          <w:kern w:val="0"/>
          <w:sz w:val="24"/>
          <w:szCs w:val="24"/>
          <w:lang w:eastAsia="es-MX"/>
          <w14:ligatures w14:val="none"/>
        </w:rPr>
        <w:t xml:space="preserve"> </w:t>
      </w:r>
      <w:proofErr w:type="spellStart"/>
      <w:r w:rsidRPr="00841B63">
        <w:rPr>
          <w:rFonts w:ascii="Arial" w:eastAsia="Times New Roman" w:hAnsi="Arial" w:cs="Arial"/>
          <w:kern w:val="0"/>
          <w:sz w:val="24"/>
          <w:szCs w:val="24"/>
          <w:lang w:eastAsia="es-MX"/>
          <w14:ligatures w14:val="none"/>
        </w:rPr>
        <w:t>Mania</w:t>
      </w:r>
      <w:proofErr w:type="spellEnd"/>
      <w:r w:rsidRPr="00841B63">
        <w:rPr>
          <w:rFonts w:ascii="Arial" w:eastAsia="Times New Roman" w:hAnsi="Arial" w:cs="Arial"/>
          <w:kern w:val="0"/>
          <w:sz w:val="24"/>
          <w:szCs w:val="24"/>
          <w:lang w:eastAsia="es-MX"/>
          <w14:ligatures w14:val="none"/>
        </w:rPr>
        <w:t xml:space="preserve"> 2026 en </w:t>
      </w:r>
      <w:proofErr w:type="spellStart"/>
      <w:r w:rsidRPr="00841B63">
        <w:rPr>
          <w:rFonts w:ascii="Arial" w:eastAsia="Times New Roman" w:hAnsi="Arial" w:cs="Arial"/>
          <w:kern w:val="0"/>
          <w:sz w:val="24"/>
          <w:szCs w:val="24"/>
          <w:lang w:eastAsia="es-MX"/>
          <w14:ligatures w14:val="none"/>
        </w:rPr>
        <w:t>Kaggle</w:t>
      </w:r>
      <w:proofErr w:type="spellEnd"/>
      <w:r w:rsidRPr="00841B63">
        <w:rPr>
          <w:rFonts w:ascii="Arial" w:eastAsia="Times New Roman" w:hAnsi="Arial" w:cs="Arial"/>
          <w:kern w:val="0"/>
          <w:sz w:val="24"/>
          <w:szCs w:val="24"/>
          <w:lang w:eastAsia="es-MX"/>
          <w14:ligatures w14:val="none"/>
        </w:rPr>
        <w:t xml:space="preserve">. El trabajo se basa en un pipeline de Machine </w:t>
      </w:r>
      <w:proofErr w:type="spellStart"/>
      <w:r w:rsidRPr="00841B63">
        <w:rPr>
          <w:rFonts w:ascii="Arial" w:eastAsia="Times New Roman" w:hAnsi="Arial" w:cs="Arial"/>
          <w:kern w:val="0"/>
          <w:sz w:val="24"/>
          <w:szCs w:val="24"/>
          <w:lang w:eastAsia="es-MX"/>
          <w14:ligatures w14:val="none"/>
        </w:rPr>
        <w:t>Learning</w:t>
      </w:r>
      <w:proofErr w:type="spellEnd"/>
      <w:r w:rsidRPr="00841B63">
        <w:rPr>
          <w:rFonts w:ascii="Arial" w:eastAsia="Times New Roman" w:hAnsi="Arial" w:cs="Arial"/>
          <w:kern w:val="0"/>
          <w:sz w:val="24"/>
          <w:szCs w:val="24"/>
          <w:lang w:eastAsia="es-MX"/>
          <w14:ligatures w14:val="none"/>
        </w:rPr>
        <w:t xml:space="preserve"> contenido en un </w:t>
      </w:r>
      <w:proofErr w:type="spellStart"/>
      <w:r w:rsidRPr="00841B63">
        <w:rPr>
          <w:rFonts w:ascii="Arial" w:eastAsia="Times New Roman" w:hAnsi="Arial" w:cs="Arial"/>
          <w:kern w:val="0"/>
          <w:sz w:val="24"/>
          <w:szCs w:val="24"/>
          <w:lang w:eastAsia="es-MX"/>
          <w14:ligatures w14:val="none"/>
        </w:rPr>
        <w:t>Jupyter</w:t>
      </w:r>
      <w:proofErr w:type="spellEnd"/>
      <w:r w:rsidRPr="00841B63">
        <w:rPr>
          <w:rFonts w:ascii="Arial" w:eastAsia="Times New Roman" w:hAnsi="Arial" w:cs="Arial"/>
          <w:kern w:val="0"/>
          <w:sz w:val="24"/>
          <w:szCs w:val="24"/>
          <w:lang w:eastAsia="es-MX"/>
          <w14:ligatures w14:val="none"/>
        </w:rPr>
        <w:t xml:space="preserve"> Notebook que debe ser ejecutado, analizado y mejorado sustancialmente por el equipo.</w:t>
      </w:r>
    </w:p>
    <w:p w14:paraId="361BB2CD" w14:textId="77777777" w:rsidR="00841B63" w:rsidRDefault="00841B63" w:rsidP="00841B63">
      <w:pPr>
        <w:spacing w:before="100" w:beforeAutospacing="1" w:after="100" w:afterAutospacing="1" w:line="240" w:lineRule="auto"/>
        <w:jc w:val="both"/>
        <w:rPr>
          <w:rFonts w:ascii="Arial" w:eastAsia="Times New Roman" w:hAnsi="Arial" w:cs="Arial"/>
          <w:b/>
          <w:bCs/>
          <w:kern w:val="0"/>
          <w:sz w:val="24"/>
          <w:szCs w:val="24"/>
          <w:lang w:eastAsia="es-MX"/>
          <w14:ligatures w14:val="none"/>
        </w:rPr>
      </w:pPr>
      <w:r w:rsidRPr="00841B63">
        <w:rPr>
          <w:rFonts w:ascii="Arial" w:eastAsia="Times New Roman" w:hAnsi="Arial" w:cs="Arial"/>
          <w:b/>
          <w:bCs/>
          <w:kern w:val="0"/>
          <w:sz w:val="24"/>
          <w:szCs w:val="24"/>
          <w:lang w:eastAsia="es-MX"/>
          <w14:ligatures w14:val="none"/>
        </w:rPr>
        <w:t>Metodología y Gestión Ágil</w:t>
      </w:r>
    </w:p>
    <w:p w14:paraId="1D45B9D2" w14:textId="40952E3D" w:rsidR="00841B63" w:rsidRPr="00841B63" w:rsidRDefault="00841B63" w:rsidP="00841B63">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841B63">
        <w:rPr>
          <w:rFonts w:ascii="Arial" w:eastAsia="Times New Roman" w:hAnsi="Arial" w:cs="Arial"/>
          <w:kern w:val="0"/>
          <w:sz w:val="24"/>
          <w:szCs w:val="24"/>
          <w:lang w:eastAsia="es-MX"/>
          <w14:ligatures w14:val="none"/>
        </w:rPr>
        <w:t xml:space="preserve"> La ejecución se fundamenta en la combinación de las metodologías Scrum y Kanban, utilizando la plataforma Jira para el control total del flujo de trabajo. El equipo de 6 integrantes debe operar bajo una estructura de </w:t>
      </w:r>
      <w:proofErr w:type="spellStart"/>
      <w:r w:rsidRPr="00841B63">
        <w:rPr>
          <w:rFonts w:ascii="Arial" w:eastAsia="Times New Roman" w:hAnsi="Arial" w:cs="Arial"/>
          <w:kern w:val="0"/>
          <w:sz w:val="24"/>
          <w:szCs w:val="24"/>
          <w:lang w:eastAsia="es-MX"/>
          <w14:ligatures w14:val="none"/>
        </w:rPr>
        <w:t>Sprints</w:t>
      </w:r>
      <w:proofErr w:type="spellEnd"/>
      <w:r w:rsidRPr="00841B63">
        <w:rPr>
          <w:rFonts w:ascii="Arial" w:eastAsia="Times New Roman" w:hAnsi="Arial" w:cs="Arial"/>
          <w:kern w:val="0"/>
          <w:sz w:val="24"/>
          <w:szCs w:val="24"/>
          <w:lang w:eastAsia="es-MX"/>
          <w14:ligatures w14:val="none"/>
        </w:rPr>
        <w:t xml:space="preserve"> que abarca 7 semanas, donde se realizan ceremonias clave como </w:t>
      </w:r>
      <w:r w:rsidRPr="00841B63">
        <w:rPr>
          <w:rFonts w:ascii="Arial" w:eastAsia="Times New Roman" w:hAnsi="Arial" w:cs="Arial"/>
          <w:i/>
          <w:iCs/>
          <w:kern w:val="0"/>
          <w:sz w:val="24"/>
          <w:szCs w:val="24"/>
          <w:lang w:eastAsia="es-MX"/>
          <w14:ligatures w14:val="none"/>
        </w:rPr>
        <w:t xml:space="preserve">Sprint </w:t>
      </w:r>
      <w:proofErr w:type="spellStart"/>
      <w:r w:rsidRPr="00841B63">
        <w:rPr>
          <w:rFonts w:ascii="Arial" w:eastAsia="Times New Roman" w:hAnsi="Arial" w:cs="Arial"/>
          <w:i/>
          <w:iCs/>
          <w:kern w:val="0"/>
          <w:sz w:val="24"/>
          <w:szCs w:val="24"/>
          <w:lang w:eastAsia="es-MX"/>
          <w14:ligatures w14:val="none"/>
        </w:rPr>
        <w:t>Planning</w:t>
      </w:r>
      <w:proofErr w:type="spellEnd"/>
      <w:r w:rsidRPr="00841B63">
        <w:rPr>
          <w:rFonts w:ascii="Arial" w:eastAsia="Times New Roman" w:hAnsi="Arial" w:cs="Arial"/>
          <w:kern w:val="0"/>
          <w:sz w:val="24"/>
          <w:szCs w:val="24"/>
          <w:lang w:eastAsia="es-MX"/>
          <w14:ligatures w14:val="none"/>
        </w:rPr>
        <w:t xml:space="preserve">, </w:t>
      </w:r>
      <w:proofErr w:type="spellStart"/>
      <w:r w:rsidRPr="00841B63">
        <w:rPr>
          <w:rFonts w:ascii="Arial" w:eastAsia="Times New Roman" w:hAnsi="Arial" w:cs="Arial"/>
          <w:i/>
          <w:iCs/>
          <w:kern w:val="0"/>
          <w:sz w:val="24"/>
          <w:szCs w:val="24"/>
          <w:lang w:eastAsia="es-MX"/>
          <w14:ligatures w14:val="none"/>
        </w:rPr>
        <w:t>Daily</w:t>
      </w:r>
      <w:proofErr w:type="spellEnd"/>
      <w:r w:rsidRPr="00841B63">
        <w:rPr>
          <w:rFonts w:ascii="Arial" w:eastAsia="Times New Roman" w:hAnsi="Arial" w:cs="Arial"/>
          <w:i/>
          <w:iCs/>
          <w:kern w:val="0"/>
          <w:sz w:val="24"/>
          <w:szCs w:val="24"/>
          <w:lang w:eastAsia="es-MX"/>
          <w14:ligatures w14:val="none"/>
        </w:rPr>
        <w:t xml:space="preserve"> </w:t>
      </w:r>
      <w:proofErr w:type="spellStart"/>
      <w:r w:rsidRPr="00841B63">
        <w:rPr>
          <w:rFonts w:ascii="Arial" w:eastAsia="Times New Roman" w:hAnsi="Arial" w:cs="Arial"/>
          <w:i/>
          <w:iCs/>
          <w:kern w:val="0"/>
          <w:sz w:val="24"/>
          <w:szCs w:val="24"/>
          <w:lang w:eastAsia="es-MX"/>
          <w14:ligatures w14:val="none"/>
        </w:rPr>
        <w:t>Standups</w:t>
      </w:r>
      <w:proofErr w:type="spellEnd"/>
      <w:r w:rsidRPr="00841B63">
        <w:rPr>
          <w:rFonts w:ascii="Arial" w:eastAsia="Times New Roman" w:hAnsi="Arial" w:cs="Arial"/>
          <w:kern w:val="0"/>
          <w:sz w:val="24"/>
          <w:szCs w:val="24"/>
          <w:lang w:eastAsia="es-MX"/>
          <w14:ligatures w14:val="none"/>
        </w:rPr>
        <w:t xml:space="preserve"> y </w:t>
      </w:r>
      <w:r w:rsidRPr="00841B63">
        <w:rPr>
          <w:rFonts w:ascii="Arial" w:eastAsia="Times New Roman" w:hAnsi="Arial" w:cs="Arial"/>
          <w:i/>
          <w:iCs/>
          <w:kern w:val="0"/>
          <w:sz w:val="24"/>
          <w:szCs w:val="24"/>
          <w:lang w:eastAsia="es-MX"/>
          <w14:ligatures w14:val="none"/>
        </w:rPr>
        <w:t xml:space="preserve">Sprint </w:t>
      </w:r>
      <w:proofErr w:type="spellStart"/>
      <w:r w:rsidRPr="00841B63">
        <w:rPr>
          <w:rFonts w:ascii="Arial" w:eastAsia="Times New Roman" w:hAnsi="Arial" w:cs="Arial"/>
          <w:i/>
          <w:iCs/>
          <w:kern w:val="0"/>
          <w:sz w:val="24"/>
          <w:szCs w:val="24"/>
          <w:lang w:eastAsia="es-MX"/>
          <w14:ligatures w14:val="none"/>
        </w:rPr>
        <w:t>Reviews</w:t>
      </w:r>
      <w:proofErr w:type="spellEnd"/>
      <w:r w:rsidRPr="00841B63">
        <w:rPr>
          <w:rFonts w:ascii="Arial" w:eastAsia="Times New Roman" w:hAnsi="Arial" w:cs="Arial"/>
          <w:kern w:val="0"/>
          <w:sz w:val="24"/>
          <w:szCs w:val="24"/>
          <w:lang w:eastAsia="es-MX"/>
          <w14:ligatures w14:val="none"/>
        </w:rPr>
        <w:t xml:space="preserve"> con el profesor. Una regla crítica de gestión es la aplicación de límites de trabajo en progreso (WIP), donde cada integrante no puede superar las 2 tareas simultáneas en la columna "En Progreso" para evitar cuellos de botella y asegurar la calidad del código.</w:t>
      </w:r>
    </w:p>
    <w:p w14:paraId="2D1242A0" w14:textId="77777777" w:rsidR="00841B63" w:rsidRDefault="00841B63" w:rsidP="00841B63">
      <w:pPr>
        <w:spacing w:before="100" w:beforeAutospacing="1" w:after="100" w:afterAutospacing="1" w:line="240" w:lineRule="auto"/>
        <w:jc w:val="both"/>
        <w:rPr>
          <w:rFonts w:ascii="Arial" w:eastAsia="Times New Roman" w:hAnsi="Arial" w:cs="Arial"/>
          <w:b/>
          <w:bCs/>
          <w:kern w:val="0"/>
          <w:sz w:val="24"/>
          <w:szCs w:val="24"/>
          <w:lang w:eastAsia="es-MX"/>
          <w14:ligatures w14:val="none"/>
        </w:rPr>
      </w:pPr>
      <w:r w:rsidRPr="00841B63">
        <w:rPr>
          <w:rFonts w:ascii="Arial" w:eastAsia="Times New Roman" w:hAnsi="Arial" w:cs="Arial"/>
          <w:b/>
          <w:bCs/>
          <w:kern w:val="0"/>
          <w:sz w:val="24"/>
          <w:szCs w:val="24"/>
          <w:lang w:eastAsia="es-MX"/>
          <w14:ligatures w14:val="none"/>
        </w:rPr>
        <w:t>Implementación de Modelos de Datos y Mejoras Curriculares</w:t>
      </w:r>
    </w:p>
    <w:p w14:paraId="16F66BDB" w14:textId="5FA737BD" w:rsidR="00841B63" w:rsidRPr="00841B63" w:rsidRDefault="00841B63" w:rsidP="00841B63">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841B63">
        <w:rPr>
          <w:rFonts w:ascii="Arial" w:eastAsia="Times New Roman" w:hAnsi="Arial" w:cs="Arial"/>
          <w:kern w:val="0"/>
          <w:sz w:val="24"/>
          <w:szCs w:val="24"/>
          <w:lang w:eastAsia="es-MX"/>
          <w14:ligatures w14:val="none"/>
        </w:rPr>
        <w:t xml:space="preserve"> La fase más importante del proyecto, el Paso 4, exige que los equipos apliquen conocimientos avanzados de ingeniería de datos para optimizar el pipeline original:</w:t>
      </w:r>
    </w:p>
    <w:p w14:paraId="06947DBD" w14:textId="77777777" w:rsidR="00841B63" w:rsidRPr="00841B63" w:rsidRDefault="00841B63" w:rsidP="00841B63">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841B63">
        <w:rPr>
          <w:rFonts w:ascii="Arial" w:eastAsia="Times New Roman" w:hAnsi="Arial" w:cs="Arial"/>
          <w:b/>
          <w:bCs/>
          <w:kern w:val="0"/>
          <w:sz w:val="24"/>
          <w:szCs w:val="24"/>
          <w:lang w:eastAsia="es-MX"/>
          <w14:ligatures w14:val="none"/>
        </w:rPr>
        <w:t>Modelado Estructural:</w:t>
      </w:r>
      <w:r w:rsidRPr="00841B63">
        <w:rPr>
          <w:rFonts w:ascii="Arial" w:eastAsia="Times New Roman" w:hAnsi="Arial" w:cs="Arial"/>
          <w:kern w:val="0"/>
          <w:sz w:val="24"/>
          <w:szCs w:val="24"/>
          <w:lang w:eastAsia="es-MX"/>
          <w14:ligatures w14:val="none"/>
        </w:rPr>
        <w:t xml:space="preserve"> Se requiere el diseño de un modelo relacional normalizado hasta la tercera forma normal (3FN) para eliminar redundancias. Además, se debe integrar el uso de bases de datos NoSQL como MongoDB para datos no estructurados y el desarrollo de modelos semánticos u ontologías que representen las relaciones entre equipos y conferencias.</w:t>
      </w:r>
    </w:p>
    <w:p w14:paraId="09A87296" w14:textId="77777777" w:rsidR="00841B63" w:rsidRPr="00841B63" w:rsidRDefault="00841B63" w:rsidP="00841B63">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841B63">
        <w:rPr>
          <w:rFonts w:ascii="Arial" w:eastAsia="Times New Roman" w:hAnsi="Arial" w:cs="Arial"/>
          <w:b/>
          <w:bCs/>
          <w:kern w:val="0"/>
          <w:sz w:val="24"/>
          <w:szCs w:val="24"/>
          <w:lang w:eastAsia="es-MX"/>
          <w14:ligatures w14:val="none"/>
        </w:rPr>
        <w:t>Recolección y Fuentes Externas:</w:t>
      </w:r>
      <w:r w:rsidRPr="00841B63">
        <w:rPr>
          <w:rFonts w:ascii="Arial" w:eastAsia="Times New Roman" w:hAnsi="Arial" w:cs="Arial"/>
          <w:kern w:val="0"/>
          <w:sz w:val="24"/>
          <w:szCs w:val="24"/>
          <w:lang w:eastAsia="es-MX"/>
          <w14:ligatures w14:val="none"/>
        </w:rPr>
        <w:t xml:space="preserve"> No basta con los datos proporcionados por </w:t>
      </w:r>
      <w:proofErr w:type="spellStart"/>
      <w:r w:rsidRPr="00841B63">
        <w:rPr>
          <w:rFonts w:ascii="Arial" w:eastAsia="Times New Roman" w:hAnsi="Arial" w:cs="Arial"/>
          <w:kern w:val="0"/>
          <w:sz w:val="24"/>
          <w:szCs w:val="24"/>
          <w:lang w:eastAsia="es-MX"/>
          <w14:ligatures w14:val="none"/>
        </w:rPr>
        <w:t>Kaggle</w:t>
      </w:r>
      <w:proofErr w:type="spellEnd"/>
      <w:r w:rsidRPr="00841B63">
        <w:rPr>
          <w:rFonts w:ascii="Arial" w:eastAsia="Times New Roman" w:hAnsi="Arial" w:cs="Arial"/>
          <w:kern w:val="0"/>
          <w:sz w:val="24"/>
          <w:szCs w:val="24"/>
          <w:lang w:eastAsia="es-MX"/>
          <w14:ligatures w14:val="none"/>
        </w:rPr>
        <w:t xml:space="preserve">; es necesario integrar fuentes externas mediante el consumo de </w:t>
      </w:r>
      <w:proofErr w:type="spellStart"/>
      <w:r w:rsidRPr="00841B63">
        <w:rPr>
          <w:rFonts w:ascii="Arial" w:eastAsia="Times New Roman" w:hAnsi="Arial" w:cs="Arial"/>
          <w:kern w:val="0"/>
          <w:sz w:val="24"/>
          <w:szCs w:val="24"/>
          <w:lang w:eastAsia="es-MX"/>
          <w14:ligatures w14:val="none"/>
        </w:rPr>
        <w:t>APIs</w:t>
      </w:r>
      <w:proofErr w:type="spellEnd"/>
      <w:r w:rsidRPr="00841B63">
        <w:rPr>
          <w:rFonts w:ascii="Arial" w:eastAsia="Times New Roman" w:hAnsi="Arial" w:cs="Arial"/>
          <w:kern w:val="0"/>
          <w:sz w:val="24"/>
          <w:szCs w:val="24"/>
          <w:lang w:eastAsia="es-MX"/>
          <w14:ligatures w14:val="none"/>
        </w:rPr>
        <w:t xml:space="preserve"> o técnicas de Web </w:t>
      </w:r>
      <w:proofErr w:type="spellStart"/>
      <w:r w:rsidRPr="00841B63">
        <w:rPr>
          <w:rFonts w:ascii="Arial" w:eastAsia="Times New Roman" w:hAnsi="Arial" w:cs="Arial"/>
          <w:kern w:val="0"/>
          <w:sz w:val="24"/>
          <w:szCs w:val="24"/>
          <w:lang w:eastAsia="es-MX"/>
          <w14:ligatures w14:val="none"/>
        </w:rPr>
        <w:t>Scraping</w:t>
      </w:r>
      <w:proofErr w:type="spellEnd"/>
      <w:r w:rsidRPr="00841B63">
        <w:rPr>
          <w:rFonts w:ascii="Arial" w:eastAsia="Times New Roman" w:hAnsi="Arial" w:cs="Arial"/>
          <w:kern w:val="0"/>
          <w:sz w:val="24"/>
          <w:szCs w:val="24"/>
          <w:lang w:eastAsia="es-MX"/>
          <w14:ligatures w14:val="none"/>
        </w:rPr>
        <w:t xml:space="preserve"> con </w:t>
      </w:r>
      <w:proofErr w:type="spellStart"/>
      <w:r w:rsidRPr="00841B63">
        <w:rPr>
          <w:rFonts w:ascii="Arial" w:eastAsia="Times New Roman" w:hAnsi="Arial" w:cs="Arial"/>
          <w:kern w:val="0"/>
          <w:sz w:val="24"/>
          <w:szCs w:val="24"/>
          <w:lang w:eastAsia="es-MX"/>
          <w14:ligatures w14:val="none"/>
        </w:rPr>
        <w:t>Selenium</w:t>
      </w:r>
      <w:proofErr w:type="spellEnd"/>
      <w:r w:rsidRPr="00841B63">
        <w:rPr>
          <w:rFonts w:ascii="Arial" w:eastAsia="Times New Roman" w:hAnsi="Arial" w:cs="Arial"/>
          <w:kern w:val="0"/>
          <w:sz w:val="24"/>
          <w:szCs w:val="24"/>
          <w:lang w:eastAsia="es-MX"/>
          <w14:ligatures w14:val="none"/>
        </w:rPr>
        <w:t xml:space="preserve"> para obtener estadísticas adicionales de sitios como ESPN o </w:t>
      </w:r>
      <w:proofErr w:type="spellStart"/>
      <w:r w:rsidRPr="00841B63">
        <w:rPr>
          <w:rFonts w:ascii="Arial" w:eastAsia="Times New Roman" w:hAnsi="Arial" w:cs="Arial"/>
          <w:kern w:val="0"/>
          <w:sz w:val="24"/>
          <w:szCs w:val="24"/>
          <w:lang w:eastAsia="es-MX"/>
          <w14:ligatures w14:val="none"/>
        </w:rPr>
        <w:t>KenPom</w:t>
      </w:r>
      <w:proofErr w:type="spellEnd"/>
      <w:r w:rsidRPr="00841B63">
        <w:rPr>
          <w:rFonts w:ascii="Arial" w:eastAsia="Times New Roman" w:hAnsi="Arial" w:cs="Arial"/>
          <w:kern w:val="0"/>
          <w:sz w:val="24"/>
          <w:szCs w:val="24"/>
          <w:lang w:eastAsia="es-MX"/>
          <w14:ligatures w14:val="none"/>
        </w:rPr>
        <w:t>.</w:t>
      </w:r>
    </w:p>
    <w:p w14:paraId="1E409D71" w14:textId="77777777" w:rsidR="00841B63" w:rsidRPr="00841B63" w:rsidRDefault="00841B63" w:rsidP="00841B63">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841B63">
        <w:rPr>
          <w:rFonts w:ascii="Arial" w:eastAsia="Times New Roman" w:hAnsi="Arial" w:cs="Arial"/>
          <w:b/>
          <w:bCs/>
          <w:kern w:val="0"/>
          <w:sz w:val="24"/>
          <w:szCs w:val="24"/>
          <w:lang w:eastAsia="es-MX"/>
          <w14:ligatures w14:val="none"/>
        </w:rPr>
        <w:t>Pipeline ETL y Procesamiento:</w:t>
      </w:r>
      <w:r w:rsidRPr="00841B63">
        <w:rPr>
          <w:rFonts w:ascii="Arial" w:eastAsia="Times New Roman" w:hAnsi="Arial" w:cs="Arial"/>
          <w:kern w:val="0"/>
          <w:sz w:val="24"/>
          <w:szCs w:val="24"/>
          <w:lang w:eastAsia="es-MX"/>
          <w14:ligatures w14:val="none"/>
        </w:rPr>
        <w:t xml:space="preserve"> Se debe construir un flujo completo de Extracción, Transformación y Carga (ETL) que incluya la limpieza profunda y validación de los datos. Para demostrar capacidades de procesamiento a gran escala, se debe implementar al menos una transformación utilizando </w:t>
      </w:r>
      <w:proofErr w:type="spellStart"/>
      <w:r w:rsidRPr="00841B63">
        <w:rPr>
          <w:rFonts w:ascii="Arial" w:eastAsia="Times New Roman" w:hAnsi="Arial" w:cs="Arial"/>
          <w:kern w:val="0"/>
          <w:sz w:val="24"/>
          <w:szCs w:val="24"/>
          <w:lang w:eastAsia="es-MX"/>
          <w14:ligatures w14:val="none"/>
        </w:rPr>
        <w:t>PySpark</w:t>
      </w:r>
      <w:proofErr w:type="spellEnd"/>
      <w:r w:rsidRPr="00841B63">
        <w:rPr>
          <w:rFonts w:ascii="Arial" w:eastAsia="Times New Roman" w:hAnsi="Arial" w:cs="Arial"/>
          <w:kern w:val="0"/>
          <w:sz w:val="24"/>
          <w:szCs w:val="24"/>
          <w:lang w:eastAsia="es-MX"/>
          <w14:ligatures w14:val="none"/>
        </w:rPr>
        <w:t>, comparando su rendimiento frente a bibliotecas tradicionales como Pandas.</w:t>
      </w:r>
    </w:p>
    <w:p w14:paraId="2FE4AD53" w14:textId="77777777" w:rsidR="00841B63" w:rsidRPr="00841B63" w:rsidRDefault="00841B63" w:rsidP="00841B63">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841B63">
        <w:rPr>
          <w:rFonts w:ascii="Arial" w:eastAsia="Times New Roman" w:hAnsi="Arial" w:cs="Arial"/>
          <w:b/>
          <w:bCs/>
          <w:kern w:val="0"/>
          <w:sz w:val="24"/>
          <w:szCs w:val="24"/>
          <w:lang w:eastAsia="es-MX"/>
          <w14:ligatures w14:val="none"/>
        </w:rPr>
        <w:t>Infraestructura:</w:t>
      </w:r>
      <w:r w:rsidRPr="00841B63">
        <w:rPr>
          <w:rFonts w:ascii="Arial" w:eastAsia="Times New Roman" w:hAnsi="Arial" w:cs="Arial"/>
          <w:kern w:val="0"/>
          <w:sz w:val="24"/>
          <w:szCs w:val="24"/>
          <w:lang w:eastAsia="es-MX"/>
          <w14:ligatures w14:val="none"/>
        </w:rPr>
        <w:t xml:space="preserve"> Se realizará un análisis comparativo entre el almacenamiento local (SQLite) y soluciones en la nube (PostgreSQL en </w:t>
      </w:r>
      <w:proofErr w:type="spellStart"/>
      <w:r w:rsidRPr="00841B63">
        <w:rPr>
          <w:rFonts w:ascii="Arial" w:eastAsia="Times New Roman" w:hAnsi="Arial" w:cs="Arial"/>
          <w:kern w:val="0"/>
          <w:sz w:val="24"/>
          <w:szCs w:val="24"/>
          <w:lang w:eastAsia="es-MX"/>
          <w14:ligatures w14:val="none"/>
        </w:rPr>
        <w:t>Railway</w:t>
      </w:r>
      <w:proofErr w:type="spellEnd"/>
      <w:r w:rsidRPr="00841B63">
        <w:rPr>
          <w:rFonts w:ascii="Arial" w:eastAsia="Times New Roman" w:hAnsi="Arial" w:cs="Arial"/>
          <w:kern w:val="0"/>
          <w:sz w:val="24"/>
          <w:szCs w:val="24"/>
          <w:lang w:eastAsia="es-MX"/>
          <w14:ligatures w14:val="none"/>
        </w:rPr>
        <w:t xml:space="preserve"> o </w:t>
      </w:r>
      <w:proofErr w:type="spellStart"/>
      <w:r w:rsidRPr="00841B63">
        <w:rPr>
          <w:rFonts w:ascii="Arial" w:eastAsia="Times New Roman" w:hAnsi="Arial" w:cs="Arial"/>
          <w:kern w:val="0"/>
          <w:sz w:val="24"/>
          <w:szCs w:val="24"/>
          <w:lang w:eastAsia="es-MX"/>
          <w14:ligatures w14:val="none"/>
        </w:rPr>
        <w:t>Supabase</w:t>
      </w:r>
      <w:proofErr w:type="spellEnd"/>
      <w:r w:rsidRPr="00841B63">
        <w:rPr>
          <w:rFonts w:ascii="Arial" w:eastAsia="Times New Roman" w:hAnsi="Arial" w:cs="Arial"/>
          <w:kern w:val="0"/>
          <w:sz w:val="24"/>
          <w:szCs w:val="24"/>
          <w:lang w:eastAsia="es-MX"/>
          <w14:ligatures w14:val="none"/>
        </w:rPr>
        <w:t>) para evaluar latencia y escalabilidad.</w:t>
      </w:r>
    </w:p>
    <w:p w14:paraId="0850CCCC" w14:textId="77777777" w:rsidR="00841B63" w:rsidRDefault="00841B63" w:rsidP="00841B63">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841B63">
        <w:rPr>
          <w:rFonts w:ascii="Arial" w:eastAsia="Times New Roman" w:hAnsi="Arial" w:cs="Arial"/>
          <w:b/>
          <w:bCs/>
          <w:kern w:val="0"/>
          <w:sz w:val="24"/>
          <w:szCs w:val="24"/>
          <w:lang w:eastAsia="es-MX"/>
          <w14:ligatures w14:val="none"/>
        </w:rPr>
        <w:t>Resultados y Evaluación Final</w:t>
      </w:r>
      <w:r w:rsidRPr="00841B63">
        <w:rPr>
          <w:rFonts w:ascii="Arial" w:eastAsia="Times New Roman" w:hAnsi="Arial" w:cs="Arial"/>
          <w:kern w:val="0"/>
          <w:sz w:val="24"/>
          <w:szCs w:val="24"/>
          <w:lang w:eastAsia="es-MX"/>
          <w14:ligatures w14:val="none"/>
        </w:rPr>
        <w:t xml:space="preserve"> </w:t>
      </w:r>
    </w:p>
    <w:p w14:paraId="3654D23F" w14:textId="3092BC5B" w:rsidR="00841B63" w:rsidRPr="00841B63" w:rsidRDefault="00841B63" w:rsidP="00841B63">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841B63">
        <w:rPr>
          <w:rFonts w:ascii="Arial" w:eastAsia="Times New Roman" w:hAnsi="Arial" w:cs="Arial"/>
          <w:kern w:val="0"/>
          <w:sz w:val="24"/>
          <w:szCs w:val="24"/>
          <w:lang w:eastAsia="es-MX"/>
          <w14:ligatures w14:val="none"/>
        </w:rPr>
        <w:t xml:space="preserve">El éxito del proyecto se mide a través de la entrega de un repositorio de GitHub organizado, el envío de predicciones válidas a la plataforma de </w:t>
      </w:r>
      <w:proofErr w:type="spellStart"/>
      <w:r w:rsidRPr="00841B63">
        <w:rPr>
          <w:rFonts w:ascii="Arial" w:eastAsia="Times New Roman" w:hAnsi="Arial" w:cs="Arial"/>
          <w:kern w:val="0"/>
          <w:sz w:val="24"/>
          <w:szCs w:val="24"/>
          <w:lang w:eastAsia="es-MX"/>
          <w14:ligatures w14:val="none"/>
        </w:rPr>
        <w:t>Kaggle</w:t>
      </w:r>
      <w:proofErr w:type="spellEnd"/>
      <w:r w:rsidRPr="00841B63">
        <w:rPr>
          <w:rFonts w:ascii="Arial" w:eastAsia="Times New Roman" w:hAnsi="Arial" w:cs="Arial"/>
          <w:kern w:val="0"/>
          <w:sz w:val="24"/>
          <w:szCs w:val="24"/>
          <w:lang w:eastAsia="es-MX"/>
          <w14:ligatures w14:val="none"/>
        </w:rPr>
        <w:t xml:space="preserve"> para figurar </w:t>
      </w:r>
      <w:r w:rsidRPr="00841B63">
        <w:rPr>
          <w:rFonts w:ascii="Arial" w:eastAsia="Times New Roman" w:hAnsi="Arial" w:cs="Arial"/>
          <w:kern w:val="0"/>
          <w:sz w:val="24"/>
          <w:szCs w:val="24"/>
          <w:lang w:eastAsia="es-MX"/>
          <w14:ligatures w14:val="none"/>
        </w:rPr>
        <w:lastRenderedPageBreak/>
        <w:t xml:space="preserve">en el </w:t>
      </w:r>
      <w:proofErr w:type="spellStart"/>
      <w:r w:rsidRPr="00841B63">
        <w:rPr>
          <w:rFonts w:ascii="Arial" w:eastAsia="Times New Roman" w:hAnsi="Arial" w:cs="Arial"/>
          <w:i/>
          <w:iCs/>
          <w:kern w:val="0"/>
          <w:sz w:val="24"/>
          <w:szCs w:val="24"/>
          <w:lang w:eastAsia="es-MX"/>
          <w14:ligatures w14:val="none"/>
        </w:rPr>
        <w:t>leaderboard</w:t>
      </w:r>
      <w:proofErr w:type="spellEnd"/>
      <w:r w:rsidRPr="00841B63">
        <w:rPr>
          <w:rFonts w:ascii="Arial" w:eastAsia="Times New Roman" w:hAnsi="Arial" w:cs="Arial"/>
          <w:kern w:val="0"/>
          <w:sz w:val="24"/>
          <w:szCs w:val="24"/>
          <w:lang w:eastAsia="es-MX"/>
          <w14:ligatures w14:val="none"/>
        </w:rPr>
        <w:t xml:space="preserve"> y un reporte técnico final en formato </w:t>
      </w:r>
      <w:proofErr w:type="spellStart"/>
      <w:r w:rsidRPr="00841B63">
        <w:rPr>
          <w:rFonts w:ascii="Arial" w:eastAsia="Times New Roman" w:hAnsi="Arial" w:cs="Arial"/>
          <w:kern w:val="0"/>
          <w:sz w:val="24"/>
          <w:szCs w:val="24"/>
          <w:lang w:eastAsia="es-MX"/>
          <w14:ligatures w14:val="none"/>
        </w:rPr>
        <w:t>Jupyter</w:t>
      </w:r>
      <w:proofErr w:type="spellEnd"/>
      <w:r w:rsidRPr="00841B63">
        <w:rPr>
          <w:rFonts w:ascii="Arial" w:eastAsia="Times New Roman" w:hAnsi="Arial" w:cs="Arial"/>
          <w:kern w:val="0"/>
          <w:sz w:val="24"/>
          <w:szCs w:val="24"/>
          <w:lang w:eastAsia="es-MX"/>
          <w14:ligatures w14:val="none"/>
        </w:rPr>
        <w:t xml:space="preserve"> Notebook que sea completamente reproducible. La evaluación final pondera tanto el desempeño técnico del modelo y la reducción del Log </w:t>
      </w:r>
      <w:proofErr w:type="spellStart"/>
      <w:r w:rsidRPr="00841B63">
        <w:rPr>
          <w:rFonts w:ascii="Arial" w:eastAsia="Times New Roman" w:hAnsi="Arial" w:cs="Arial"/>
          <w:kern w:val="0"/>
          <w:sz w:val="24"/>
          <w:szCs w:val="24"/>
          <w:lang w:eastAsia="es-MX"/>
          <w14:ligatures w14:val="none"/>
        </w:rPr>
        <w:t>Loss</w:t>
      </w:r>
      <w:proofErr w:type="spellEnd"/>
      <w:r w:rsidRPr="00841B63">
        <w:rPr>
          <w:rFonts w:ascii="Arial" w:eastAsia="Times New Roman" w:hAnsi="Arial" w:cs="Arial"/>
          <w:kern w:val="0"/>
          <w:sz w:val="24"/>
          <w:szCs w:val="24"/>
          <w:lang w:eastAsia="es-MX"/>
          <w14:ligatures w14:val="none"/>
        </w:rPr>
        <w:t>, como el uso correcto de las herramientas de gestión ágil y la claridad en la presentación de los resultados.</w:t>
      </w:r>
    </w:p>
    <w:p w14:paraId="0B315B91" w14:textId="3CC79A9B" w:rsidR="005E4021" w:rsidRPr="00841B63" w:rsidRDefault="005E4021" w:rsidP="00841B63">
      <w:pPr>
        <w:jc w:val="both"/>
        <w:rPr>
          <w:rFonts w:ascii="Arial" w:hAnsi="Arial" w:cs="Arial"/>
          <w:sz w:val="28"/>
          <w:szCs w:val="28"/>
        </w:rPr>
      </w:pPr>
    </w:p>
    <w:sectPr w:rsidR="005E4021" w:rsidRPr="00841B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A2F0C"/>
    <w:multiLevelType w:val="multilevel"/>
    <w:tmpl w:val="2D7C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CC6A49"/>
    <w:multiLevelType w:val="multilevel"/>
    <w:tmpl w:val="99D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5AD"/>
    <w:rsid w:val="001079CE"/>
    <w:rsid w:val="003D1CE5"/>
    <w:rsid w:val="004F3787"/>
    <w:rsid w:val="005E4021"/>
    <w:rsid w:val="007545AD"/>
    <w:rsid w:val="00841B63"/>
    <w:rsid w:val="00C43ED3"/>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BBFF6"/>
  <w15:chartTrackingRefBased/>
  <w15:docId w15:val="{0A9A0633-3236-4030-AD71-404AD253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5AD"/>
    <w:rPr>
      <w:kern w:val="2"/>
      <w14:ligatures w14:val="standardContextual"/>
    </w:rPr>
  </w:style>
  <w:style w:type="paragraph" w:styleId="Ttulo1">
    <w:name w:val="heading 1"/>
    <w:basedOn w:val="Normal"/>
    <w:link w:val="Ttulo1Car"/>
    <w:uiPriority w:val="9"/>
    <w:qFormat/>
    <w:rsid w:val="007545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45AD"/>
    <w:rPr>
      <w:rFonts w:ascii="Times New Roman" w:eastAsia="Times New Roman" w:hAnsi="Times New Roman" w:cs="Times New Roman"/>
      <w:b/>
      <w:bCs/>
      <w:kern w:val="36"/>
      <w:sz w:val="48"/>
      <w:szCs w:val="48"/>
      <w:lang w:eastAsia="es-MX"/>
    </w:rPr>
  </w:style>
  <w:style w:type="paragraph" w:styleId="NormalWeb">
    <w:name w:val="Normal (Web)"/>
    <w:basedOn w:val="Normal"/>
    <w:uiPriority w:val="99"/>
    <w:unhideWhenUsed/>
    <w:rsid w:val="007545A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7545AD"/>
    <w:rPr>
      <w:color w:val="0000FF"/>
      <w:u w:val="single"/>
    </w:rPr>
  </w:style>
  <w:style w:type="character" w:styleId="Textoennegrita">
    <w:name w:val="Strong"/>
    <w:basedOn w:val="Fuentedeprrafopredeter"/>
    <w:uiPriority w:val="22"/>
    <w:qFormat/>
    <w:rsid w:val="007545AD"/>
    <w:rPr>
      <w:b/>
      <w:bCs/>
    </w:rPr>
  </w:style>
  <w:style w:type="character" w:customStyle="1" w:styleId="citation-211">
    <w:name w:val="citation-211"/>
    <w:basedOn w:val="Fuentedeprrafopredeter"/>
    <w:rsid w:val="003D1CE5"/>
  </w:style>
  <w:style w:type="character" w:customStyle="1" w:styleId="citation-210">
    <w:name w:val="citation-210"/>
    <w:basedOn w:val="Fuentedeprrafopredeter"/>
    <w:rsid w:val="003D1CE5"/>
  </w:style>
  <w:style w:type="character" w:customStyle="1" w:styleId="citation-209">
    <w:name w:val="citation-209"/>
    <w:basedOn w:val="Fuentedeprrafopredeter"/>
    <w:rsid w:val="003D1CE5"/>
  </w:style>
  <w:style w:type="character" w:customStyle="1" w:styleId="citation-208">
    <w:name w:val="citation-208"/>
    <w:basedOn w:val="Fuentedeprrafopredeter"/>
    <w:rsid w:val="003D1CE5"/>
  </w:style>
  <w:style w:type="character" w:customStyle="1" w:styleId="citation-207">
    <w:name w:val="citation-207"/>
    <w:basedOn w:val="Fuentedeprrafopredeter"/>
    <w:rsid w:val="003D1CE5"/>
  </w:style>
  <w:style w:type="character" w:customStyle="1" w:styleId="citation-206">
    <w:name w:val="citation-206"/>
    <w:basedOn w:val="Fuentedeprrafopredeter"/>
    <w:rsid w:val="003D1CE5"/>
  </w:style>
  <w:style w:type="character" w:customStyle="1" w:styleId="citation-205">
    <w:name w:val="citation-205"/>
    <w:basedOn w:val="Fuentedeprrafopredeter"/>
    <w:rsid w:val="003D1CE5"/>
  </w:style>
  <w:style w:type="character" w:customStyle="1" w:styleId="citation-204">
    <w:name w:val="citation-204"/>
    <w:basedOn w:val="Fuentedeprrafopredeter"/>
    <w:rsid w:val="003D1CE5"/>
  </w:style>
  <w:style w:type="character" w:customStyle="1" w:styleId="citation-203">
    <w:name w:val="citation-203"/>
    <w:basedOn w:val="Fuentedeprrafopredeter"/>
    <w:rsid w:val="003D1CE5"/>
  </w:style>
  <w:style w:type="character" w:customStyle="1" w:styleId="citation-202">
    <w:name w:val="citation-202"/>
    <w:basedOn w:val="Fuentedeprrafopredeter"/>
    <w:rsid w:val="003D1CE5"/>
  </w:style>
  <w:style w:type="character" w:customStyle="1" w:styleId="citation-201">
    <w:name w:val="citation-201"/>
    <w:basedOn w:val="Fuentedeprrafopredeter"/>
    <w:rsid w:val="003D1CE5"/>
  </w:style>
  <w:style w:type="character" w:customStyle="1" w:styleId="citation-283">
    <w:name w:val="citation-283"/>
    <w:basedOn w:val="Fuentedeprrafopredeter"/>
    <w:rsid w:val="00841B63"/>
  </w:style>
  <w:style w:type="character" w:customStyle="1" w:styleId="citation-282">
    <w:name w:val="citation-282"/>
    <w:basedOn w:val="Fuentedeprrafopredeter"/>
    <w:rsid w:val="00841B63"/>
  </w:style>
  <w:style w:type="character" w:customStyle="1" w:styleId="citation-281">
    <w:name w:val="citation-281"/>
    <w:basedOn w:val="Fuentedeprrafopredeter"/>
    <w:rsid w:val="00841B63"/>
  </w:style>
  <w:style w:type="character" w:customStyle="1" w:styleId="citation-280">
    <w:name w:val="citation-280"/>
    <w:basedOn w:val="Fuentedeprrafopredeter"/>
    <w:rsid w:val="00841B63"/>
  </w:style>
  <w:style w:type="character" w:customStyle="1" w:styleId="citation-279">
    <w:name w:val="citation-279"/>
    <w:basedOn w:val="Fuentedeprrafopredeter"/>
    <w:rsid w:val="00841B63"/>
  </w:style>
  <w:style w:type="character" w:customStyle="1" w:styleId="citation-278">
    <w:name w:val="citation-278"/>
    <w:basedOn w:val="Fuentedeprrafopredeter"/>
    <w:rsid w:val="00841B63"/>
  </w:style>
  <w:style w:type="character" w:customStyle="1" w:styleId="citation-277">
    <w:name w:val="citation-277"/>
    <w:basedOn w:val="Fuentedeprrafopredeter"/>
    <w:rsid w:val="00841B63"/>
  </w:style>
  <w:style w:type="character" w:customStyle="1" w:styleId="citation-276">
    <w:name w:val="citation-276"/>
    <w:basedOn w:val="Fuentedeprrafopredeter"/>
    <w:rsid w:val="00841B63"/>
  </w:style>
  <w:style w:type="character" w:customStyle="1" w:styleId="citation-275">
    <w:name w:val="citation-275"/>
    <w:basedOn w:val="Fuentedeprrafopredeter"/>
    <w:rsid w:val="00841B63"/>
  </w:style>
  <w:style w:type="character" w:customStyle="1" w:styleId="citation-274">
    <w:name w:val="citation-274"/>
    <w:basedOn w:val="Fuentedeprrafopredeter"/>
    <w:rsid w:val="00841B63"/>
  </w:style>
  <w:style w:type="character" w:customStyle="1" w:styleId="citation-273">
    <w:name w:val="citation-273"/>
    <w:basedOn w:val="Fuentedeprrafopredeter"/>
    <w:rsid w:val="00841B63"/>
  </w:style>
  <w:style w:type="character" w:customStyle="1" w:styleId="citation-272">
    <w:name w:val="citation-272"/>
    <w:basedOn w:val="Fuentedeprrafopredeter"/>
    <w:rsid w:val="00841B63"/>
  </w:style>
  <w:style w:type="character" w:customStyle="1" w:styleId="citation-271">
    <w:name w:val="citation-271"/>
    <w:basedOn w:val="Fuentedeprrafopredeter"/>
    <w:rsid w:val="00841B63"/>
  </w:style>
  <w:style w:type="character" w:customStyle="1" w:styleId="citation-270">
    <w:name w:val="citation-270"/>
    <w:basedOn w:val="Fuentedeprrafopredeter"/>
    <w:rsid w:val="00841B63"/>
  </w:style>
  <w:style w:type="character" w:customStyle="1" w:styleId="citation-269">
    <w:name w:val="citation-269"/>
    <w:basedOn w:val="Fuentedeprrafopredeter"/>
    <w:rsid w:val="00841B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14542">
      <w:bodyDiv w:val="1"/>
      <w:marLeft w:val="0"/>
      <w:marRight w:val="0"/>
      <w:marTop w:val="0"/>
      <w:marBottom w:val="0"/>
      <w:divBdr>
        <w:top w:val="none" w:sz="0" w:space="0" w:color="auto"/>
        <w:left w:val="none" w:sz="0" w:space="0" w:color="auto"/>
        <w:bottom w:val="none" w:sz="0" w:space="0" w:color="auto"/>
        <w:right w:val="none" w:sz="0" w:space="0" w:color="auto"/>
      </w:divBdr>
    </w:div>
    <w:div w:id="775907051">
      <w:bodyDiv w:val="1"/>
      <w:marLeft w:val="0"/>
      <w:marRight w:val="0"/>
      <w:marTop w:val="0"/>
      <w:marBottom w:val="0"/>
      <w:divBdr>
        <w:top w:val="none" w:sz="0" w:space="0" w:color="auto"/>
        <w:left w:val="none" w:sz="0" w:space="0" w:color="auto"/>
        <w:bottom w:val="none" w:sz="0" w:space="0" w:color="auto"/>
        <w:right w:val="none" w:sz="0" w:space="0" w:color="auto"/>
      </w:divBdr>
    </w:div>
    <w:div w:id="205554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503</Words>
  <Characters>2767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dulceezav@gmail.com</dc:creator>
  <cp:keywords/>
  <dc:description/>
  <cp:lastModifiedBy>dulceezav@gmail.com</cp:lastModifiedBy>
  <cp:revision>2</cp:revision>
  <cp:lastPrinted>2026-02-27T17:28:00Z</cp:lastPrinted>
  <dcterms:created xsi:type="dcterms:W3CDTF">2026-03-12T22:44:00Z</dcterms:created>
  <dcterms:modified xsi:type="dcterms:W3CDTF">2026-03-12T22:44:00Z</dcterms:modified>
</cp:coreProperties>
</file>