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1BF2" w:rsidRPr="003C7A93" w:rsidRDefault="004F1B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Style w:val="a"/>
        <w:tblW w:w="1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5103"/>
        <w:gridCol w:w="3632"/>
      </w:tblGrid>
      <w:tr w:rsidR="00594182" w14:paraId="370F3548" w14:textId="77777777" w:rsidTr="00594182">
        <w:trPr>
          <w:trHeight w:val="20"/>
        </w:trPr>
        <w:tc>
          <w:tcPr>
            <w:tcW w:w="14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00000003" w14:textId="77777777" w:rsidR="00594182" w:rsidRDefault="00594182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bookmarkStart w:id="0" w:name="_heading=h.1kt866ndbuqx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</w:rPr>
              <w:t>BITÁCORA DE PROMPTS</w:t>
            </w:r>
          </w:p>
        </w:tc>
      </w:tr>
      <w:tr w:rsidR="004F1BF2" w14:paraId="5D7BE2F9" w14:textId="77777777" w:rsidTr="0045144C">
        <w:trPr>
          <w:trHeight w:val="20"/>
        </w:trPr>
        <w:tc>
          <w:tcPr>
            <w:tcW w:w="10768" w:type="dxa"/>
            <w:gridSpan w:val="2"/>
            <w:tcBorders>
              <w:top w:val="single" w:sz="4" w:space="0" w:color="auto"/>
            </w:tcBorders>
            <w:shd w:val="clear" w:color="auto" w:fill="002060"/>
            <w:vAlign w:val="center"/>
          </w:tcPr>
          <w:p w14:paraId="00000004" w14:textId="4372FCB9" w:rsidR="004F1BF2" w:rsidRDefault="00C433A7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Fecha</w:t>
            </w:r>
            <w:r w:rsidR="00D56252">
              <w:rPr>
                <w:rFonts w:ascii="Arial" w:eastAsia="Arial" w:hAnsi="Arial" w:cs="Arial"/>
                <w:b/>
                <w:color w:val="FFFFFF"/>
              </w:rPr>
              <w:t xml:space="preserve"> (</w:t>
            </w:r>
            <w:proofErr w:type="spellStart"/>
            <w:r w:rsidR="00C55574">
              <w:rPr>
                <w:rFonts w:ascii="Arial" w:eastAsia="Arial" w:hAnsi="Arial" w:cs="Arial"/>
                <w:b/>
                <w:color w:val="FFFFFF"/>
              </w:rPr>
              <w:t>yyyy</w:t>
            </w:r>
            <w:proofErr w:type="spellEnd"/>
            <w:r w:rsidR="00C55574">
              <w:rPr>
                <w:rFonts w:ascii="Arial" w:eastAsia="Arial" w:hAnsi="Arial" w:cs="Arial"/>
                <w:b/>
                <w:color w:val="FFFFFF"/>
              </w:rPr>
              <w:t>-mm-</w:t>
            </w:r>
            <w:proofErr w:type="spellStart"/>
            <w:r w:rsidR="00C55574">
              <w:rPr>
                <w:rFonts w:ascii="Arial" w:eastAsia="Arial" w:hAnsi="Arial" w:cs="Arial"/>
                <w:b/>
                <w:color w:val="FFFFFF"/>
              </w:rPr>
              <w:t>dd</w:t>
            </w:r>
            <w:proofErr w:type="spellEnd"/>
            <w:r w:rsidR="00C55574">
              <w:rPr>
                <w:rFonts w:ascii="Arial" w:eastAsia="Arial" w:hAnsi="Arial" w:cs="Arial"/>
                <w:b/>
                <w:color w:val="FFFFFF"/>
              </w:rPr>
              <w:t>)</w:t>
            </w:r>
          </w:p>
        </w:tc>
        <w:tc>
          <w:tcPr>
            <w:tcW w:w="3632" w:type="dxa"/>
            <w:tcBorders>
              <w:top w:val="single" w:sz="4" w:space="0" w:color="auto"/>
            </w:tcBorders>
            <w:vAlign w:val="center"/>
          </w:tcPr>
          <w:p w14:paraId="00000005" w14:textId="77777777" w:rsidR="004F1BF2" w:rsidRDefault="004F1BF2" w:rsidP="00ED3A0D">
            <w:pPr>
              <w:spacing w:after="0"/>
              <w:jc w:val="center"/>
              <w:rPr>
                <w:rFonts w:ascii="Arial" w:eastAsia="Arial" w:hAnsi="Arial" w:cs="Arial"/>
              </w:rPr>
            </w:pPr>
          </w:p>
        </w:tc>
      </w:tr>
      <w:tr w:rsidR="0045144C" w:rsidRPr="005E32D3" w14:paraId="67FF710A" w14:textId="77777777" w:rsidTr="0045144C">
        <w:trPr>
          <w:trHeight w:val="20"/>
        </w:trPr>
        <w:tc>
          <w:tcPr>
            <w:tcW w:w="5665" w:type="dxa"/>
            <w:shd w:val="clear" w:color="auto" w:fill="002060"/>
            <w:vAlign w:val="center"/>
          </w:tcPr>
          <w:p w14:paraId="09C8A983" w14:textId="2895A1F3" w:rsidR="0045144C" w:rsidRDefault="0045144C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Herramienta o modelo IAG empleado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0000007" w14:textId="519A5402" w:rsidR="0045144C" w:rsidRPr="005E32D3" w:rsidRDefault="0045144C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  <w:lang w:val="en-US"/>
              </w:rPr>
            </w:pPr>
            <w:r w:rsidRPr="006E2BF7"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</w:rPr>
              <w:t>¿Qué herramientas IAG se emplearon para desarrollar la tarea?</w:t>
            </w:r>
            <w:r w:rsidRPr="006E2BF7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>Ej</w:t>
            </w:r>
            <w:proofErr w:type="spellEnd"/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 xml:space="preserve">.: ChatGPT, Claude, </w:t>
            </w:r>
            <w:r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 xml:space="preserve">Turing, Lovelace, </w:t>
            </w:r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>etc.</w:t>
            </w:r>
          </w:p>
        </w:tc>
        <w:tc>
          <w:tcPr>
            <w:tcW w:w="3632" w:type="dxa"/>
            <w:vAlign w:val="center"/>
          </w:tcPr>
          <w:p w14:paraId="00000008" w14:textId="604C193E" w:rsidR="0045144C" w:rsidRPr="005E32D3" w:rsidRDefault="005E32D3">
            <w:pPr>
              <w:spacing w:after="0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ChatGPT, Claude, Gemini</w:t>
            </w:r>
          </w:p>
        </w:tc>
      </w:tr>
    </w:tbl>
    <w:p w14:paraId="0000000B" w14:textId="77777777" w:rsidR="004F1BF2" w:rsidRPr="005E32D3" w:rsidRDefault="004F1BF2">
      <w:pPr>
        <w:spacing w:after="0"/>
        <w:rPr>
          <w:rFonts w:ascii="Arial" w:eastAsia="Arial" w:hAnsi="Arial" w:cs="Arial"/>
          <w:sz w:val="18"/>
          <w:szCs w:val="18"/>
          <w:lang w:val="en-US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972"/>
        <w:gridCol w:w="1971"/>
        <w:gridCol w:w="2553"/>
        <w:gridCol w:w="2691"/>
        <w:gridCol w:w="5203"/>
      </w:tblGrid>
      <w:tr w:rsidR="005B1C75" w14:paraId="7236F4F4" w14:textId="77777777" w:rsidTr="003C7A93">
        <w:trPr>
          <w:trHeight w:val="567"/>
          <w:tblHeader/>
        </w:trPr>
        <w:tc>
          <w:tcPr>
            <w:tcW w:w="685" w:type="pct"/>
            <w:shd w:val="clear" w:color="auto" w:fill="002060"/>
            <w:vAlign w:val="center"/>
          </w:tcPr>
          <w:p w14:paraId="7047473A" w14:textId="5F67BF1B" w:rsidR="005B1C75" w:rsidRDefault="005B1C75" w:rsidP="001D5FDB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bookmarkStart w:id="1" w:name="_heading=h.f30rog5dj44j" w:colFirst="0" w:colLast="0"/>
            <w:bookmarkEnd w:id="1"/>
            <w:r>
              <w:rPr>
                <w:rFonts w:ascii="Arial" w:eastAsia="Arial" w:hAnsi="Arial" w:cs="Arial"/>
                <w:b/>
                <w:color w:val="FFFFFF"/>
              </w:rPr>
              <w:t>Objetivo de uso</w:t>
            </w:r>
          </w:p>
        </w:tc>
        <w:tc>
          <w:tcPr>
            <w:tcW w:w="685" w:type="pct"/>
            <w:shd w:val="clear" w:color="auto" w:fill="002060"/>
            <w:vAlign w:val="center"/>
          </w:tcPr>
          <w:p w14:paraId="0000000C" w14:textId="06F14095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Prompt </w:t>
            </w:r>
          </w:p>
          <w:p w14:paraId="0000000D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bookmarkStart w:id="2" w:name="_heading=h.qnp723qyh4j" w:colFirst="0" w:colLast="0"/>
            <w:bookmarkEnd w:id="2"/>
            <w:r>
              <w:rPr>
                <w:rFonts w:ascii="Arial" w:eastAsia="Arial" w:hAnsi="Arial" w:cs="Arial"/>
                <w:b/>
                <w:color w:val="FFFFFF"/>
              </w:rPr>
              <w:t>emplead</w:t>
            </w:r>
            <w:sdt>
              <w:sdtPr>
                <w:tag w:val="goog_rdk_2"/>
                <w:id w:val="-1442933908"/>
              </w:sdtPr>
              <w:sdtContent/>
            </w:sdt>
            <w:r>
              <w:rPr>
                <w:rFonts w:ascii="Arial" w:eastAsia="Arial" w:hAnsi="Arial" w:cs="Arial"/>
                <w:b/>
                <w:color w:val="FFFFFF"/>
              </w:rPr>
              <w:t>o</w:t>
            </w:r>
          </w:p>
        </w:tc>
        <w:tc>
          <w:tcPr>
            <w:tcW w:w="887" w:type="pct"/>
            <w:shd w:val="clear" w:color="auto" w:fill="002060"/>
            <w:vAlign w:val="center"/>
          </w:tcPr>
          <w:p w14:paraId="0000000E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Resultado generado </w:t>
            </w:r>
          </w:p>
          <w:p w14:paraId="0000000F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por la IA</w:t>
            </w:r>
            <w:sdt>
              <w:sdtPr>
                <w:tag w:val="goog_rdk_3"/>
                <w:id w:val="-975786665"/>
              </w:sdtPr>
              <w:sdtContent/>
            </w:sdt>
            <w:r>
              <w:rPr>
                <w:rFonts w:ascii="Arial" w:eastAsia="Arial" w:hAnsi="Arial" w:cs="Arial"/>
                <w:b/>
                <w:color w:val="FFFFFF"/>
              </w:rPr>
              <w:t>G</w:t>
            </w:r>
          </w:p>
        </w:tc>
        <w:tc>
          <w:tcPr>
            <w:tcW w:w="935" w:type="pct"/>
            <w:shd w:val="clear" w:color="auto" w:fill="002060"/>
            <w:vAlign w:val="center"/>
          </w:tcPr>
          <w:p w14:paraId="34148400" w14:textId="50D90D5A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 xml:space="preserve">Modificaciones </w:t>
            </w:r>
          </w:p>
          <w:p w14:paraId="00000011" w14:textId="1C157C2B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>aplicadas</w:t>
            </w:r>
          </w:p>
        </w:tc>
        <w:tc>
          <w:tcPr>
            <w:tcW w:w="1808" w:type="pct"/>
            <w:shd w:val="clear" w:color="auto" w:fill="002060"/>
            <w:vAlign w:val="center"/>
          </w:tcPr>
          <w:p w14:paraId="6ECD4C64" w14:textId="167A2D76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 xml:space="preserve">Reflexión </w:t>
            </w:r>
          </w:p>
          <w:p w14:paraId="00000013" w14:textId="5266AC2A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>crítica</w:t>
            </w:r>
          </w:p>
        </w:tc>
      </w:tr>
      <w:tr w:rsidR="005B1C75" w:rsidRPr="002140DE" w14:paraId="5C870387" w14:textId="77777777" w:rsidTr="003C7A93">
        <w:trPr>
          <w:trHeight w:val="567"/>
          <w:tblHeader/>
        </w:trPr>
        <w:tc>
          <w:tcPr>
            <w:tcW w:w="685" w:type="pct"/>
            <w:shd w:val="clear" w:color="auto" w:fill="D9D9D9" w:themeFill="background1" w:themeFillShade="D9"/>
            <w:vAlign w:val="center"/>
          </w:tcPr>
          <w:p w14:paraId="14A38AB2" w14:textId="0E616919" w:rsidR="005B1C75" w:rsidRPr="006E2BF7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5B1C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¿Qué </w:t>
            </w:r>
            <w:r w:rsidR="001D5FDB">
              <w:rPr>
                <w:rFonts w:ascii="Arial" w:eastAsia="Arial" w:hAnsi="Arial" w:cs="Arial"/>
                <w:i/>
                <w:iCs/>
                <w:sz w:val="16"/>
                <w:szCs w:val="16"/>
              </w:rPr>
              <w:t>quería lograr con el prompt</w:t>
            </w:r>
            <w:r w:rsidRPr="005B1C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?</w:t>
            </w:r>
          </w:p>
          <w:p w14:paraId="38F551E2" w14:textId="77777777" w:rsidR="00D66415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6E2BF7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Ej.: </w:t>
            </w:r>
          </w:p>
          <w:p w14:paraId="39C5CCAF" w14:textId="5CF1785F" w:rsidR="005B1C75" w:rsidRDefault="001D5FDB" w:rsidP="00EB274D">
            <w:pPr>
              <w:pStyle w:val="Prrafodelista"/>
              <w:numPr>
                <w:ilvl w:val="0"/>
                <w:numId w:val="2"/>
              </w:numPr>
              <w:spacing w:after="0"/>
              <w:ind w:left="308" w:hanging="284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Mejorar 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el 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código de 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un</w:t>
            </w:r>
            <w:r w:rsidR="005B1C75" w:rsidRP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método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.</w:t>
            </w:r>
          </w:p>
          <w:p w14:paraId="0E5A3629" w14:textId="36A3CD72" w:rsidR="00D66415" w:rsidRPr="00D66415" w:rsidRDefault="00D66415" w:rsidP="00EB274D">
            <w:pPr>
              <w:pStyle w:val="Prrafodelista"/>
              <w:numPr>
                <w:ilvl w:val="0"/>
                <w:numId w:val="2"/>
              </w:numPr>
              <w:spacing w:after="0"/>
              <w:ind w:left="308" w:hanging="284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Verificar la completitud de los requerimientos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685" w:type="pct"/>
            <w:shd w:val="clear" w:color="auto" w:fill="D9D9D9" w:themeFill="background1" w:themeFillShade="D9"/>
            <w:vAlign w:val="center"/>
          </w:tcPr>
          <w:p w14:paraId="35EB5FCF" w14:textId="35E3F875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Incluir el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prompt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empleado para cumplir el objetivo.</w:t>
            </w:r>
          </w:p>
        </w:tc>
        <w:tc>
          <w:tcPr>
            <w:tcW w:w="887" w:type="pct"/>
            <w:shd w:val="clear" w:color="auto" w:fill="D9D9D9" w:themeFill="background1" w:themeFillShade="D9"/>
            <w:vAlign w:val="center"/>
          </w:tcPr>
          <w:p w14:paraId="21C75561" w14:textId="46C2FF0B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Incluir o resumir lo que produjo el modelo IAG utilizado. Se puede pegar el enlace al chat con la herramienta seleccionada.</w:t>
            </w:r>
          </w:p>
        </w:tc>
        <w:tc>
          <w:tcPr>
            <w:tcW w:w="935" w:type="pct"/>
            <w:shd w:val="clear" w:color="auto" w:fill="D9D9D9" w:themeFill="background1" w:themeFillShade="D9"/>
            <w:vAlign w:val="center"/>
          </w:tcPr>
          <w:p w14:paraId="77232128" w14:textId="23BE0A93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Explique cómo se modificó e integró el contenido generado por la IAG en el contexto de la actividad y según el objetivo de uso establecido.</w:t>
            </w:r>
          </w:p>
        </w:tc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6AA6EF79" w14:textId="6C3EF375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En un párrafo responda:</w:t>
            </w:r>
          </w:p>
          <w:p w14:paraId="43BE8B22" w14:textId="5B1BA357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¿Cómo evaluó la calidad y precisión del contenido generado por IAG antes de incorporarlo a su trabajo?</w:t>
            </w:r>
          </w:p>
          <w:p w14:paraId="28C74A66" w14:textId="48322481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¿Encontró errores, sesgos o limitaciones en las respuestas de la IAG? ¿Cómo los abordó?</w:t>
            </w:r>
          </w:p>
          <w:p w14:paraId="5458162D" w14:textId="3A32C1E7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¿De qué manera la IAG le ayudó (o no) a mejorar la claridad o la estructura de su trabajo?</w:t>
            </w:r>
          </w:p>
          <w:p w14:paraId="19BC0135" w14:textId="5337F0A0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¿Qué decisiones tomó para asegurarse que su trabajo sigue cumpliendo con los objetivos de aprendizaje, a pesar del uso de IAG?</w:t>
            </w:r>
          </w:p>
        </w:tc>
      </w:tr>
      <w:tr w:rsidR="005B1C75" w:rsidRPr="006E2BF7" w14:paraId="4160378A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22D71AFB" w14:textId="1C7AFA73" w:rsidR="005B1C75" w:rsidRPr="006E2BF7" w:rsidRDefault="005E32D3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Modificar el comportamiento de la rotación del jugador y el apuntado</w:t>
            </w:r>
          </w:p>
        </w:tc>
        <w:tc>
          <w:tcPr>
            <w:tcW w:w="685" w:type="pct"/>
            <w:vAlign w:val="center"/>
          </w:tcPr>
          <w:p w14:paraId="00000014" w14:textId="4C7487F3" w:rsidR="005B1C75" w:rsidRPr="005E32D3" w:rsidRDefault="005E32D3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5E32D3">
              <w:rPr>
                <w:rFonts w:ascii="Arial" w:eastAsia="Arial" w:hAnsi="Arial" w:cs="Arial"/>
                <w:sz w:val="18"/>
                <w:szCs w:val="18"/>
              </w:rPr>
              <w:t xml:space="preserve">Hola, necesito que el </w:t>
            </w:r>
            <w:proofErr w:type="spellStart"/>
            <w:r w:rsidRPr="005E32D3">
              <w:rPr>
                <w:rFonts w:ascii="Arial" w:eastAsia="Arial" w:hAnsi="Arial" w:cs="Arial"/>
                <w:sz w:val="18"/>
                <w:szCs w:val="18"/>
              </w:rPr>
              <w:t>sprite</w:t>
            </w:r>
            <w:proofErr w:type="spellEnd"/>
            <w:r w:rsidRPr="005E32D3">
              <w:rPr>
                <w:rFonts w:ascii="Arial" w:eastAsia="Arial" w:hAnsi="Arial" w:cs="Arial"/>
                <w:sz w:val="18"/>
                <w:szCs w:val="18"/>
              </w:rPr>
              <w:t xml:space="preserve"> del jugador se mueva con respecto a donde está el mouse, pero que solo se rote el x y </w:t>
            </w:r>
            <w:proofErr w:type="spellStart"/>
            <w:r w:rsidRPr="005E32D3">
              <w:rPr>
                <w:rFonts w:ascii="Arial" w:eastAsia="Arial" w:hAnsi="Arial" w:cs="Arial"/>
                <w:sz w:val="18"/>
                <w:szCs w:val="18"/>
              </w:rPr>
              <w:t>y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5E32D3">
              <w:rPr>
                <w:rFonts w:ascii="Arial" w:eastAsia="Arial" w:hAnsi="Arial" w:cs="Arial"/>
                <w:sz w:val="18"/>
                <w:szCs w:val="18"/>
              </w:rPr>
              <w:t>[</w:t>
            </w:r>
            <w:r>
              <w:rPr>
                <w:rFonts w:ascii="Arial" w:eastAsia="Arial" w:hAnsi="Arial" w:cs="Arial"/>
                <w:sz w:val="18"/>
                <w:szCs w:val="18"/>
              </w:rPr>
              <w:t>Adjunto código de Player]</w:t>
            </w:r>
          </w:p>
        </w:tc>
        <w:tc>
          <w:tcPr>
            <w:tcW w:w="887" w:type="pct"/>
            <w:vAlign w:val="center"/>
          </w:tcPr>
          <w:p w14:paraId="00000015" w14:textId="3DD1C1EA" w:rsidR="005B1C75" w:rsidRPr="005E32D3" w:rsidRDefault="005E32D3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5E32D3">
              <w:rPr>
                <w:rFonts w:ascii="Arial" w:eastAsia="Arial" w:hAnsi="Arial" w:cs="Arial"/>
                <w:sz w:val="18"/>
                <w:szCs w:val="18"/>
              </w:rPr>
              <w:t xml:space="preserve">El problema en tu código es que </w:t>
            </w:r>
            <w:proofErr w:type="spellStart"/>
            <w:r w:rsidRPr="005E32D3">
              <w:rPr>
                <w:rFonts w:ascii="Arial" w:eastAsia="Arial" w:hAnsi="Arial" w:cs="Arial"/>
                <w:sz w:val="18"/>
                <w:szCs w:val="18"/>
              </w:rPr>
              <w:t>look_at</w:t>
            </w:r>
            <w:proofErr w:type="spellEnd"/>
            <w:r w:rsidRPr="005E32D3">
              <w:rPr>
                <w:rFonts w:ascii="Arial" w:eastAsia="Arial" w:hAnsi="Arial" w:cs="Arial"/>
                <w:sz w:val="18"/>
                <w:szCs w:val="18"/>
              </w:rPr>
              <w:t xml:space="preserve">() rota el nodo en los tres ejes, y con el </w:t>
            </w:r>
            <w:proofErr w:type="spellStart"/>
            <w:r w:rsidRPr="005E32D3">
              <w:rPr>
                <w:rFonts w:ascii="Arial" w:eastAsia="Arial" w:hAnsi="Arial" w:cs="Arial"/>
                <w:sz w:val="18"/>
                <w:szCs w:val="18"/>
              </w:rPr>
              <w:t>sprite</w:t>
            </w:r>
            <w:proofErr w:type="spellEnd"/>
            <w:r w:rsidRPr="005E32D3">
              <w:rPr>
                <w:rFonts w:ascii="Arial" w:eastAsia="Arial" w:hAnsi="Arial" w:cs="Arial"/>
                <w:sz w:val="18"/>
                <w:szCs w:val="18"/>
              </w:rPr>
              <w:t xml:space="preserve"> en modo </w:t>
            </w:r>
            <w:proofErr w:type="spellStart"/>
            <w:r w:rsidRPr="005E32D3">
              <w:rPr>
                <w:rFonts w:ascii="Arial" w:eastAsia="Arial" w:hAnsi="Arial" w:cs="Arial"/>
                <w:sz w:val="18"/>
                <w:szCs w:val="18"/>
              </w:rPr>
              <w:t>Billboard</w:t>
            </w:r>
            <w:proofErr w:type="spellEnd"/>
            <w:r w:rsidRPr="005E32D3">
              <w:rPr>
                <w:rFonts w:ascii="Arial" w:eastAsia="Arial" w:hAnsi="Arial" w:cs="Arial"/>
                <w:sz w:val="18"/>
                <w:szCs w:val="18"/>
              </w:rPr>
              <w:t xml:space="preserve"> esa rotación choca con la que hace Godot para mirar a la cámara.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[Manda Código</w:t>
            </w:r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modificado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935" w:type="pct"/>
            <w:vAlign w:val="center"/>
          </w:tcPr>
          <w:p w14:paraId="00000016" w14:textId="3E598131" w:rsidR="005B1C75" w:rsidRPr="006E2BF7" w:rsidRDefault="005E32D3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Descartamos lo que la IA nos daba porque para el contexto solo nos volvía un plano el Sprite, lo dejaba estático y no rotaba en ninguna dirección.</w:t>
            </w:r>
          </w:p>
        </w:tc>
        <w:tc>
          <w:tcPr>
            <w:tcW w:w="1808" w:type="pct"/>
            <w:vAlign w:val="center"/>
          </w:tcPr>
          <w:p w14:paraId="00000017" w14:textId="720CE5E2" w:rsidR="005B1C75" w:rsidRPr="006E2BF7" w:rsidRDefault="005E32D3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Descubrimos que Gemini no es muy buena a la hora de dar instrucciones específicas, nos ayudó en saber que era la propiedad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Billboard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solo que quería que la usásemos para realizar la rotación.</w:t>
            </w:r>
          </w:p>
        </w:tc>
      </w:tr>
      <w:tr w:rsidR="005B1C75" w:rsidRPr="006E2BF7" w14:paraId="233F8F90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37278F48" w14:textId="00D06AFE" w:rsidR="005B1C75" w:rsidRPr="006E2BF7" w:rsidRDefault="00DC5F76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Buscabamos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arreglar una falla que había en el sistema que nos hacía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crashear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todo el nodo.</w:t>
            </w:r>
          </w:p>
        </w:tc>
        <w:tc>
          <w:tcPr>
            <w:tcW w:w="685" w:type="pct"/>
            <w:vAlign w:val="center"/>
          </w:tcPr>
          <w:p w14:paraId="00000018" w14:textId="212B5E05" w:rsidR="005B1C75" w:rsidRPr="00DC5F76" w:rsidRDefault="005E32D3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DC5F76">
              <w:rPr>
                <w:rFonts w:ascii="Arial" w:eastAsia="Arial" w:hAnsi="Arial" w:cs="Arial"/>
                <w:sz w:val="18"/>
                <w:szCs w:val="18"/>
              </w:rPr>
              <w:t xml:space="preserve">[Adjunto Código inicial de </w:t>
            </w:r>
            <w:proofErr w:type="spellStart"/>
            <w:r w:rsidR="00DC5F76" w:rsidRPr="00DC5F76">
              <w:rPr>
                <w:rFonts w:ascii="Arial" w:eastAsia="Arial" w:hAnsi="Arial" w:cs="Arial"/>
                <w:sz w:val="18"/>
                <w:szCs w:val="18"/>
              </w:rPr>
              <w:t>RhythmManager</w:t>
            </w:r>
            <w:proofErr w:type="spellEnd"/>
            <w:r w:rsidRPr="00DC5F76">
              <w:rPr>
                <w:rFonts w:ascii="Arial" w:eastAsia="Arial" w:hAnsi="Arial" w:cs="Arial"/>
                <w:sz w:val="18"/>
                <w:szCs w:val="18"/>
              </w:rPr>
              <w:t xml:space="preserve"> ]</w:t>
            </w:r>
            <w:r w:rsidR="00DC5F76" w:rsidRPr="00DC5F76">
              <w:rPr>
                <w:rFonts w:ascii="Arial" w:eastAsia="Arial" w:hAnsi="Arial" w:cs="Arial"/>
                <w:sz w:val="18"/>
                <w:szCs w:val="18"/>
              </w:rPr>
              <w:br/>
              <w:t>A veces el juego hace que al darle en el beat que debe ser falla, y claramente no debe de ser así, cuando estes en el beat debe acertarlo</w:t>
            </w:r>
          </w:p>
        </w:tc>
        <w:tc>
          <w:tcPr>
            <w:tcW w:w="887" w:type="pct"/>
            <w:vAlign w:val="center"/>
          </w:tcPr>
          <w:p w14:paraId="00000019" w14:textId="2712CDD4" w:rsidR="005B1C75" w:rsidRPr="006E2BF7" w:rsidRDefault="00DC5F76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DC5F76">
              <w:rPr>
                <w:rFonts w:ascii="Arial" w:eastAsia="Arial" w:hAnsi="Arial" w:cs="Arial"/>
                <w:sz w:val="18"/>
                <w:szCs w:val="18"/>
              </w:rPr>
              <w:t>La bala falla aunque el clic fuera a tiempo.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  <w:r w:rsidRPr="00DC5F76">
              <w:rPr>
                <w:rFonts w:ascii="Arial" w:eastAsia="Arial" w:hAnsi="Arial" w:cs="Arial"/>
                <w:sz w:val="18"/>
                <w:szCs w:val="18"/>
              </w:rPr>
              <w:t>Deriva del BPM.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  <w:proofErr w:type="spellStart"/>
            <w:r w:rsidRPr="00DC5F76">
              <w:rPr>
                <w:rFonts w:ascii="Arial" w:eastAsia="Arial" w:hAnsi="Arial" w:cs="Arial"/>
                <w:sz w:val="18"/>
                <w:szCs w:val="18"/>
              </w:rPr>
              <w:t>offset_cancion</w:t>
            </w:r>
            <w:proofErr w:type="spellEnd"/>
            <w:r w:rsidRPr="00DC5F76">
              <w:rPr>
                <w:rFonts w:ascii="Arial" w:eastAsia="Arial" w:hAnsi="Arial" w:cs="Arial"/>
                <w:sz w:val="18"/>
                <w:szCs w:val="18"/>
              </w:rPr>
              <w:t xml:space="preserve"> en 0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  <w:r w:rsidRPr="00DC5F76">
              <w:rPr>
                <w:rFonts w:ascii="Arial" w:eastAsia="Arial" w:hAnsi="Arial" w:cs="Arial"/>
                <w:sz w:val="18"/>
                <w:szCs w:val="18"/>
              </w:rPr>
              <w:t>Posición desactualizada.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  <w:r w:rsidRPr="00DC5F76">
              <w:rPr>
                <w:rFonts w:ascii="Arial" w:eastAsia="Arial" w:hAnsi="Arial" w:cs="Arial"/>
                <w:sz w:val="18"/>
                <w:szCs w:val="18"/>
              </w:rPr>
              <w:t xml:space="preserve">Si la canción hace </w:t>
            </w:r>
            <w:proofErr w:type="spellStart"/>
            <w:r w:rsidRPr="00DC5F76">
              <w:rPr>
                <w:rFonts w:ascii="Arial" w:eastAsia="Arial" w:hAnsi="Arial" w:cs="Arial"/>
                <w:sz w:val="18"/>
                <w:szCs w:val="18"/>
              </w:rPr>
              <w:t>loop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DC5F76">
              <w:rPr>
                <w:rFonts w:ascii="Arial" w:eastAsia="Arial" w:hAnsi="Arial" w:cs="Arial"/>
                <w:sz w:val="18"/>
                <w:szCs w:val="18"/>
              </w:rPr>
              <w:t xml:space="preserve">[Adjunto Código inicial de </w:t>
            </w:r>
            <w:proofErr w:type="spellStart"/>
            <w:r w:rsidRPr="00DC5F76">
              <w:rPr>
                <w:rFonts w:ascii="Arial" w:eastAsia="Arial" w:hAnsi="Arial" w:cs="Arial"/>
                <w:sz w:val="18"/>
                <w:szCs w:val="18"/>
              </w:rPr>
              <w:t>RhythmManager</w:t>
            </w:r>
            <w:proofErr w:type="spellEnd"/>
            <w:r w:rsidRPr="00DC5F76">
              <w:rPr>
                <w:rFonts w:ascii="Arial" w:eastAsia="Arial" w:hAnsi="Arial" w:cs="Arial"/>
                <w:sz w:val="18"/>
                <w:szCs w:val="18"/>
              </w:rPr>
              <w:t xml:space="preserve"> ]</w:t>
            </w:r>
          </w:p>
        </w:tc>
        <w:tc>
          <w:tcPr>
            <w:tcW w:w="935" w:type="pct"/>
            <w:vAlign w:val="center"/>
          </w:tcPr>
          <w:p w14:paraId="0000001A" w14:textId="0C67BCB5" w:rsidR="005B1C75" w:rsidRPr="006E2BF7" w:rsidRDefault="00D82736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 utilizó el diseño de la bala aunque se terminó corrigendo ya que la orientación en que salían las balas no era el correcto</w:t>
            </w:r>
          </w:p>
        </w:tc>
        <w:tc>
          <w:tcPr>
            <w:tcW w:w="1808" w:type="pct"/>
            <w:vAlign w:val="center"/>
          </w:tcPr>
          <w:p w14:paraId="0000001B" w14:textId="419F6EA4" w:rsidR="005B1C75" w:rsidRPr="006E2BF7" w:rsidRDefault="00D82736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 pesar de tener la ayuda</w:t>
            </w:r>
            <w:r w:rsidR="004A1E1B">
              <w:rPr>
                <w:rFonts w:ascii="Arial" w:eastAsia="Arial" w:hAnsi="Arial" w:cs="Arial"/>
                <w:sz w:val="18"/>
                <w:szCs w:val="18"/>
              </w:rPr>
              <w:t xml:space="preserve"> de la </w:t>
            </w:r>
            <w:proofErr w:type="spellStart"/>
            <w:r w:rsidR="004A1E1B">
              <w:rPr>
                <w:rFonts w:ascii="Arial" w:eastAsia="Arial" w:hAnsi="Arial" w:cs="Arial"/>
                <w:sz w:val="18"/>
                <w:szCs w:val="18"/>
              </w:rPr>
              <w:t>ia</w:t>
            </w:r>
            <w:proofErr w:type="spellEnd"/>
            <w:r w:rsidR="004A1E1B">
              <w:rPr>
                <w:rFonts w:ascii="Arial" w:eastAsia="Arial" w:hAnsi="Arial" w:cs="Arial"/>
                <w:sz w:val="18"/>
                <w:szCs w:val="18"/>
              </w:rPr>
              <w:t xml:space="preserve"> y que esta cree los objetos 3d, somos nosotros quienes debemos acomodarlos, modificarlos y adaptarlos</w:t>
            </w:r>
          </w:p>
        </w:tc>
      </w:tr>
      <w:tr w:rsidR="005B1C75" w:rsidRPr="006E2BF7" w14:paraId="58734667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14EF2167" w14:textId="39732580" w:rsidR="005B1C75" w:rsidRPr="006E2BF7" w:rsidRDefault="00D82736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D82736">
              <w:rPr>
                <w:rFonts w:ascii="Arial" w:eastAsia="Arial" w:hAnsi="Arial" w:cs="Arial"/>
                <w:bCs/>
                <w:sz w:val="18"/>
                <w:szCs w:val="18"/>
              </w:rPr>
              <w:t xml:space="preserve">Obtener el diseño y la estructura de las pantallas de UI del juego en Godot (inicio, configuración de sonido, selección </w:t>
            </w:r>
            <w:r w:rsidRPr="00D82736">
              <w:rPr>
                <w:rFonts w:ascii="Arial" w:eastAsia="Arial" w:hAnsi="Arial" w:cs="Arial"/>
                <w:bCs/>
                <w:sz w:val="18"/>
                <w:szCs w:val="18"/>
              </w:rPr>
              <w:lastRenderedPageBreak/>
              <w:t xml:space="preserve">de personaje, despedida), con una estética coherente con el arte de la pantalla de </w:t>
            </w:r>
            <w:proofErr w:type="spellStart"/>
            <w:r w:rsidRPr="00D82736">
              <w:rPr>
                <w:rFonts w:ascii="Arial" w:eastAsia="Arial" w:hAnsi="Arial" w:cs="Arial"/>
                <w:bCs/>
                <w:sz w:val="18"/>
                <w:szCs w:val="18"/>
              </w:rPr>
              <w:t>Game</w:t>
            </w:r>
            <w:proofErr w:type="spellEnd"/>
            <w:r w:rsidRPr="00D82736">
              <w:rPr>
                <w:rFonts w:ascii="Arial" w:eastAsia="Arial" w:hAnsi="Arial" w:cs="Arial"/>
                <w:bCs/>
                <w:sz w:val="18"/>
                <w:szCs w:val="18"/>
              </w:rPr>
              <w:t xml:space="preserve"> Over.</w:t>
            </w:r>
          </w:p>
        </w:tc>
        <w:tc>
          <w:tcPr>
            <w:tcW w:w="685" w:type="pct"/>
            <w:vAlign w:val="center"/>
          </w:tcPr>
          <w:p w14:paraId="0000001C" w14:textId="3FB9E58A" w:rsidR="005B1C75" w:rsidRPr="006E2BF7" w:rsidRDefault="00D82736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D82736">
              <w:rPr>
                <w:rFonts w:ascii="Arial" w:eastAsia="Arial" w:hAnsi="Arial" w:cs="Arial"/>
                <w:bCs/>
                <w:sz w:val="18"/>
                <w:szCs w:val="18"/>
              </w:rPr>
              <w:lastRenderedPageBreak/>
              <w:t xml:space="preserve">¿Podrías hacer, según esta imagen, las pantallas de la UI en las que se ven el inicio y las configuraciones? La </w:t>
            </w:r>
            <w:r w:rsidRPr="00D82736">
              <w:rPr>
                <w:rFonts w:ascii="Arial" w:eastAsia="Arial" w:hAnsi="Arial" w:cs="Arial"/>
                <w:bCs/>
                <w:sz w:val="18"/>
                <w:szCs w:val="18"/>
              </w:rPr>
              <w:lastRenderedPageBreak/>
              <w:t xml:space="preserve">pantalla de inicio debería traer título, botón de inicio, botón de salir y uno de créditos; todo se hará en Godot, con imágenes y decoración en relación al juego. Al darle a inicio me muestra una mini pantalla donde configuro la cantidad de sonido del juego y luego me lleva a seleccionar personaje (en este caso solo tenemos uno), luego a </w:t>
            </w:r>
            <w:proofErr w:type="spellStart"/>
            <w:r w:rsidRPr="00D82736">
              <w:rPr>
                <w:rFonts w:ascii="Arial" w:eastAsia="Arial" w:hAnsi="Arial" w:cs="Arial"/>
                <w:bCs/>
                <w:sz w:val="18"/>
                <w:szCs w:val="18"/>
              </w:rPr>
              <w:t>play</w:t>
            </w:r>
            <w:proofErr w:type="spellEnd"/>
            <w:r w:rsidRPr="00D82736">
              <w:rPr>
                <w:rFonts w:ascii="Arial" w:eastAsia="Arial" w:hAnsi="Arial" w:cs="Arial"/>
                <w:bCs/>
                <w:sz w:val="18"/>
                <w:szCs w:val="18"/>
              </w:rPr>
              <w:t xml:space="preserve"> y directamente a jugar. Al salir se muestra una pantalla de despedida. Todas las pantallas deben ser temáticas como se ve en la imagen, con colorimetría entre todo.”</w:t>
            </w:r>
          </w:p>
        </w:tc>
        <w:tc>
          <w:tcPr>
            <w:tcW w:w="887" w:type="pct"/>
            <w:vAlign w:val="center"/>
          </w:tcPr>
          <w:p w14:paraId="0000001D" w14:textId="7DEB4210" w:rsidR="005B1C75" w:rsidRPr="006E2BF7" w:rsidRDefault="00D82736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lastRenderedPageBreak/>
              <w:t>Se creó efectivamente la imagen y se utilizó dentro de la configuración del entorno</w:t>
            </w:r>
          </w:p>
        </w:tc>
        <w:tc>
          <w:tcPr>
            <w:tcW w:w="935" w:type="pct"/>
            <w:vAlign w:val="center"/>
          </w:tcPr>
          <w:p w14:paraId="0000001E" w14:textId="4D3F88E2" w:rsidR="005B1C75" w:rsidRPr="006E2BF7" w:rsidRDefault="004A1E1B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Utilizamos la idea de </w:t>
            </w: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caricaturezco</w:t>
            </w:r>
            <w:proofErr w:type="spellEnd"/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Hyper</w:t>
            </w:r>
            <w:proofErr w:type="spellEnd"/>
            <w:r>
              <w:rPr>
                <w:rFonts w:ascii="Arial" w:eastAsia="Arial" w:hAnsi="Arial" w:cs="Arial"/>
                <w:bCs/>
                <w:sz w:val="18"/>
                <w:szCs w:val="18"/>
              </w:rPr>
              <w:t>-Expresivo, uniendo las pantallas de victoria, perdida y de inicio, pero se descartaron las demás opciones</w:t>
            </w:r>
          </w:p>
        </w:tc>
        <w:tc>
          <w:tcPr>
            <w:tcW w:w="1808" w:type="pct"/>
            <w:vAlign w:val="center"/>
          </w:tcPr>
          <w:p w14:paraId="0000001F" w14:textId="34405C03" w:rsidR="005B1C75" w:rsidRPr="006E2BF7" w:rsidRDefault="004A1E1B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Nos ayuda a realizar una idea o aterrizarla con las imágenes que genera gracias a que logra organizar nuestras ideas, podemos basarnos es </w:t>
            </w: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mas</w:t>
            </w:r>
            <w:proofErr w:type="spellEnd"/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aspectos del juego siguiendo la colorimetría y el estilo </w:t>
            </w:r>
          </w:p>
        </w:tc>
      </w:tr>
      <w:tr w:rsidR="005B1C75" w:rsidRPr="006E2BF7" w14:paraId="1F288DF6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18F107F6" w14:textId="1C7EE230" w:rsidR="005B1C75" w:rsidRPr="006E2BF7" w:rsidRDefault="004A1E1B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lastRenderedPageBreak/>
              <w:t xml:space="preserve">Pulir el sistema de disparos y proyectiles del juego de las papas </w:t>
            </w:r>
          </w:p>
        </w:tc>
        <w:tc>
          <w:tcPr>
            <w:tcW w:w="685" w:type="pct"/>
            <w:vAlign w:val="center"/>
          </w:tcPr>
          <w:p w14:paraId="20811A4C" w14:textId="77777777" w:rsidR="004A1E1B" w:rsidRPr="004A1E1B" w:rsidRDefault="004A1E1B" w:rsidP="004A1E1B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13DA89EA" w14:textId="77777777" w:rsidR="004A1E1B" w:rsidRPr="004A1E1B" w:rsidRDefault="004A1E1B" w:rsidP="004A1E1B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4A1E1B">
              <w:rPr>
                <w:rFonts w:ascii="Arial" w:eastAsia="Arial" w:hAnsi="Arial" w:cs="Arial"/>
                <w:bCs/>
                <w:sz w:val="18"/>
                <w:szCs w:val="18"/>
              </w:rPr>
              <w:t>Teniendo en cuenta que mi cámara puede rotar independientemente del cuerpo y mi apuntado es direccional, ¿cómo configuro correctamente la instancia de las balas (proyectiles con RigidBody3D) para que salgan del arma, viajen hacia donde miro y detecten la colisión con los enemigos?</w:t>
            </w:r>
          </w:p>
          <w:p w14:paraId="42ABF8DE" w14:textId="41E9813E" w:rsidR="005B1C75" w:rsidRPr="006E2BF7" w:rsidRDefault="004A1E1B" w:rsidP="004A1E1B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4A1E1B">
              <w:rPr>
                <w:rFonts w:ascii="Arial" w:eastAsia="Arial" w:hAnsi="Arial" w:cs="Arial"/>
                <w:bCs/>
                <w:sz w:val="18"/>
                <w:szCs w:val="18"/>
              </w:rPr>
              <w:t xml:space="preserve">Por qué es clave: Mencionaste problemas previos con que las balas no se veían. Este </w:t>
            </w:r>
            <w:proofErr w:type="spellStart"/>
            <w:r w:rsidRPr="004A1E1B">
              <w:rPr>
                <w:rFonts w:ascii="Arial" w:eastAsia="Arial" w:hAnsi="Arial" w:cs="Arial"/>
                <w:bCs/>
                <w:sz w:val="18"/>
                <w:szCs w:val="18"/>
              </w:rPr>
              <w:t>prompt</w:t>
            </w:r>
            <w:proofErr w:type="spellEnd"/>
            <w:r w:rsidRPr="004A1E1B">
              <w:rPr>
                <w:rFonts w:ascii="Arial" w:eastAsia="Arial" w:hAnsi="Arial" w:cs="Arial"/>
                <w:bCs/>
                <w:sz w:val="18"/>
                <w:szCs w:val="18"/>
              </w:rPr>
              <w:t xml:space="preserve"> abordará la separación correcta entre el arma, el punto de disparo (</w:t>
            </w:r>
            <w:proofErr w:type="spellStart"/>
            <w:r w:rsidRPr="004A1E1B">
              <w:rPr>
                <w:rFonts w:ascii="Arial" w:eastAsia="Arial" w:hAnsi="Arial" w:cs="Arial"/>
                <w:bCs/>
                <w:sz w:val="18"/>
                <w:szCs w:val="18"/>
              </w:rPr>
              <w:t>Muzzle</w:t>
            </w:r>
            <w:proofErr w:type="spellEnd"/>
            <w:r w:rsidRPr="004A1E1B">
              <w:rPr>
                <w:rFonts w:ascii="Arial" w:eastAsia="Arial" w:hAnsi="Arial" w:cs="Arial"/>
                <w:bCs/>
                <w:sz w:val="18"/>
                <w:szCs w:val="18"/>
              </w:rPr>
              <w:t>) y el espacio global para evitar que las balas hereden rotaciones extrañas</w:t>
            </w:r>
          </w:p>
        </w:tc>
        <w:tc>
          <w:tcPr>
            <w:tcW w:w="887" w:type="pct"/>
            <w:vAlign w:val="center"/>
          </w:tcPr>
          <w:p w14:paraId="5A77343D" w14:textId="4D847517" w:rsidR="005B1C75" w:rsidRPr="006E2BF7" w:rsidRDefault="0072640D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Me entrego un sistema de cámara mucho mas parecida a la que buscaba </w:t>
            </w:r>
          </w:p>
        </w:tc>
        <w:tc>
          <w:tcPr>
            <w:tcW w:w="935" w:type="pct"/>
            <w:vAlign w:val="center"/>
          </w:tcPr>
          <w:p w14:paraId="2A1BEEF7" w14:textId="2D556F11" w:rsidR="005B1C75" w:rsidRPr="006E2BF7" w:rsidRDefault="0072640D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Solo copiamos las partes que nos hacían falta ya que otras partes del código no eran compatibles con otras partes del código que ya teníamos </w:t>
            </w:r>
          </w:p>
        </w:tc>
        <w:tc>
          <w:tcPr>
            <w:tcW w:w="1808" w:type="pct"/>
            <w:vAlign w:val="center"/>
          </w:tcPr>
          <w:p w14:paraId="0CAB354D" w14:textId="4EA72B4E" w:rsidR="005B1C75" w:rsidRPr="006E2BF7" w:rsidRDefault="0072640D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ia</w:t>
            </w:r>
            <w:proofErr w:type="spellEnd"/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nos ayuda bastante para ayudarnos y orientarnos pero no para darnos directamente la solución final de lo que quiero o de el funcionamiento de mi juego  </w:t>
            </w:r>
          </w:p>
        </w:tc>
      </w:tr>
      <w:tr w:rsidR="0072640D" w:rsidRPr="006E2BF7" w14:paraId="38586A31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6221927E" w14:textId="7C1A380D" w:rsidR="0072640D" w:rsidRDefault="0072640D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lastRenderedPageBreak/>
              <w:t xml:space="preserve">Lograr dar un cierre a los niveles de forma coherente y adecuada dentro del </w:t>
            </w: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contesto</w:t>
            </w:r>
            <w:proofErr w:type="spellEnd"/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del código </w:t>
            </w:r>
          </w:p>
        </w:tc>
        <w:tc>
          <w:tcPr>
            <w:tcW w:w="685" w:type="pct"/>
            <w:vAlign w:val="center"/>
          </w:tcPr>
          <w:p w14:paraId="09B67DA6" w14:textId="77777777" w:rsidR="0072640D" w:rsidRPr="0072640D" w:rsidRDefault="0072640D" w:rsidP="0072640D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 xml:space="preserve">Mi </w:t>
            </w:r>
            <w:proofErr w:type="spellStart"/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>LevelManager</w:t>
            </w:r>
            <w:proofErr w:type="spellEnd"/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 xml:space="preserve"> ya detecta cuando el contador de enemigos llega a 0. ¿Cómo implemento una pantalla de Victoria y hago una transición suave para cargar la escena del Nivel 2 o devolver al jugador al Menú Principal con el sistema de guardado de variables?</w:t>
            </w:r>
          </w:p>
          <w:p w14:paraId="3CFDCFA7" w14:textId="38FEEEFF" w:rsidR="0072640D" w:rsidRPr="004A1E1B" w:rsidRDefault="0072640D" w:rsidP="0072640D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 xml:space="preserve">Por qué es clave: Cierra el </w:t>
            </w:r>
            <w:proofErr w:type="spellStart"/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>Game</w:t>
            </w:r>
            <w:proofErr w:type="spellEnd"/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 xml:space="preserve"> Loop. Ya tienes el estado de derrota (</w:t>
            </w:r>
            <w:proofErr w:type="spellStart"/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>Game</w:t>
            </w:r>
            <w:proofErr w:type="spellEnd"/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 xml:space="preserve"> Over), falta el estado de éxito (Win </w:t>
            </w:r>
            <w:proofErr w:type="spellStart"/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>Condition</w:t>
            </w:r>
            <w:proofErr w:type="spellEnd"/>
            <w:r w:rsidRPr="0072640D">
              <w:rPr>
                <w:rFonts w:ascii="Arial" w:eastAsia="Arial" w:hAnsi="Arial" w:cs="Arial"/>
                <w:bCs/>
                <w:sz w:val="18"/>
                <w:szCs w:val="18"/>
              </w:rPr>
              <w:t>) para que el juego se sienta como un producto completo y progresivo</w:t>
            </w:r>
          </w:p>
        </w:tc>
        <w:tc>
          <w:tcPr>
            <w:tcW w:w="887" w:type="pct"/>
            <w:vAlign w:val="center"/>
          </w:tcPr>
          <w:p w14:paraId="70141860" w14:textId="31762B88" w:rsidR="0072640D" w:rsidRDefault="005C251D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Un conjunto de funciones que juntas dan cierre al nivel </w:t>
            </w:r>
          </w:p>
        </w:tc>
        <w:tc>
          <w:tcPr>
            <w:tcW w:w="935" w:type="pct"/>
            <w:vAlign w:val="center"/>
          </w:tcPr>
          <w:p w14:paraId="4DF80B7E" w14:textId="051C5CF4" w:rsidR="0072640D" w:rsidRDefault="005C251D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En este caso el resultado es muy completo, por lo que pude copiar casi todo el código proporcionado por la IA</w:t>
            </w:r>
          </w:p>
        </w:tc>
        <w:tc>
          <w:tcPr>
            <w:tcW w:w="1808" w:type="pct"/>
            <w:vAlign w:val="center"/>
          </w:tcPr>
          <w:p w14:paraId="3FDDBAEA" w14:textId="630861F0" w:rsidR="0072640D" w:rsidRDefault="005C251D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Principalmente use casi todo el código que me dio la </w:t>
            </w: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ia</w:t>
            </w:r>
            <w:proofErr w:type="spellEnd"/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porque precisamente entendía todo lo que </w:t>
            </w: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que</w:t>
            </w:r>
            <w:proofErr w:type="spellEnd"/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querían decir las funciones y la lógica detrás de la solución del problema, por lo que me pareció pertinente colocar esa propuesta de solución </w:t>
            </w:r>
          </w:p>
        </w:tc>
      </w:tr>
    </w:tbl>
    <w:p w14:paraId="00000020" w14:textId="77777777" w:rsidR="004F1BF2" w:rsidRDefault="004F1BF2" w:rsidP="003C7A93">
      <w:pPr>
        <w:spacing w:after="0"/>
        <w:rPr>
          <w:rFonts w:ascii="Arial" w:eastAsia="Arial" w:hAnsi="Arial" w:cs="Arial"/>
        </w:rPr>
      </w:pPr>
    </w:p>
    <w:sectPr w:rsidR="004F1BF2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9678" w14:textId="77777777" w:rsidR="00E12F96" w:rsidRDefault="00E12F96" w:rsidP="00594182">
      <w:pPr>
        <w:spacing w:after="0" w:line="240" w:lineRule="auto"/>
      </w:pPr>
      <w:r>
        <w:separator/>
      </w:r>
    </w:p>
  </w:endnote>
  <w:endnote w:type="continuationSeparator" w:id="0">
    <w:p w14:paraId="272C3FBA" w14:textId="77777777" w:rsidR="00E12F96" w:rsidRDefault="00E12F96" w:rsidP="00594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967329258"/>
      <w:docPartObj>
        <w:docPartGallery w:val="Page Numbers (Bottom of Page)"/>
        <w:docPartUnique/>
      </w:docPartObj>
    </w:sdtPr>
    <w:sdtContent>
      <w:p w14:paraId="0F9FD6F5" w14:textId="43513114" w:rsidR="00C55574" w:rsidRPr="00C55574" w:rsidRDefault="00C55574">
        <w:pPr>
          <w:pStyle w:val="Piedepgina"/>
          <w:jc w:val="right"/>
          <w:rPr>
            <w:rFonts w:ascii="Arial" w:hAnsi="Arial" w:cs="Arial"/>
            <w:sz w:val="20"/>
            <w:szCs w:val="20"/>
          </w:rPr>
        </w:pPr>
        <w:r w:rsidRPr="00C55574">
          <w:rPr>
            <w:rFonts w:ascii="Arial" w:hAnsi="Arial" w:cs="Arial"/>
            <w:sz w:val="20"/>
            <w:szCs w:val="20"/>
          </w:rPr>
          <w:fldChar w:fldCharType="begin"/>
        </w:r>
        <w:r w:rsidRPr="00C55574">
          <w:rPr>
            <w:rFonts w:ascii="Arial" w:hAnsi="Arial" w:cs="Arial"/>
            <w:sz w:val="20"/>
            <w:szCs w:val="20"/>
          </w:rPr>
          <w:instrText>PAGE   \* MERGEFORMAT</w:instrText>
        </w:r>
        <w:r w:rsidRPr="00C55574">
          <w:rPr>
            <w:rFonts w:ascii="Arial" w:hAnsi="Arial" w:cs="Arial"/>
            <w:sz w:val="20"/>
            <w:szCs w:val="20"/>
          </w:rPr>
          <w:fldChar w:fldCharType="separate"/>
        </w:r>
        <w:r w:rsidRPr="00C55574">
          <w:rPr>
            <w:rFonts w:ascii="Arial" w:hAnsi="Arial" w:cs="Arial"/>
            <w:sz w:val="20"/>
            <w:szCs w:val="20"/>
            <w:lang w:val="es-ES"/>
          </w:rPr>
          <w:t>2</w:t>
        </w:r>
        <w:r w:rsidRPr="00C55574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49EC237E" w14:textId="0B44841A" w:rsidR="00C55574" w:rsidRPr="00C55574" w:rsidRDefault="00C55574">
    <w:pPr>
      <w:pStyle w:val="Piedepgina"/>
      <w:rPr>
        <w:rFonts w:ascii="Arial" w:hAnsi="Arial" w:cs="Arial"/>
        <w:sz w:val="16"/>
        <w:szCs w:val="16"/>
      </w:rPr>
    </w:pPr>
    <w:r w:rsidRPr="00C55574">
      <w:rPr>
        <w:rFonts w:ascii="Arial" w:hAnsi="Arial" w:cs="Arial"/>
        <w:sz w:val="16"/>
        <w:szCs w:val="16"/>
      </w:rPr>
      <w:t>Fecha de actualización</w:t>
    </w:r>
    <w:r>
      <w:rPr>
        <w:rFonts w:ascii="Arial" w:hAnsi="Arial" w:cs="Arial"/>
        <w:sz w:val="16"/>
        <w:szCs w:val="16"/>
      </w:rPr>
      <w:t xml:space="preserve"> del formato</w:t>
    </w:r>
    <w:r w:rsidRPr="00C55574">
      <w:rPr>
        <w:rFonts w:ascii="Arial" w:hAnsi="Arial" w:cs="Arial"/>
        <w:sz w:val="16"/>
        <w:szCs w:val="16"/>
      </w:rPr>
      <w:t>: marzo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ED82" w14:textId="77777777" w:rsidR="00E12F96" w:rsidRDefault="00E12F96" w:rsidP="00594182">
      <w:pPr>
        <w:spacing w:after="0" w:line="240" w:lineRule="auto"/>
      </w:pPr>
      <w:r>
        <w:separator/>
      </w:r>
    </w:p>
  </w:footnote>
  <w:footnote w:type="continuationSeparator" w:id="0">
    <w:p w14:paraId="0C086044" w14:textId="77777777" w:rsidR="00E12F96" w:rsidRDefault="00E12F96" w:rsidP="00594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F6C4" w14:textId="77777777" w:rsidR="00594182" w:rsidRPr="00547408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07B8C628" wp14:editId="145F2AEB">
          <wp:simplePos x="0" y="0"/>
          <wp:positionH relativeFrom="margin">
            <wp:posOffset>27087</wp:posOffset>
          </wp:positionH>
          <wp:positionV relativeFrom="paragraph">
            <wp:posOffset>-44762</wp:posOffset>
          </wp:positionV>
          <wp:extent cx="1139190" cy="392430"/>
          <wp:effectExtent l="0" t="0" r="3810" b="762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9190" cy="39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7408">
      <w:rPr>
        <w:rFonts w:ascii="Arial" w:hAnsi="Arial" w:cs="Arial"/>
      </w:rPr>
      <w:tab/>
      <w:t>Facultad Barberi de Ingeniería, Diseño y Ciencias Aplicadas</w:t>
    </w:r>
  </w:p>
  <w:p w14:paraId="1BD3C101" w14:textId="77777777" w:rsidR="00594182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</w:rPr>
      <w:t>Departamento de Computación y Sistemas Inteligentes</w:t>
    </w:r>
  </w:p>
  <w:p w14:paraId="1B8D04E7" w14:textId="77777777" w:rsidR="003C7A93" w:rsidRDefault="003C7A93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3B2"/>
    <w:multiLevelType w:val="hybridMultilevel"/>
    <w:tmpl w:val="CB88A20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837B1C"/>
    <w:multiLevelType w:val="hybridMultilevel"/>
    <w:tmpl w:val="53A085E0"/>
    <w:lvl w:ilvl="0" w:tplc="EFC2801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939932">
    <w:abstractNumId w:val="0"/>
  </w:num>
  <w:num w:numId="2" w16cid:durableId="1020425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BF2"/>
    <w:rsid w:val="00037F0F"/>
    <w:rsid w:val="0009023A"/>
    <w:rsid w:val="00104018"/>
    <w:rsid w:val="001358FA"/>
    <w:rsid w:val="00172674"/>
    <w:rsid w:val="00181256"/>
    <w:rsid w:val="001D5FDB"/>
    <w:rsid w:val="002140DE"/>
    <w:rsid w:val="00395DCE"/>
    <w:rsid w:val="003C7A93"/>
    <w:rsid w:val="0045144C"/>
    <w:rsid w:val="004A1E1B"/>
    <w:rsid w:val="004F1BF2"/>
    <w:rsid w:val="00504EE7"/>
    <w:rsid w:val="00544C19"/>
    <w:rsid w:val="00594182"/>
    <w:rsid w:val="005B1C75"/>
    <w:rsid w:val="005C251D"/>
    <w:rsid w:val="005E32D3"/>
    <w:rsid w:val="006023FF"/>
    <w:rsid w:val="006E2BF7"/>
    <w:rsid w:val="0072640D"/>
    <w:rsid w:val="007C50B8"/>
    <w:rsid w:val="00BD698D"/>
    <w:rsid w:val="00C20281"/>
    <w:rsid w:val="00C433A7"/>
    <w:rsid w:val="00C55574"/>
    <w:rsid w:val="00D56252"/>
    <w:rsid w:val="00D66415"/>
    <w:rsid w:val="00D82736"/>
    <w:rsid w:val="00DC5F76"/>
    <w:rsid w:val="00E12F96"/>
    <w:rsid w:val="00EB274D"/>
    <w:rsid w:val="00ED3A0D"/>
    <w:rsid w:val="00F87255"/>
    <w:rsid w:val="00FF2AAD"/>
    <w:rsid w:val="1A041D6D"/>
    <w:rsid w:val="387F8167"/>
    <w:rsid w:val="467836C4"/>
    <w:rsid w:val="5149D96A"/>
    <w:rsid w:val="5EC4DB5B"/>
    <w:rsid w:val="654D487F"/>
    <w:rsid w:val="6774498B"/>
    <w:rsid w:val="6E334509"/>
    <w:rsid w:val="7A1FB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7615"/>
  <w15:docId w15:val="{06484D9F-BA5C-402E-A83B-8ABCB4F1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F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Textodelmarcadordeposicin">
    <w:name w:val="Placeholder Text"/>
    <w:basedOn w:val="Fuentedeprrafopredeter"/>
    <w:uiPriority w:val="99"/>
    <w:semiHidden/>
    <w:rsid w:val="009B02CB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5121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121E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121E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21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21E2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2140D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182"/>
  </w:style>
  <w:style w:type="paragraph" w:styleId="Piedepgina">
    <w:name w:val="footer"/>
    <w:basedOn w:val="Normal"/>
    <w:link w:val="Piedepgina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182"/>
  </w:style>
  <w:style w:type="character" w:styleId="CdigoHTML">
    <w:name w:val="HTML Code"/>
    <w:basedOn w:val="Fuentedeprrafopredeter"/>
    <w:uiPriority w:val="99"/>
    <w:semiHidden/>
    <w:unhideWhenUsed/>
    <w:rsid w:val="005E32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B498105AFC454D8F3EC0EBA4E22914" ma:contentTypeVersion="12" ma:contentTypeDescription="Crear nuevo documento." ma:contentTypeScope="" ma:versionID="a354ed9740a24dd500237b22a35d096b">
  <xsd:schema xmlns:xsd="http://www.w3.org/2001/XMLSchema" xmlns:xs="http://www.w3.org/2001/XMLSchema" xmlns:p="http://schemas.microsoft.com/office/2006/metadata/properties" xmlns:ns2="6c40cb4f-94ac-4716-b450-22b4833c8c2f" xmlns:ns3="2819badb-f39f-453d-a954-ed9fca107345" targetNamespace="http://schemas.microsoft.com/office/2006/metadata/properties" ma:root="true" ma:fieldsID="8d76baf1ba719f073249b9c6b3d3ab17" ns2:_="" ns3:_="">
    <xsd:import namespace="6c40cb4f-94ac-4716-b450-22b4833c8c2f"/>
    <xsd:import namespace="2819badb-f39f-453d-a954-ed9fca107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cb4f-94ac-4716-b450-22b4833c8c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9badb-f39f-453d-a954-ed9fca1073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8cd78f-bd84-4077-916b-0201f85e0104}" ma:internalName="TaxCatchAll" ma:showField="CatchAllData" ma:web="2819badb-f39f-453d-a954-ed9fca107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9badb-f39f-453d-a954-ed9fca107345" xsi:nil="true"/>
    <lcf76f155ced4ddcb4097134ff3c332f xmlns="6c40cb4f-94ac-4716-b450-22b4833c8c2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Tt5kFiENw+wKIsowjUFQBCRaA==">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</go:docsCustomData>
</go:gDocsCustomXmlDataStorage>
</file>

<file path=customXml/itemProps1.xml><?xml version="1.0" encoding="utf-8"?>
<ds:datastoreItem xmlns:ds="http://schemas.openxmlformats.org/officeDocument/2006/customXml" ds:itemID="{B5877F6B-C3D4-455F-8B31-7FFF7A730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0cb4f-94ac-4716-b450-22b4833c8c2f"/>
    <ds:schemaRef ds:uri="2819badb-f39f-453d-a954-ed9fca107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094198-831D-47A0-9BD6-7016036C75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9DD016-F18D-4491-AD90-29F1283C15DC}">
  <ds:schemaRefs>
    <ds:schemaRef ds:uri="http://schemas.microsoft.com/office/2006/metadata/properties"/>
    <ds:schemaRef ds:uri="http://schemas.microsoft.com/office/infopath/2007/PartnerControls"/>
    <ds:schemaRef ds:uri="2819badb-f39f-453d-a954-ed9fca107345"/>
    <ds:schemaRef ds:uri="6c40cb4f-94ac-4716-b450-22b4833c8c2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899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Norha M. Villegas</dc:creator>
  <cp:lastModifiedBy>Diego Hernández</cp:lastModifiedBy>
  <cp:revision>35</cp:revision>
  <dcterms:created xsi:type="dcterms:W3CDTF">2025-07-29T20:47:00Z</dcterms:created>
  <dcterms:modified xsi:type="dcterms:W3CDTF">2026-10-10T22:29:00Z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0x01010062B498105AFC454D8F3EC0EBA4E22914</vt:lpwstr>
  </property>
  <property fmtid="{D5CDD505-2E9C-101B-9397-08002B2CF9AE}" pid="3" name="MediaServiceImageTags">
    <vt:lpwstr/>
  </property>
</Properties>
</file>