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916509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p w14:paraId="5EB68363" w14:textId="2B6CED6D" w:rsidR="00A77785" w:rsidRDefault="00A77785" w:rsidP="000E7738">
      <w:pPr>
        <w:jc w:val="center"/>
        <w:rPr>
          <w:rFonts w:ascii="Arial" w:hAnsi="Arial" w:cs="Arial"/>
          <w:sz w:val="24"/>
          <w:szCs w:val="24"/>
        </w:rPr>
      </w:pPr>
      <w:bookmarkStart w:id="3" w:name="_Hlk199166479"/>
      <w:r>
        <w:rPr>
          <w:rFonts w:ascii="Arial" w:hAnsi="Arial" w:cs="Arial"/>
          <w:sz w:val="24"/>
          <w:szCs w:val="24"/>
        </w:rPr>
        <w:t>Diego Isaac Calderon Bedoya</w:t>
      </w:r>
    </w:p>
    <w:bookmarkEnd w:id="2"/>
    <w:bookmarkEnd w:id="3"/>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 xml:space="preserve">Antonio </w:t>
      </w:r>
      <w:proofErr w:type="spellStart"/>
      <w:r>
        <w:rPr>
          <w:rFonts w:ascii="Arial" w:hAnsi="Arial" w:cs="Arial"/>
          <w:sz w:val="24"/>
          <w:szCs w:val="24"/>
        </w:rPr>
        <w:t>Tierrasnegras</w:t>
      </w:r>
      <w:proofErr w:type="spellEnd"/>
      <w:r>
        <w:rPr>
          <w:rFonts w:ascii="Arial" w:hAnsi="Arial" w:cs="Arial"/>
          <w:sz w:val="24"/>
          <w:szCs w:val="24"/>
        </w:rPr>
        <w:t xml:space="preserve">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2F1A76A6" w14:textId="1F16F1E2" w:rsidR="00275AAF" w:rsidRPr="00A77785" w:rsidRDefault="0093142F" w:rsidP="00A77785">
      <w:pPr>
        <w:jc w:val="both"/>
        <w:rPr>
          <w:sz w:val="16"/>
          <w:szCs w:val="16"/>
        </w:rPr>
      </w:pPr>
      <w:r w:rsidRPr="00776200">
        <w:rPr>
          <w:rFonts w:ascii="Arial" w:hAnsi="Arial" w:cs="Arial"/>
          <w:sz w:val="24"/>
          <w:szCs w:val="24"/>
        </w:rPr>
        <w:t xml:space="preserve">Uriangato, </w:t>
      </w:r>
      <w:proofErr w:type="spellStart"/>
      <w:r w:rsidRPr="00776200">
        <w:rPr>
          <w:rFonts w:ascii="Arial" w:hAnsi="Arial" w:cs="Arial"/>
          <w:sz w:val="24"/>
          <w:szCs w:val="24"/>
        </w:rPr>
        <w:t>Gto</w:t>
      </w:r>
      <w:proofErr w:type="spellEnd"/>
      <w:r w:rsidRPr="00776200">
        <w:rPr>
          <w:rFonts w:ascii="Arial" w:hAnsi="Arial" w:cs="Arial"/>
          <w:sz w:val="24"/>
          <w:szCs w:val="24"/>
        </w:rPr>
        <w:t xml:space="preserve">.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4" w:name="_Hlk198969688"/>
      <w:r w:rsidRPr="00275AAF">
        <w:rPr>
          <w:rFonts w:ascii="Arial" w:hAnsi="Arial" w:cs="Arial"/>
          <w:b/>
          <w:sz w:val="32"/>
          <w:szCs w:val="36"/>
        </w:rPr>
        <w:lastRenderedPageBreak/>
        <w:t xml:space="preserve">Necesidad de acceso a internet en el ITSUR </w:t>
      </w:r>
    </w:p>
    <w:bookmarkEnd w:id="4"/>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11E7BF8D" w14:textId="0269B7F8" w:rsidR="00A46644" w:rsidRDefault="00A46644" w:rsidP="00275AAF">
      <w:pPr>
        <w:ind w:right="719"/>
        <w:jc w:val="center"/>
        <w:rPr>
          <w:b/>
          <w:sz w:val="32"/>
          <w:szCs w:val="32"/>
        </w:rPr>
      </w:pPr>
      <w:r w:rsidRPr="00A46644">
        <w:rPr>
          <w:b/>
          <w:sz w:val="32"/>
          <w:szCs w:val="32"/>
        </w:rPr>
        <w:t>Diego Isaac Calderon Bedoya</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proofErr w:type="spellStart"/>
      <w:r>
        <w:rPr>
          <w:rFonts w:ascii="Arial" w:hAnsi="Arial" w:cs="Arial"/>
        </w:rPr>
        <w:t>Abstract</w:t>
      </w:r>
      <w:proofErr w:type="spellEnd"/>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w:t>
      </w:r>
      <w:proofErr w:type="spellStart"/>
      <w:r>
        <w:rPr>
          <w:rFonts w:ascii="Arial" w:hAnsi="Arial" w:cs="Arial"/>
        </w:rPr>
        <w:t>keywords</w:t>
      </w:r>
      <w:proofErr w:type="spellEnd"/>
      <w:r>
        <w:rPr>
          <w:rFonts w:ascii="Arial" w:hAnsi="Arial" w:cs="Arial"/>
        </w:rPr>
        <w:t>)</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Pr="00113434" w:rsidRDefault="003D4815" w:rsidP="00A17694">
          <w:pPr>
            <w:pStyle w:val="TtuloTDC"/>
            <w:jc w:val="both"/>
            <w:rPr>
              <w:rFonts w:ascii="Arial" w:hAnsi="Arial" w:cs="Arial"/>
              <w:color w:val="auto"/>
              <w:sz w:val="24"/>
              <w:szCs w:val="24"/>
              <w:lang w:val="es-ES"/>
            </w:rPr>
          </w:pPr>
          <w:r w:rsidRPr="00113434">
            <w:rPr>
              <w:rFonts w:ascii="Arial" w:hAnsi="Arial" w:cs="Arial"/>
              <w:color w:val="auto"/>
              <w:sz w:val="24"/>
              <w:szCs w:val="24"/>
              <w:lang w:val="es-ES"/>
            </w:rPr>
            <w:t>Tabla de contenido</w:t>
          </w:r>
        </w:p>
        <w:p w14:paraId="4C9CF3BC" w14:textId="77777777" w:rsidR="003D4815" w:rsidRPr="00113434" w:rsidRDefault="003D4815" w:rsidP="003D4815">
          <w:pPr>
            <w:rPr>
              <w:rFonts w:ascii="Arial" w:hAnsi="Arial" w:cs="Arial"/>
              <w:sz w:val="24"/>
              <w:szCs w:val="24"/>
              <w:lang w:val="es-ES" w:eastAsia="es-MX"/>
            </w:rPr>
          </w:pPr>
        </w:p>
        <w:p w14:paraId="5D160D63" w14:textId="0B6E3E73" w:rsidR="00561B2D" w:rsidRPr="00113434" w:rsidRDefault="00E07819">
          <w:pPr>
            <w:pStyle w:val="TDC1"/>
            <w:tabs>
              <w:tab w:val="right" w:leader="dot" w:pos="8828"/>
            </w:tabs>
            <w:rPr>
              <w:rFonts w:ascii="Arial" w:eastAsiaTheme="minorEastAsia" w:hAnsi="Arial" w:cs="Arial"/>
              <w:noProof/>
              <w:kern w:val="2"/>
              <w:sz w:val="24"/>
              <w:szCs w:val="24"/>
              <w:lang w:eastAsia="es-MX"/>
              <w14:ligatures w14:val="standardContextual"/>
            </w:rPr>
          </w:pPr>
          <w:r w:rsidRPr="00113434">
            <w:rPr>
              <w:rFonts w:ascii="Arial" w:hAnsi="Arial" w:cs="Arial"/>
              <w:sz w:val="24"/>
              <w:szCs w:val="24"/>
            </w:rPr>
            <w:fldChar w:fldCharType="begin"/>
          </w:r>
          <w:r w:rsidR="003D4815" w:rsidRPr="00113434">
            <w:rPr>
              <w:rFonts w:ascii="Arial" w:hAnsi="Arial" w:cs="Arial"/>
              <w:sz w:val="24"/>
              <w:szCs w:val="24"/>
            </w:rPr>
            <w:instrText xml:space="preserve"> TOC \o "1-3" \h \z \u </w:instrText>
          </w:r>
          <w:r w:rsidRPr="00113434">
            <w:rPr>
              <w:rFonts w:ascii="Arial" w:hAnsi="Arial" w:cs="Arial"/>
              <w:sz w:val="24"/>
              <w:szCs w:val="24"/>
            </w:rPr>
            <w:fldChar w:fldCharType="separate"/>
          </w:r>
          <w:hyperlink w:anchor="_Toc199165095" w:history="1">
            <w:r w:rsidR="00561B2D" w:rsidRPr="00113434">
              <w:rPr>
                <w:rFonts w:ascii="Arial" w:hAnsi="Arial" w:cs="Arial"/>
                <w:noProof/>
                <w:webHidden/>
                <w:sz w:val="24"/>
                <w:szCs w:val="24"/>
              </w:rPr>
              <w:tab/>
            </w:r>
            <w:r w:rsidR="00561B2D" w:rsidRPr="00113434">
              <w:rPr>
                <w:rFonts w:ascii="Arial" w:hAnsi="Arial" w:cs="Arial"/>
                <w:noProof/>
                <w:webHidden/>
                <w:sz w:val="24"/>
                <w:szCs w:val="24"/>
              </w:rPr>
              <w:fldChar w:fldCharType="begin"/>
            </w:r>
            <w:r w:rsidR="00561B2D" w:rsidRPr="00113434">
              <w:rPr>
                <w:rFonts w:ascii="Arial" w:hAnsi="Arial" w:cs="Arial"/>
                <w:noProof/>
                <w:webHidden/>
                <w:sz w:val="24"/>
                <w:szCs w:val="24"/>
              </w:rPr>
              <w:instrText xml:space="preserve"> PAGEREF _Toc199165095 \h </w:instrText>
            </w:r>
            <w:r w:rsidR="00561B2D" w:rsidRPr="00113434">
              <w:rPr>
                <w:rFonts w:ascii="Arial" w:hAnsi="Arial" w:cs="Arial"/>
                <w:noProof/>
                <w:webHidden/>
                <w:sz w:val="24"/>
                <w:szCs w:val="24"/>
              </w:rPr>
            </w:r>
            <w:r w:rsidR="00561B2D" w:rsidRPr="00113434">
              <w:rPr>
                <w:rFonts w:ascii="Arial" w:hAnsi="Arial" w:cs="Arial"/>
                <w:noProof/>
                <w:webHidden/>
                <w:sz w:val="24"/>
                <w:szCs w:val="24"/>
              </w:rPr>
              <w:fldChar w:fldCharType="separate"/>
            </w:r>
            <w:r w:rsidR="00561B2D" w:rsidRPr="00113434">
              <w:rPr>
                <w:rFonts w:ascii="Arial" w:hAnsi="Arial" w:cs="Arial"/>
                <w:noProof/>
                <w:webHidden/>
                <w:sz w:val="24"/>
                <w:szCs w:val="24"/>
              </w:rPr>
              <w:t>1</w:t>
            </w:r>
            <w:r w:rsidR="00561B2D" w:rsidRPr="00113434">
              <w:rPr>
                <w:rFonts w:ascii="Arial" w:hAnsi="Arial" w:cs="Arial"/>
                <w:noProof/>
                <w:webHidden/>
                <w:sz w:val="24"/>
                <w:szCs w:val="24"/>
              </w:rPr>
              <w:fldChar w:fldCharType="end"/>
            </w:r>
          </w:hyperlink>
        </w:p>
        <w:p w14:paraId="320C6C40" w14:textId="5244178A"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6" w:history="1">
            <w:r w:rsidRPr="00113434">
              <w:rPr>
                <w:rStyle w:val="Hipervnculo"/>
                <w:rFonts w:ascii="Arial" w:hAnsi="Arial" w:cs="Arial"/>
                <w:noProof/>
                <w:sz w:val="24"/>
                <w:szCs w:val="24"/>
              </w:rPr>
              <w:t>Capítulo 1</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21A1B290" w14:textId="7C342676"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7" w:history="1">
            <w:r w:rsidRPr="00113434">
              <w:rPr>
                <w:rStyle w:val="Hipervnculo"/>
                <w:rFonts w:ascii="Arial" w:hAnsi="Arial" w:cs="Arial"/>
                <w:noProof/>
                <w:sz w:val="24"/>
                <w:szCs w:val="24"/>
              </w:rPr>
              <w:t>Introducción.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8</w:t>
            </w:r>
            <w:r w:rsidRPr="00113434">
              <w:rPr>
                <w:rFonts w:ascii="Arial" w:hAnsi="Arial" w:cs="Arial"/>
                <w:noProof/>
                <w:webHidden/>
                <w:sz w:val="24"/>
                <w:szCs w:val="24"/>
              </w:rPr>
              <w:fldChar w:fldCharType="end"/>
            </w:r>
          </w:hyperlink>
        </w:p>
        <w:p w14:paraId="534BF396" w14:textId="5780DC10"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098" w:history="1">
            <w:r w:rsidRPr="00113434">
              <w:rPr>
                <w:rStyle w:val="Hipervnculo"/>
                <w:rFonts w:ascii="Arial" w:hAnsi="Arial" w:cs="Arial"/>
                <w:noProof/>
                <w:sz w:val="24"/>
                <w:szCs w:val="24"/>
              </w:rPr>
              <w:t>Capítulo 2</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23CCA0F4" w14:textId="1CD4936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099" w:history="1">
            <w:r w:rsidRPr="00113434">
              <w:rPr>
                <w:rStyle w:val="Hipervnculo"/>
                <w:rFonts w:ascii="Arial" w:hAnsi="Arial" w:cs="Arial"/>
                <w:noProof/>
                <w:sz w:val="24"/>
                <w:szCs w:val="24"/>
              </w:rPr>
              <w:t>Marco teórico (Antecedentes).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_Toc199165099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10</w:t>
            </w:r>
            <w:r w:rsidRPr="00113434">
              <w:rPr>
                <w:rFonts w:ascii="Arial" w:hAnsi="Arial" w:cs="Arial"/>
                <w:noProof/>
                <w:webHidden/>
                <w:sz w:val="24"/>
                <w:szCs w:val="24"/>
              </w:rPr>
              <w:fldChar w:fldCharType="end"/>
            </w:r>
          </w:hyperlink>
        </w:p>
        <w:p w14:paraId="7C4773D9" w14:textId="3E42F8E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0" w:history="1">
            <w:r w:rsidRPr="00113434">
              <w:rPr>
                <w:rStyle w:val="Hipervnculo"/>
                <w:rFonts w:ascii="Arial" w:hAnsi="Arial" w:cs="Arial"/>
                <w:noProof/>
                <w:sz w:val="24"/>
                <w:szCs w:val="24"/>
              </w:rPr>
              <w:t>Capítulo 3</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344969" w14:textId="2992277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1" w:history="1">
            <w:r w:rsidRPr="00113434">
              <w:rPr>
                <w:rStyle w:val="Hipervnculo"/>
                <w:rFonts w:ascii="Arial" w:hAnsi="Arial" w:cs="Arial"/>
                <w:noProof/>
                <w:sz w:val="24"/>
                <w:szCs w:val="24"/>
              </w:rPr>
              <w:t>Planteamiento del problema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18</w:t>
            </w:r>
            <w:r w:rsidRPr="00113434">
              <w:rPr>
                <w:rFonts w:ascii="Arial" w:hAnsi="Arial" w:cs="Arial"/>
                <w:noProof/>
                <w:webHidden/>
                <w:sz w:val="24"/>
                <w:szCs w:val="24"/>
              </w:rPr>
              <w:fldChar w:fldCharType="end"/>
            </w:r>
          </w:hyperlink>
        </w:p>
        <w:p w14:paraId="5CF12B77" w14:textId="5ABEB031"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2" w:history="1">
            <w:r w:rsidRPr="00113434">
              <w:rPr>
                <w:rStyle w:val="Hipervnculo"/>
                <w:rFonts w:ascii="Arial" w:hAnsi="Arial" w:cs="Arial"/>
                <w:noProof/>
                <w:sz w:val="24"/>
                <w:szCs w:val="24"/>
              </w:rPr>
              <w:t>Capítulo 4</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B1D6AC5" w14:textId="5C0F9C0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3" w:history="1">
            <w:r w:rsidRPr="00113434">
              <w:rPr>
                <w:rStyle w:val="Hipervnculo"/>
                <w:rFonts w:ascii="Arial" w:hAnsi="Arial" w:cs="Arial"/>
                <w:noProof/>
                <w:sz w:val="24"/>
                <w:szCs w:val="24"/>
              </w:rPr>
              <w:t>Objetivos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19</w:t>
            </w:r>
            <w:r w:rsidRPr="00113434">
              <w:rPr>
                <w:rFonts w:ascii="Arial" w:hAnsi="Arial" w:cs="Arial"/>
                <w:noProof/>
                <w:webHidden/>
                <w:sz w:val="24"/>
                <w:szCs w:val="24"/>
              </w:rPr>
              <w:fldChar w:fldCharType="end"/>
            </w:r>
          </w:hyperlink>
        </w:p>
        <w:p w14:paraId="2295C8AE" w14:textId="1E6B177E"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04" w:history="1">
            <w:r w:rsidRPr="00113434">
              <w:rPr>
                <w:rStyle w:val="Hipervnculo"/>
                <w:rFonts w:ascii="Arial" w:hAnsi="Arial" w:cs="Arial"/>
                <w:noProof/>
                <w:sz w:val="24"/>
                <w:szCs w:val="24"/>
              </w:rPr>
              <w:t>Capítulo 5</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67408F21" w14:textId="16D102D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5" w:history="1">
            <w:r w:rsidRPr="00113434">
              <w:rPr>
                <w:rStyle w:val="Hipervnculo"/>
                <w:rFonts w:ascii="Arial" w:hAnsi="Arial" w:cs="Arial"/>
                <w:noProof/>
                <w:sz w:val="24"/>
                <w:szCs w:val="24"/>
              </w:rPr>
              <w:t>Metodología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2BFCF9D" w14:textId="217FC557"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6" w:history="1">
            <w:r w:rsidRPr="00113434">
              <w:rPr>
                <w:rStyle w:val="Hipervnculo"/>
                <w:rFonts w:ascii="Arial" w:hAnsi="Arial" w:cs="Arial"/>
                <w:noProof/>
                <w:sz w:val="24"/>
                <w:szCs w:val="24"/>
              </w:rPr>
              <w:t>5.1.1 Tipo de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038C7FB9" w14:textId="4F8C82AC"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7" w:history="1">
            <w:r w:rsidRPr="00113434">
              <w:rPr>
                <w:rStyle w:val="Hipervnculo"/>
                <w:rFonts w:ascii="Arial" w:hAnsi="Arial" w:cs="Arial"/>
                <w:noProof/>
                <w:sz w:val="24"/>
                <w:szCs w:val="24"/>
              </w:rPr>
              <w:t>5.1.2 Fuentes de información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400C8CD6" w14:textId="4BDC897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08" w:history="1">
            <w:r w:rsidRPr="00113434">
              <w:rPr>
                <w:rStyle w:val="Hipervnculo"/>
                <w:rFonts w:ascii="Arial" w:hAnsi="Arial" w:cs="Arial"/>
                <w:noProof/>
                <w:sz w:val="24"/>
                <w:szCs w:val="24"/>
              </w:rPr>
              <w:t>5.2 Fases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3C83C329" w14:textId="7326703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09" w:history="1">
            <w:r w:rsidRPr="00113434">
              <w:rPr>
                <w:rStyle w:val="Hipervnculo"/>
                <w:rFonts w:ascii="Arial" w:hAnsi="Arial" w:cs="Arial"/>
                <w:noProof/>
                <w:sz w:val="24"/>
                <w:szCs w:val="24"/>
              </w:rPr>
              <w:t>5.2.1 Evaluación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_Toc199165109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22</w:t>
            </w:r>
            <w:r w:rsidRPr="00113434">
              <w:rPr>
                <w:rFonts w:ascii="Arial" w:hAnsi="Arial" w:cs="Arial"/>
                <w:noProof/>
                <w:webHidden/>
                <w:sz w:val="24"/>
                <w:szCs w:val="24"/>
              </w:rPr>
              <w:fldChar w:fldCharType="end"/>
            </w:r>
          </w:hyperlink>
        </w:p>
        <w:p w14:paraId="25E2D86F" w14:textId="0A44496E"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0" w:history="1">
            <w:r w:rsidRPr="00113434">
              <w:rPr>
                <w:rStyle w:val="Hipervnculo"/>
                <w:rFonts w:ascii="Arial" w:hAnsi="Arial" w:cs="Arial"/>
                <w:noProof/>
                <w:sz w:val="24"/>
                <w:szCs w:val="24"/>
              </w:rPr>
              <w:t>5.2.1.2 Beneficios Potenciales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0A95DA51" w14:textId="38E3953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1" w:history="1">
            <w:r w:rsidRPr="00113434">
              <w:rPr>
                <w:rStyle w:val="Hipervnculo"/>
                <w:rFonts w:ascii="Arial" w:hAnsi="Arial" w:cs="Arial"/>
                <w:noProof/>
                <w:sz w:val="24"/>
                <w:szCs w:val="24"/>
              </w:rPr>
              <w:t>Se estimaron beneficios como: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1E50D8C" w14:textId="572D9B93"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2"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Ahorros individuales por parte de estudiantes al no depender de datos móviles.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B458F92" w14:textId="6890B5D0"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3"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Incremento en rendimiento académico y productividad administrativa.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6A1BA77" w14:textId="753F3CF4" w:rsidR="00561B2D" w:rsidRPr="00113434" w:rsidRDefault="00561B2D">
          <w:pPr>
            <w:pStyle w:val="TDC3"/>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14" w:history="1">
            <w:r w:rsidRPr="00113434">
              <w:rPr>
                <w:rStyle w:val="Hipervnculo"/>
                <w:rFonts w:ascii="Arial" w:hAnsi="Arial" w:cs="Arial"/>
                <w:noProof/>
                <w:sz w:val="24"/>
                <w:szCs w:val="24"/>
              </w:rPr>
              <w:t></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Mejora de imagen institucional.</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357B4CAF" w14:textId="0B254815"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5" w:history="1">
            <w:r w:rsidRPr="00113434">
              <w:rPr>
                <w:rStyle w:val="Hipervnculo"/>
                <w:rFonts w:ascii="Arial" w:hAnsi="Arial" w:cs="Arial"/>
                <w:noProof/>
                <w:sz w:val="24"/>
                <w:szCs w:val="24"/>
              </w:rPr>
              <w:t>5.2.2 Evaluación Normativa y Regulatoria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5639AD50" w14:textId="555449CA" w:rsidR="00561B2D" w:rsidRPr="00113434" w:rsidRDefault="00561B2D">
          <w:pPr>
            <w:pStyle w:val="TDC3"/>
            <w:tabs>
              <w:tab w:val="right" w:leader="dot" w:pos="8828"/>
            </w:tabs>
            <w:rPr>
              <w:rFonts w:ascii="Arial" w:eastAsiaTheme="minorEastAsia" w:hAnsi="Arial" w:cs="Arial"/>
              <w:noProof/>
              <w:kern w:val="2"/>
              <w:sz w:val="24"/>
              <w:szCs w:val="24"/>
              <w:lang w:eastAsia="es-MX"/>
              <w14:ligatures w14:val="standardContextual"/>
            </w:rPr>
          </w:pPr>
          <w:hyperlink w:anchor="_Toc199165116" w:history="1">
            <w:r w:rsidRPr="00113434">
              <w:rPr>
                <w:rStyle w:val="Hipervnculo"/>
                <w:rFonts w:ascii="Arial" w:hAnsi="Arial" w:cs="Arial"/>
                <w:noProof/>
                <w:sz w:val="24"/>
                <w:szCs w:val="24"/>
              </w:rPr>
              <w:t>5.2.3 Recolección de Datos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23</w:t>
            </w:r>
            <w:r w:rsidRPr="00113434">
              <w:rPr>
                <w:rFonts w:ascii="Arial" w:hAnsi="Arial" w:cs="Arial"/>
                <w:noProof/>
                <w:webHidden/>
                <w:sz w:val="24"/>
                <w:szCs w:val="24"/>
              </w:rPr>
              <w:fldChar w:fldCharType="end"/>
            </w:r>
          </w:hyperlink>
        </w:p>
        <w:p w14:paraId="7DBACACC" w14:textId="2560EC2F"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17" w:history="1">
            <w:r w:rsidRPr="00113434">
              <w:rPr>
                <w:rStyle w:val="Hipervnculo"/>
                <w:rFonts w:ascii="Arial" w:hAnsi="Arial" w:cs="Arial"/>
                <w:noProof/>
                <w:sz w:val="24"/>
                <w:szCs w:val="24"/>
              </w:rPr>
              <w:t>Capítulo 6</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0202F42A" w14:textId="0131B94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8" w:history="1">
            <w:r w:rsidRPr="00113434">
              <w:rPr>
                <w:rStyle w:val="Hipervnculo"/>
                <w:rFonts w:ascii="Arial" w:hAnsi="Arial" w:cs="Arial"/>
                <w:noProof/>
                <w:sz w:val="24"/>
                <w:szCs w:val="24"/>
              </w:rPr>
              <w:t>Resultados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465DB311" w14:textId="0CAE0C15"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19" w:history="1">
            <w:r w:rsidRPr="00113434">
              <w:rPr>
                <w:rStyle w:val="Hipervnculo"/>
                <w:rFonts w:ascii="Arial" w:hAnsi="Arial" w:cs="Arial"/>
                <w:noProof/>
                <w:sz w:val="24"/>
                <w:szCs w:val="24"/>
              </w:rPr>
              <w:t>6.1 Diagnóstico actual del ITSUR</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_Toc199165119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13AB7BC8" w14:textId="6129F058"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0" w:history="1">
            <w:r w:rsidRPr="00113434">
              <w:rPr>
                <w:rStyle w:val="Hipervnculo"/>
                <w:rFonts w:ascii="Arial" w:hAnsi="Arial" w:cs="Arial"/>
                <w:noProof/>
                <w:sz w:val="24"/>
                <w:szCs w:val="24"/>
              </w:rPr>
              <w:t>6.2 Resultados de la simulación de entregas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34B861A7" w14:textId="3B3FA9B3"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1" w:history="1">
            <w:r w:rsidRPr="00113434">
              <w:rPr>
                <w:rStyle w:val="Hipervnculo"/>
                <w:rFonts w:ascii="Arial" w:hAnsi="Arial" w:cs="Arial"/>
                <w:noProof/>
                <w:sz w:val="24"/>
                <w:szCs w:val="24"/>
              </w:rPr>
              <w:t>6.3 Indicadores del análisis costo-beneficio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24</w:t>
            </w:r>
            <w:r w:rsidRPr="00113434">
              <w:rPr>
                <w:rFonts w:ascii="Arial" w:hAnsi="Arial" w:cs="Arial"/>
                <w:noProof/>
                <w:webHidden/>
                <w:sz w:val="24"/>
                <w:szCs w:val="24"/>
              </w:rPr>
              <w:fldChar w:fldCharType="end"/>
            </w:r>
          </w:hyperlink>
        </w:p>
        <w:p w14:paraId="20870DC6" w14:textId="446EBC89"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2" w:history="1">
            <w:r w:rsidRPr="00113434">
              <w:rPr>
                <w:rStyle w:val="Hipervnculo"/>
                <w:rFonts w:ascii="Arial" w:hAnsi="Arial" w:cs="Arial"/>
                <w:noProof/>
                <w:sz w:val="24"/>
                <w:szCs w:val="24"/>
              </w:rPr>
              <w:t>Capítulo 7</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7828310E" w14:textId="5B51FF19"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3" w:history="1">
            <w:r w:rsidRPr="00113434">
              <w:rPr>
                <w:rStyle w:val="Hipervnculo"/>
                <w:rFonts w:ascii="Arial" w:hAnsi="Arial" w:cs="Arial"/>
                <w:noProof/>
                <w:sz w:val="24"/>
                <w:szCs w:val="24"/>
              </w:rPr>
              <w:t>7.1 Relación con los objetivos del estudio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_Toc199165123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26</w:t>
            </w:r>
            <w:r w:rsidRPr="00113434">
              <w:rPr>
                <w:rFonts w:ascii="Arial" w:hAnsi="Arial" w:cs="Arial"/>
                <w:noProof/>
                <w:webHidden/>
                <w:sz w:val="24"/>
                <w:szCs w:val="24"/>
              </w:rPr>
              <w:fldChar w:fldCharType="end"/>
            </w:r>
          </w:hyperlink>
        </w:p>
        <w:p w14:paraId="38EED4E8" w14:textId="7373E1F5" w:rsidR="00561B2D" w:rsidRPr="00113434" w:rsidRDefault="00561B2D">
          <w:pPr>
            <w:pStyle w:val="TDC2"/>
            <w:tabs>
              <w:tab w:val="left" w:pos="960"/>
              <w:tab w:val="right" w:leader="dot" w:pos="8828"/>
            </w:tabs>
            <w:rPr>
              <w:rFonts w:ascii="Arial" w:eastAsiaTheme="minorEastAsia" w:hAnsi="Arial" w:cs="Arial"/>
              <w:noProof/>
              <w:kern w:val="2"/>
              <w:sz w:val="24"/>
              <w:szCs w:val="24"/>
              <w:lang w:eastAsia="es-MX"/>
              <w14:ligatures w14:val="standardContextual"/>
            </w:rPr>
          </w:pPr>
          <w:hyperlink w:anchor="_Toc199165124" w:history="1">
            <w:r w:rsidRPr="00113434">
              <w:rPr>
                <w:rStyle w:val="Hipervnculo"/>
                <w:rFonts w:ascii="Arial" w:hAnsi="Arial" w:cs="Arial"/>
                <w:noProof/>
                <w:sz w:val="24"/>
                <w:szCs w:val="24"/>
              </w:rPr>
              <w:t>7.2</w:t>
            </w:r>
            <w:r w:rsidRPr="00113434">
              <w:rPr>
                <w:rFonts w:ascii="Arial" w:eastAsiaTheme="minorEastAsia" w:hAnsi="Arial" w:cs="Arial"/>
                <w:noProof/>
                <w:kern w:val="2"/>
                <w:sz w:val="24"/>
                <w:szCs w:val="24"/>
                <w:lang w:eastAsia="es-MX"/>
                <w14:ligatures w14:val="standardContextual"/>
              </w:rPr>
              <w:tab/>
            </w:r>
            <w:r w:rsidRPr="00113434">
              <w:rPr>
                <w:rStyle w:val="Hipervnculo"/>
                <w:rFonts w:ascii="Arial" w:hAnsi="Arial" w:cs="Arial"/>
                <w:noProof/>
                <w:sz w:val="24"/>
                <w:szCs w:val="24"/>
              </w:rPr>
              <w:t>Coherencias y contradicciones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_Toc199165124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27</w:t>
            </w:r>
            <w:r w:rsidRPr="00113434">
              <w:rPr>
                <w:rFonts w:ascii="Arial" w:hAnsi="Arial" w:cs="Arial"/>
                <w:noProof/>
                <w:webHidden/>
                <w:sz w:val="24"/>
                <w:szCs w:val="24"/>
              </w:rPr>
              <w:fldChar w:fldCharType="end"/>
            </w:r>
          </w:hyperlink>
        </w:p>
        <w:p w14:paraId="3D6A94A2" w14:textId="7129ED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5" w:history="1">
            <w:r w:rsidRPr="00113434">
              <w:rPr>
                <w:rStyle w:val="Hipervnculo"/>
                <w:rFonts w:ascii="Arial" w:hAnsi="Arial" w:cs="Arial"/>
                <w:noProof/>
                <w:sz w:val="24"/>
                <w:szCs w:val="24"/>
              </w:rPr>
              <w:t>7.3 Implicaciones para la hipótesis y la práctica</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_Toc199165125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3CD4E836" w14:textId="06A3CF8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6" w:history="1">
            <w:r w:rsidRPr="00113434">
              <w:rPr>
                <w:rStyle w:val="Hipervnculo"/>
                <w:rFonts w:ascii="Arial" w:hAnsi="Arial" w:cs="Arial"/>
                <w:noProof/>
                <w:sz w:val="24"/>
                <w:szCs w:val="24"/>
              </w:rPr>
              <w:t>7.4 Nuevos conocimientos y preguntas de investigación</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_Toc199165126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28</w:t>
            </w:r>
            <w:r w:rsidRPr="00113434">
              <w:rPr>
                <w:rFonts w:ascii="Arial" w:hAnsi="Arial" w:cs="Arial"/>
                <w:noProof/>
                <w:webHidden/>
                <w:sz w:val="24"/>
                <w:szCs w:val="24"/>
              </w:rPr>
              <w:fldChar w:fldCharType="end"/>
            </w:r>
          </w:hyperlink>
        </w:p>
        <w:p w14:paraId="4EDD45E5" w14:textId="129CC1A5"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27" w:history="1">
            <w:r w:rsidRPr="00113434">
              <w:rPr>
                <w:rStyle w:val="Hipervnculo"/>
                <w:rFonts w:ascii="Arial" w:hAnsi="Arial" w:cs="Arial"/>
                <w:noProof/>
                <w:sz w:val="24"/>
                <w:szCs w:val="24"/>
              </w:rPr>
              <w:t>Capítulo 8</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_Toc199165127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19CF39B6" w14:textId="552ADCD1"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8" w:history="1">
            <w:r w:rsidRPr="00113434">
              <w:rPr>
                <w:rStyle w:val="Hipervnculo"/>
                <w:rFonts w:ascii="Arial" w:hAnsi="Arial" w:cs="Arial"/>
                <w:noProof/>
                <w:sz w:val="24"/>
                <w:szCs w:val="24"/>
              </w:rPr>
              <w:t>8.1 Conclusiones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_Toc199165128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DE5B496" w14:textId="30438B6C"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29" w:history="1">
            <w:r w:rsidRPr="00113434">
              <w:rPr>
                <w:rStyle w:val="Hipervnculo"/>
                <w:rFonts w:ascii="Arial" w:hAnsi="Arial" w:cs="Arial"/>
                <w:noProof/>
                <w:sz w:val="24"/>
                <w:szCs w:val="24"/>
              </w:rPr>
              <w:t>8.2 Recomendaciones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_Toc199165129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29</w:t>
            </w:r>
            <w:r w:rsidRPr="00113434">
              <w:rPr>
                <w:rFonts w:ascii="Arial" w:hAnsi="Arial" w:cs="Arial"/>
                <w:noProof/>
                <w:webHidden/>
                <w:sz w:val="24"/>
                <w:szCs w:val="24"/>
              </w:rPr>
              <w:fldChar w:fldCharType="end"/>
            </w:r>
          </w:hyperlink>
        </w:p>
        <w:p w14:paraId="304DC48C" w14:textId="43F255EF"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0" w:history="1">
            <w:r w:rsidRPr="00113434">
              <w:rPr>
                <w:rStyle w:val="Hipervnculo"/>
                <w:rFonts w:ascii="Arial" w:hAnsi="Arial" w:cs="Arial"/>
                <w:noProof/>
                <w:sz w:val="24"/>
                <w:szCs w:val="24"/>
              </w:rPr>
              <w:t>8.3 Trabajo a futuro</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_Toc199165130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30</w:t>
            </w:r>
            <w:r w:rsidRPr="00113434">
              <w:rPr>
                <w:rFonts w:ascii="Arial" w:hAnsi="Arial" w:cs="Arial"/>
                <w:noProof/>
                <w:webHidden/>
                <w:sz w:val="24"/>
                <w:szCs w:val="24"/>
              </w:rPr>
              <w:fldChar w:fldCharType="end"/>
            </w:r>
          </w:hyperlink>
        </w:p>
        <w:p w14:paraId="3279F179" w14:textId="57585216" w:rsidR="00561B2D" w:rsidRPr="00113434" w:rsidRDefault="00561B2D">
          <w:pPr>
            <w:pStyle w:val="TDC1"/>
            <w:tabs>
              <w:tab w:val="right" w:leader="dot" w:pos="8828"/>
            </w:tabs>
            <w:rPr>
              <w:rFonts w:ascii="Arial" w:eastAsiaTheme="minorEastAsia" w:hAnsi="Arial" w:cs="Arial"/>
              <w:noProof/>
              <w:kern w:val="2"/>
              <w:sz w:val="24"/>
              <w:szCs w:val="24"/>
              <w:lang w:eastAsia="es-MX"/>
              <w14:ligatures w14:val="standardContextual"/>
            </w:rPr>
          </w:pPr>
          <w:hyperlink w:anchor="_Toc199165131" w:history="1">
            <w:r w:rsidRPr="00113434">
              <w:rPr>
                <w:rStyle w:val="Hipervnculo"/>
                <w:rFonts w:ascii="Arial" w:hAnsi="Arial" w:cs="Arial"/>
                <w:noProof/>
                <w:sz w:val="24"/>
                <w:szCs w:val="24"/>
              </w:rPr>
              <w:t>Referencias bibliográficas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_Toc199165131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31</w:t>
            </w:r>
            <w:r w:rsidRPr="00113434">
              <w:rPr>
                <w:rFonts w:ascii="Arial" w:hAnsi="Arial" w:cs="Arial"/>
                <w:noProof/>
                <w:webHidden/>
                <w:sz w:val="24"/>
                <w:szCs w:val="24"/>
              </w:rPr>
              <w:fldChar w:fldCharType="end"/>
            </w:r>
          </w:hyperlink>
        </w:p>
        <w:p w14:paraId="0B3174CB" w14:textId="422A04E7" w:rsidR="00561B2D" w:rsidRPr="00113434" w:rsidRDefault="00561B2D">
          <w:pPr>
            <w:pStyle w:val="TDC2"/>
            <w:tabs>
              <w:tab w:val="right" w:leader="dot" w:pos="8828"/>
            </w:tabs>
            <w:rPr>
              <w:rFonts w:ascii="Arial" w:eastAsiaTheme="minorEastAsia" w:hAnsi="Arial" w:cs="Arial"/>
              <w:noProof/>
              <w:kern w:val="2"/>
              <w:sz w:val="24"/>
              <w:szCs w:val="24"/>
              <w:lang w:eastAsia="es-MX"/>
              <w14:ligatures w14:val="standardContextual"/>
            </w:rPr>
          </w:pPr>
          <w:hyperlink w:anchor="_Toc199165132" w:history="1">
            <w:r w:rsidRPr="00113434">
              <w:rPr>
                <w:rStyle w:val="Hipervnculo"/>
                <w:rFonts w:ascii="Arial" w:hAnsi="Arial" w:cs="Arial"/>
                <w:noProof/>
                <w:sz w:val="24"/>
                <w:szCs w:val="24"/>
              </w:rPr>
              <w:t>Anexos</w:t>
            </w:r>
            <w:r w:rsidRPr="00113434">
              <w:rPr>
                <w:rFonts w:ascii="Arial" w:hAnsi="Arial" w:cs="Arial"/>
                <w:noProof/>
                <w:webHidden/>
                <w:sz w:val="24"/>
                <w:szCs w:val="24"/>
              </w:rPr>
              <w:tab/>
            </w:r>
            <w:r w:rsidRPr="00113434">
              <w:rPr>
                <w:rFonts w:ascii="Arial" w:hAnsi="Arial" w:cs="Arial"/>
                <w:noProof/>
                <w:webHidden/>
                <w:sz w:val="24"/>
                <w:szCs w:val="24"/>
              </w:rPr>
              <w:fldChar w:fldCharType="begin"/>
            </w:r>
            <w:r w:rsidRPr="00113434">
              <w:rPr>
                <w:rFonts w:ascii="Arial" w:hAnsi="Arial" w:cs="Arial"/>
                <w:noProof/>
                <w:webHidden/>
                <w:sz w:val="24"/>
                <w:szCs w:val="24"/>
              </w:rPr>
              <w:instrText xml:space="preserve"> PAGEREF _Toc199165132 \h </w:instrText>
            </w:r>
            <w:r w:rsidRPr="00113434">
              <w:rPr>
                <w:rFonts w:ascii="Arial" w:hAnsi="Arial" w:cs="Arial"/>
                <w:noProof/>
                <w:webHidden/>
                <w:sz w:val="24"/>
                <w:szCs w:val="24"/>
              </w:rPr>
            </w:r>
            <w:r w:rsidRPr="00113434">
              <w:rPr>
                <w:rFonts w:ascii="Arial" w:hAnsi="Arial" w:cs="Arial"/>
                <w:noProof/>
                <w:webHidden/>
                <w:sz w:val="24"/>
                <w:szCs w:val="24"/>
              </w:rPr>
              <w:fldChar w:fldCharType="separate"/>
            </w:r>
            <w:r w:rsidRPr="00113434">
              <w:rPr>
                <w:rFonts w:ascii="Arial" w:hAnsi="Arial" w:cs="Arial"/>
                <w:noProof/>
                <w:webHidden/>
                <w:sz w:val="24"/>
                <w:szCs w:val="24"/>
              </w:rPr>
              <w:t>32</w:t>
            </w:r>
            <w:r w:rsidRPr="00113434">
              <w:rPr>
                <w:rFonts w:ascii="Arial" w:hAnsi="Arial" w:cs="Arial"/>
                <w:noProof/>
                <w:webHidden/>
                <w:sz w:val="24"/>
                <w:szCs w:val="24"/>
              </w:rPr>
              <w:fldChar w:fldCharType="end"/>
            </w:r>
          </w:hyperlink>
        </w:p>
        <w:p w14:paraId="2B18F152" w14:textId="035A4E51" w:rsidR="0093142F" w:rsidRPr="004B3C47" w:rsidRDefault="00E07819" w:rsidP="004B3C47">
          <w:r w:rsidRPr="00113434">
            <w:rPr>
              <w:rFonts w:ascii="Arial" w:hAnsi="Arial" w:cs="Arial"/>
              <w:b/>
              <w:bCs/>
              <w:sz w:val="24"/>
              <w:szCs w:val="24"/>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38F86E74" w14:textId="0FFD5A95" w:rsidR="004406BF" w:rsidRPr="004406BF" w:rsidRDefault="004406BF" w:rsidP="004406BF">
      <w:pPr>
        <w:pStyle w:val="Figuras"/>
        <w:rPr>
          <w:sz w:val="24"/>
          <w:szCs w:val="28"/>
        </w:rPr>
      </w:pPr>
      <w:r w:rsidRPr="004406BF">
        <w:rPr>
          <w:sz w:val="24"/>
          <w:szCs w:val="28"/>
        </w:rPr>
        <w:t xml:space="preserve">Figura 1. Fibra óptica…………………………………………………………………….4  </w:t>
      </w:r>
    </w:p>
    <w:p w14:paraId="2DB23893" w14:textId="51DC5974" w:rsidR="004406BF" w:rsidRPr="004406BF" w:rsidRDefault="004406BF" w:rsidP="004406BF">
      <w:pPr>
        <w:pStyle w:val="Figuras"/>
        <w:rPr>
          <w:sz w:val="24"/>
          <w:szCs w:val="28"/>
        </w:rPr>
      </w:pPr>
      <w:r w:rsidRPr="004406BF">
        <w:rPr>
          <w:sz w:val="24"/>
          <w:szCs w:val="28"/>
        </w:rPr>
        <w:t>Figura 2. Enlace dedicado……………………………………………………………</w:t>
      </w:r>
      <w:r>
        <w:rPr>
          <w:sz w:val="24"/>
          <w:szCs w:val="28"/>
        </w:rPr>
        <w:t>..</w:t>
      </w:r>
      <w:r w:rsidRPr="004406BF">
        <w:rPr>
          <w:sz w:val="24"/>
          <w:szCs w:val="28"/>
        </w:rPr>
        <w:t xml:space="preserve">..4  </w:t>
      </w:r>
    </w:p>
    <w:p w14:paraId="2931307A" w14:textId="703C2AEA" w:rsidR="004406BF" w:rsidRPr="004406BF" w:rsidRDefault="004406BF" w:rsidP="004406BF">
      <w:pPr>
        <w:pStyle w:val="Figuras"/>
        <w:rPr>
          <w:sz w:val="24"/>
          <w:szCs w:val="28"/>
        </w:rPr>
      </w:pPr>
      <w:r w:rsidRPr="004406BF">
        <w:rPr>
          <w:sz w:val="24"/>
          <w:szCs w:val="28"/>
        </w:rPr>
        <w:t>Figura 3. Enlace Punto a Punto……………………………………………………</w:t>
      </w:r>
      <w:r>
        <w:rPr>
          <w:sz w:val="24"/>
          <w:szCs w:val="28"/>
        </w:rPr>
        <w:t>...</w:t>
      </w:r>
      <w:r w:rsidRPr="004406BF">
        <w:rPr>
          <w:sz w:val="24"/>
          <w:szCs w:val="28"/>
        </w:rPr>
        <w:t xml:space="preserve">…4  </w:t>
      </w:r>
    </w:p>
    <w:p w14:paraId="5F1D8053" w14:textId="77777777" w:rsidR="004406BF" w:rsidRPr="004406BF" w:rsidRDefault="004406BF" w:rsidP="004406BF">
      <w:pPr>
        <w:pStyle w:val="Figuras"/>
        <w:rPr>
          <w:sz w:val="24"/>
          <w:szCs w:val="28"/>
        </w:rPr>
      </w:pPr>
      <w:r w:rsidRPr="004406BF">
        <w:rPr>
          <w:sz w:val="24"/>
          <w:szCs w:val="28"/>
        </w:rPr>
        <w:t xml:space="preserve">Figura 4. Internet satelital………………………………………………………………..4  </w:t>
      </w:r>
    </w:p>
    <w:p w14:paraId="09D0DF59" w14:textId="77777777" w:rsidR="004406BF" w:rsidRPr="004406BF" w:rsidRDefault="004406BF" w:rsidP="004406BF">
      <w:pPr>
        <w:pStyle w:val="Figuras"/>
        <w:rPr>
          <w:sz w:val="24"/>
          <w:szCs w:val="28"/>
        </w:rPr>
      </w:pPr>
      <w:r w:rsidRPr="004406BF">
        <w:rPr>
          <w:sz w:val="24"/>
          <w:szCs w:val="28"/>
        </w:rPr>
        <w:t xml:space="preserve">Figura 5. Cisco </w:t>
      </w:r>
      <w:proofErr w:type="spellStart"/>
      <w:r w:rsidRPr="004406BF">
        <w:rPr>
          <w:sz w:val="24"/>
          <w:szCs w:val="28"/>
        </w:rPr>
        <w:t>Catalyst</w:t>
      </w:r>
      <w:proofErr w:type="spellEnd"/>
      <w:r w:rsidRPr="004406BF">
        <w:rPr>
          <w:sz w:val="24"/>
          <w:szCs w:val="28"/>
        </w:rPr>
        <w:t xml:space="preserve"> 9800…………………………………………………………...5  </w:t>
      </w:r>
    </w:p>
    <w:p w14:paraId="2D152217" w14:textId="53DA8193" w:rsidR="004406BF" w:rsidRPr="004406BF" w:rsidRDefault="004406BF" w:rsidP="004406BF">
      <w:pPr>
        <w:pStyle w:val="Figuras"/>
        <w:rPr>
          <w:sz w:val="24"/>
          <w:szCs w:val="28"/>
        </w:rPr>
      </w:pPr>
      <w:r w:rsidRPr="004406BF">
        <w:rPr>
          <w:sz w:val="24"/>
          <w:szCs w:val="28"/>
        </w:rPr>
        <w:t xml:space="preserve">Figura 6. TP-Link </w:t>
      </w:r>
      <w:proofErr w:type="spellStart"/>
      <w:r w:rsidRPr="004406BF">
        <w:rPr>
          <w:sz w:val="24"/>
          <w:szCs w:val="28"/>
        </w:rPr>
        <w:t>Omada</w:t>
      </w:r>
      <w:proofErr w:type="spellEnd"/>
      <w:r w:rsidRPr="004406BF">
        <w:rPr>
          <w:sz w:val="24"/>
          <w:szCs w:val="28"/>
        </w:rPr>
        <w:t xml:space="preserve"> ER7206…………………………………………………</w:t>
      </w:r>
      <w:r>
        <w:rPr>
          <w:sz w:val="24"/>
          <w:szCs w:val="28"/>
        </w:rPr>
        <w:t>..</w:t>
      </w:r>
      <w:r w:rsidR="00A17694">
        <w:rPr>
          <w:sz w:val="24"/>
          <w:szCs w:val="28"/>
        </w:rPr>
        <w:t>.</w:t>
      </w:r>
      <w:r w:rsidRPr="004406BF">
        <w:rPr>
          <w:sz w:val="24"/>
          <w:szCs w:val="28"/>
        </w:rPr>
        <w:t xml:space="preserve">…5  </w:t>
      </w:r>
    </w:p>
    <w:p w14:paraId="1EC98E25" w14:textId="70D4C434" w:rsidR="004406BF" w:rsidRPr="004406BF" w:rsidRDefault="004406BF" w:rsidP="004406BF">
      <w:pPr>
        <w:pStyle w:val="Figuras"/>
        <w:rPr>
          <w:sz w:val="24"/>
          <w:szCs w:val="28"/>
        </w:rPr>
      </w:pPr>
      <w:r w:rsidRPr="004406BF">
        <w:rPr>
          <w:sz w:val="24"/>
          <w:szCs w:val="28"/>
        </w:rPr>
        <w:t xml:space="preserve">Figura 7. </w:t>
      </w:r>
      <w:proofErr w:type="spellStart"/>
      <w:r w:rsidRPr="004406BF">
        <w:rPr>
          <w:sz w:val="24"/>
          <w:szCs w:val="28"/>
        </w:rPr>
        <w:t>MikroTik</w:t>
      </w:r>
      <w:proofErr w:type="spellEnd"/>
      <w:r w:rsidRPr="004406BF">
        <w:rPr>
          <w:sz w:val="24"/>
          <w:szCs w:val="28"/>
        </w:rPr>
        <w:t xml:space="preserve"> CCR1009………………………………………………………</w:t>
      </w:r>
      <w:r w:rsidR="00A17694">
        <w:rPr>
          <w:sz w:val="24"/>
          <w:szCs w:val="28"/>
        </w:rPr>
        <w:t>...</w:t>
      </w:r>
      <w:r w:rsidRPr="004406BF">
        <w:rPr>
          <w:sz w:val="24"/>
          <w:szCs w:val="28"/>
        </w:rPr>
        <w:t xml:space="preserve">…..5  </w:t>
      </w:r>
    </w:p>
    <w:p w14:paraId="355EE75A" w14:textId="77777777" w:rsidR="004406BF" w:rsidRPr="004406BF" w:rsidRDefault="004406BF" w:rsidP="004406BF">
      <w:pPr>
        <w:pStyle w:val="Figuras"/>
        <w:rPr>
          <w:sz w:val="24"/>
          <w:szCs w:val="28"/>
        </w:rPr>
      </w:pPr>
      <w:r w:rsidRPr="004406BF">
        <w:rPr>
          <w:sz w:val="24"/>
          <w:szCs w:val="28"/>
        </w:rPr>
        <w:t xml:space="preserve">Figura 8. Ubiquiti </w:t>
      </w:r>
      <w:proofErr w:type="spellStart"/>
      <w:r w:rsidRPr="004406BF">
        <w:rPr>
          <w:sz w:val="24"/>
          <w:szCs w:val="28"/>
        </w:rPr>
        <w:t>UniFi</w:t>
      </w:r>
      <w:proofErr w:type="spellEnd"/>
      <w:r w:rsidRPr="004406BF">
        <w:rPr>
          <w:sz w:val="24"/>
          <w:szCs w:val="28"/>
        </w:rPr>
        <w:t xml:space="preserve"> 6 LR……………………………………………………………..5  </w:t>
      </w:r>
    </w:p>
    <w:p w14:paraId="14DE2D3B" w14:textId="10F09436" w:rsidR="004406BF" w:rsidRPr="004406BF" w:rsidRDefault="004406BF" w:rsidP="004406BF">
      <w:pPr>
        <w:pStyle w:val="Figuras"/>
        <w:rPr>
          <w:sz w:val="24"/>
          <w:szCs w:val="28"/>
          <w:lang w:val="en-US"/>
        </w:rPr>
      </w:pPr>
      <w:proofErr w:type="spellStart"/>
      <w:r w:rsidRPr="004406BF">
        <w:rPr>
          <w:sz w:val="24"/>
          <w:szCs w:val="28"/>
          <w:lang w:val="en-US"/>
        </w:rPr>
        <w:t>Figura</w:t>
      </w:r>
      <w:proofErr w:type="spellEnd"/>
      <w:r w:rsidRPr="004406BF">
        <w:rPr>
          <w:sz w:val="24"/>
          <w:szCs w:val="28"/>
          <w:lang w:val="en-US"/>
        </w:rPr>
        <w:t xml:space="preserve"> 9. Aruba Instant On AP25……………………………………………………</w:t>
      </w:r>
      <w:r w:rsidR="00A17694">
        <w:rPr>
          <w:sz w:val="24"/>
          <w:szCs w:val="28"/>
          <w:lang w:val="en-US"/>
        </w:rPr>
        <w:t>.</w:t>
      </w:r>
      <w:r w:rsidRPr="004406BF">
        <w:rPr>
          <w:sz w:val="24"/>
          <w:szCs w:val="28"/>
          <w:lang w:val="en-US"/>
        </w:rPr>
        <w:t xml:space="preserve">….5  </w:t>
      </w:r>
    </w:p>
    <w:p w14:paraId="2A79F97E" w14:textId="77777777" w:rsidR="004406BF" w:rsidRPr="00540AB1" w:rsidRDefault="004406BF" w:rsidP="004406BF">
      <w:pPr>
        <w:pStyle w:val="Figuras"/>
        <w:rPr>
          <w:sz w:val="24"/>
          <w:szCs w:val="28"/>
        </w:rPr>
      </w:pPr>
      <w:r w:rsidRPr="00540AB1">
        <w:rPr>
          <w:sz w:val="24"/>
          <w:szCs w:val="28"/>
        </w:rPr>
        <w:t xml:space="preserve">Figura 10. Cisco SG350…………………………………………………………………..6  </w:t>
      </w:r>
    </w:p>
    <w:p w14:paraId="24650E13" w14:textId="5FC867CB" w:rsidR="004406BF" w:rsidRPr="00540AB1" w:rsidRDefault="004406BF" w:rsidP="004406BF">
      <w:pPr>
        <w:pStyle w:val="Figuras"/>
        <w:rPr>
          <w:sz w:val="24"/>
          <w:szCs w:val="28"/>
        </w:rPr>
      </w:pPr>
      <w:r w:rsidRPr="00540AB1">
        <w:rPr>
          <w:sz w:val="24"/>
          <w:szCs w:val="28"/>
        </w:rPr>
        <w:t>Figura 11. TP-Link TL-SG3428X……………………………………………………</w:t>
      </w:r>
      <w:r w:rsidR="00A17694" w:rsidRPr="00540AB1">
        <w:rPr>
          <w:sz w:val="24"/>
          <w:szCs w:val="28"/>
        </w:rPr>
        <w:t>..</w:t>
      </w:r>
      <w:r w:rsidRPr="00540AB1">
        <w:rPr>
          <w:sz w:val="24"/>
          <w:szCs w:val="28"/>
        </w:rPr>
        <w:t xml:space="preserve">…..6  </w:t>
      </w:r>
    </w:p>
    <w:p w14:paraId="53D9A453" w14:textId="7DA0B1CD" w:rsidR="004406BF" w:rsidRPr="00540AB1" w:rsidRDefault="004406BF" w:rsidP="004406BF">
      <w:pPr>
        <w:pStyle w:val="Figuras"/>
        <w:rPr>
          <w:sz w:val="24"/>
          <w:szCs w:val="28"/>
        </w:rPr>
      </w:pPr>
      <w:r w:rsidRPr="00540AB1">
        <w:rPr>
          <w:sz w:val="24"/>
          <w:szCs w:val="28"/>
        </w:rPr>
        <w:t xml:space="preserve">Figura 12. Fortinet </w:t>
      </w:r>
      <w:proofErr w:type="spellStart"/>
      <w:r w:rsidRPr="00540AB1">
        <w:rPr>
          <w:sz w:val="24"/>
          <w:szCs w:val="28"/>
        </w:rPr>
        <w:t>FortiGate</w:t>
      </w:r>
      <w:proofErr w:type="spellEnd"/>
      <w:r w:rsidRPr="00540AB1">
        <w:rPr>
          <w:sz w:val="24"/>
          <w:szCs w:val="28"/>
        </w:rPr>
        <w:t xml:space="preserve"> 40F……………………………………………………</w:t>
      </w:r>
      <w:r w:rsidR="00A17694" w:rsidRPr="00540AB1">
        <w:rPr>
          <w:sz w:val="24"/>
          <w:szCs w:val="28"/>
        </w:rPr>
        <w:t>...</w:t>
      </w:r>
      <w:r w:rsidRPr="00540AB1">
        <w:rPr>
          <w:sz w:val="24"/>
          <w:szCs w:val="28"/>
        </w:rPr>
        <w:t xml:space="preserve">…6  </w:t>
      </w:r>
    </w:p>
    <w:p w14:paraId="1319CB86" w14:textId="28F42D70" w:rsidR="008761BD" w:rsidRPr="004406BF" w:rsidRDefault="004406BF" w:rsidP="004406BF">
      <w:pPr>
        <w:pStyle w:val="Figuras"/>
        <w:rPr>
          <w:sz w:val="24"/>
          <w:szCs w:val="28"/>
        </w:rPr>
      </w:pPr>
      <w:r w:rsidRPr="004406BF">
        <w:rPr>
          <w:sz w:val="24"/>
          <w:szCs w:val="28"/>
        </w:rPr>
        <w:t xml:space="preserve">Figura 13. Antenas de largo alcance para </w:t>
      </w:r>
      <w:proofErr w:type="spellStart"/>
      <w:r w:rsidRPr="004406BF">
        <w:rPr>
          <w:sz w:val="24"/>
          <w:szCs w:val="28"/>
        </w:rPr>
        <w:t>WiFi</w:t>
      </w:r>
      <w:proofErr w:type="spellEnd"/>
      <w:r w:rsidRPr="004406BF">
        <w:rPr>
          <w:sz w:val="24"/>
          <w:szCs w:val="28"/>
        </w:rPr>
        <w:t>………………………………………</w:t>
      </w:r>
      <w:r w:rsidR="00A17694">
        <w:rPr>
          <w:sz w:val="24"/>
          <w:szCs w:val="28"/>
        </w:rPr>
        <w:t>…</w:t>
      </w:r>
      <w:r w:rsidRPr="004406BF">
        <w:rPr>
          <w:sz w:val="24"/>
          <w:szCs w:val="28"/>
        </w:rPr>
        <w:t>6</w:t>
      </w:r>
    </w:p>
    <w:p w14:paraId="6AEFE3A6" w14:textId="77777777" w:rsidR="004406BF" w:rsidRDefault="004406BF" w:rsidP="004406BF">
      <w:pPr>
        <w:pStyle w:val="Figuras"/>
      </w:pPr>
    </w:p>
    <w:p w14:paraId="2FF18202" w14:textId="77777777" w:rsidR="00113434" w:rsidRDefault="008761BD" w:rsidP="008761BD">
      <w:pPr>
        <w:pStyle w:val="Tabla"/>
        <w:rPr>
          <w:b/>
          <w:bCs/>
          <w:sz w:val="22"/>
          <w:szCs w:val="24"/>
        </w:rPr>
      </w:pPr>
      <w:r w:rsidRPr="008761BD">
        <w:rPr>
          <w:b/>
          <w:bCs/>
          <w:sz w:val="22"/>
          <w:szCs w:val="24"/>
        </w:rPr>
        <w:t xml:space="preserve">Índice de tablas </w:t>
      </w:r>
    </w:p>
    <w:p w14:paraId="4DC55EC9" w14:textId="77777777" w:rsidR="00113434" w:rsidRDefault="00113434" w:rsidP="008761BD">
      <w:pPr>
        <w:pStyle w:val="Tabla"/>
        <w:rPr>
          <w:b/>
          <w:bCs/>
          <w:sz w:val="22"/>
          <w:szCs w:val="24"/>
        </w:rPr>
      </w:pPr>
    </w:p>
    <w:p w14:paraId="75B109D8" w14:textId="09178A2C" w:rsidR="008761BD" w:rsidRPr="00113434" w:rsidRDefault="00113434" w:rsidP="008761BD">
      <w:pPr>
        <w:pStyle w:val="Tabla"/>
      </w:pPr>
      <w:r w:rsidRPr="00113434">
        <w:rPr>
          <w:sz w:val="24"/>
          <w:szCs w:val="28"/>
        </w:rPr>
        <w:t>Tabla 1. Estimación de costos…………………………………………………………..6</w:t>
      </w:r>
      <w:r w:rsidR="00877973" w:rsidRPr="00113434">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 xml:space="preserve">Resumen y </w:t>
      </w:r>
      <w:proofErr w:type="spellStart"/>
      <w:r w:rsidRPr="00041EB1">
        <w:rPr>
          <w:rFonts w:ascii="Arial" w:hAnsi="Arial" w:cs="Arial"/>
          <w:b/>
          <w:color w:val="000000"/>
          <w:sz w:val="24"/>
          <w:szCs w:val="28"/>
        </w:rPr>
        <w:t>abstract</w:t>
      </w:r>
      <w:proofErr w:type="spellEnd"/>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5"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5"/>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w:t>
      </w:r>
      <w:proofErr w:type="spellStart"/>
      <w:r w:rsidRPr="00275AAF">
        <w:rPr>
          <w:rFonts w:ascii="Arial" w:hAnsi="Arial" w:cs="Arial"/>
          <w:color w:val="000000"/>
          <w:sz w:val="24"/>
          <w:szCs w:val="28"/>
          <w:lang w:val="en-US"/>
        </w:rPr>
        <w:t>Tecnológico</w:t>
      </w:r>
      <w:proofErr w:type="spellEnd"/>
      <w:r w:rsidRPr="00275AAF">
        <w:rPr>
          <w:rFonts w:ascii="Arial" w:hAnsi="Arial" w:cs="Arial"/>
          <w:color w:val="000000"/>
          <w:sz w:val="24"/>
          <w:szCs w:val="28"/>
          <w:lang w:val="en-US"/>
        </w:rPr>
        <w:t xml:space="preserve"> Superior Del Sur De Guanajuato (ITSUR) and </w:t>
      </w:r>
      <w:proofErr w:type="spellStart"/>
      <w:r w:rsidRPr="00275AAF">
        <w:rPr>
          <w:rFonts w:ascii="Arial" w:hAnsi="Arial" w:cs="Arial"/>
          <w:color w:val="000000"/>
          <w:sz w:val="24"/>
          <w:szCs w:val="28"/>
          <w:lang w:val="en-US"/>
        </w:rPr>
        <w:t>it´s</w:t>
      </w:r>
      <w:proofErr w:type="spellEnd"/>
      <w:r w:rsidRPr="00275AAF">
        <w:rPr>
          <w:rFonts w:ascii="Arial" w:hAnsi="Arial" w:cs="Arial"/>
          <w:color w:val="000000"/>
          <w:sz w:val="24"/>
          <w:szCs w:val="28"/>
          <w:lang w:val="en-US"/>
        </w:rPr>
        <w:t xml:space="preserve">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proofErr w:type="spellStart"/>
      <w:r w:rsidRPr="00041EB1">
        <w:rPr>
          <w:rFonts w:ascii="Arial" w:hAnsi="Arial" w:cs="Arial"/>
          <w:i/>
          <w:color w:val="000000"/>
          <w:sz w:val="24"/>
          <w:szCs w:val="28"/>
        </w:rPr>
        <w:t>keywords</w:t>
      </w:r>
      <w:proofErr w:type="spellEnd"/>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 xml:space="preserve">Red </w:t>
      </w:r>
      <w:proofErr w:type="spellStart"/>
      <w:r w:rsidRPr="00AC4194">
        <w:rPr>
          <w:rFonts w:ascii="Arial" w:hAnsi="Arial" w:cs="Arial"/>
          <w:color w:val="000000"/>
          <w:sz w:val="24"/>
          <w:szCs w:val="28"/>
        </w:rPr>
        <w:t>WiFi</w:t>
      </w:r>
      <w:proofErr w:type="spellEnd"/>
      <w:r w:rsidRPr="00AC4194">
        <w:rPr>
          <w:rFonts w:ascii="Arial" w:hAnsi="Arial" w:cs="Arial"/>
          <w:color w:val="000000"/>
          <w:sz w:val="24"/>
          <w:szCs w:val="28"/>
        </w:rPr>
        <w:t xml:space="preserve">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584063">
          <w:footerReference w:type="first" r:id="rId9"/>
          <w:pgSz w:w="12240" w:h="15840" w:code="1"/>
          <w:pgMar w:top="1701" w:right="1701" w:bottom="1417" w:left="1701" w:header="436" w:footer="4" w:gutter="0"/>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8" w:name="_Toc19916509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8"/>
    </w:p>
    <w:p w14:paraId="0BDD99AC" w14:textId="77777777" w:rsidR="0093142F" w:rsidRPr="007D7E4E" w:rsidRDefault="0093142F" w:rsidP="007D7E4E">
      <w:pPr>
        <w:pStyle w:val="Ttulo2"/>
        <w:spacing w:line="360" w:lineRule="auto"/>
        <w:jc w:val="both"/>
        <w:rPr>
          <w:sz w:val="24"/>
          <w:szCs w:val="24"/>
        </w:rPr>
      </w:pPr>
      <w:bookmarkStart w:id="9" w:name="_Toc199165097"/>
      <w:r w:rsidRPr="007D7E4E">
        <w:rPr>
          <w:rStyle w:val="Textoennegrita"/>
          <w:b/>
          <w:bCs/>
          <w:sz w:val="24"/>
          <w:szCs w:val="24"/>
        </w:rPr>
        <w:t>Introducción.</w:t>
      </w:r>
      <w:bookmarkEnd w:id="9"/>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10"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9765C">
          <w:headerReference w:type="first" r:id="rId10"/>
          <w:pgSz w:w="12240" w:h="15840" w:code="1"/>
          <w:pgMar w:top="1701" w:right="1701" w:bottom="1417" w:left="1701" w:header="436" w:footer="634" w:gutter="0"/>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1" w:name="_Toc199165098"/>
      <w:bookmarkEnd w:id="10"/>
      <w:r w:rsidRPr="007D7E4E">
        <w:rPr>
          <w:rStyle w:val="Textoennegrita"/>
          <w:b/>
          <w:bCs w:val="0"/>
          <w:sz w:val="24"/>
          <w:szCs w:val="24"/>
        </w:rPr>
        <w:lastRenderedPageBreak/>
        <w:t>C</w:t>
      </w:r>
      <w:r w:rsidR="00147276" w:rsidRPr="007D7E4E">
        <w:rPr>
          <w:rStyle w:val="Textoennegrita"/>
          <w:b/>
          <w:bCs w:val="0"/>
          <w:sz w:val="24"/>
          <w:szCs w:val="24"/>
        </w:rPr>
        <w:t>apítulo 2</w:t>
      </w:r>
      <w:bookmarkEnd w:id="11"/>
    </w:p>
    <w:p w14:paraId="77357A8B" w14:textId="77777777" w:rsidR="0093142F" w:rsidRPr="007D7E4E" w:rsidRDefault="0093142F" w:rsidP="007D7E4E">
      <w:pPr>
        <w:pStyle w:val="Ttulo2"/>
        <w:spacing w:line="360" w:lineRule="auto"/>
        <w:jc w:val="both"/>
        <w:rPr>
          <w:sz w:val="24"/>
          <w:szCs w:val="24"/>
        </w:rPr>
      </w:pPr>
      <w:bookmarkStart w:id="12" w:name="_Toc199165099"/>
      <w:r w:rsidRPr="007D7E4E">
        <w:rPr>
          <w:sz w:val="24"/>
          <w:szCs w:val="24"/>
        </w:rPr>
        <w:t>Marco teórico (Antecedentes).</w:t>
      </w:r>
      <w:bookmarkEnd w:id="12"/>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el contexto nacional, diversas universidades públicas han comenzado a ofrecer servicios de Internet gratuito en sus instalaciones. Instituciones como la UNAM, el IPN y la UDG han desarrollado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4BBAA876">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3FDCBF90" w:rsidR="00275AAF" w:rsidRDefault="00275AAF" w:rsidP="00EF7827">
      <w:pPr>
        <w:pStyle w:val="Figuras"/>
        <w:spacing w:line="360" w:lineRule="auto"/>
      </w:pPr>
      <w:r w:rsidRPr="00993C18">
        <w:t xml:space="preserve">Figura 1. Fibra </w:t>
      </w:r>
      <w:r w:rsidR="00913647">
        <w:t>óptica</w:t>
      </w:r>
    </w:p>
    <w:p w14:paraId="1B6C584E" w14:textId="5FBBEE97" w:rsidR="00913647" w:rsidRPr="00993C18" w:rsidRDefault="00913647" w:rsidP="00EF7827">
      <w:pPr>
        <w:pStyle w:val="Figuras"/>
        <w:spacing w:line="360" w:lineRule="auto"/>
        <w:jc w:val="left"/>
      </w:pPr>
      <w:r>
        <w:t>Fuente:</w:t>
      </w:r>
      <w:r w:rsidR="00EF7827">
        <w:t xml:space="preserve"> </w:t>
      </w:r>
      <w:r w:rsidRPr="00913647">
        <w:t>https://www.globenetcorp.com/wpcontent/uploads/2016/05/cable_fibra_optica_multimodo.jpeg</w:t>
      </w:r>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Default="00275AAF" w:rsidP="000B2B9E">
      <w:pPr>
        <w:pStyle w:val="Figuras"/>
        <w:spacing w:line="360" w:lineRule="auto"/>
      </w:pPr>
      <w:r w:rsidRPr="00993C18">
        <w:t>Figura 2. Enlace delicado</w:t>
      </w:r>
    </w:p>
    <w:p w14:paraId="39B83689" w14:textId="77777777" w:rsidR="000B2B9E" w:rsidRDefault="007746F4" w:rsidP="000B2B9E">
      <w:pPr>
        <w:pStyle w:val="Figuras"/>
        <w:spacing w:line="360" w:lineRule="auto"/>
        <w:jc w:val="left"/>
      </w:pPr>
      <w:r>
        <w:t xml:space="preserve">Fuente: </w:t>
      </w:r>
    </w:p>
    <w:p w14:paraId="5BC40A8C" w14:textId="4355C37F" w:rsidR="00275AAF" w:rsidRPr="000B2B9E" w:rsidRDefault="007746F4" w:rsidP="000B2B9E">
      <w:pPr>
        <w:pStyle w:val="Figuras"/>
        <w:spacing w:line="360" w:lineRule="auto"/>
        <w:jc w:val="left"/>
      </w:pPr>
      <w:r w:rsidRPr="007746F4">
        <w:t>https://encryptedtbn0.gstatic.com/images?q=tbn:ANd9GcSXdf1LHJnI0M7KwXPbKwN6R4p0apRpVzH9KQ&amp;s</w:t>
      </w: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 xml:space="preserve">Internet Inalámbrico por Microondas o Enlaces Punto a Punto: Adecuado para zonas donde no llega la fibra. Menor velocidad, pero puede usarse como </w:t>
      </w:r>
      <w:r w:rsidRPr="00993C18">
        <w:rPr>
          <w:rFonts w:ascii="Arial" w:hAnsi="Arial" w:cs="Arial"/>
          <w:sz w:val="24"/>
          <w:szCs w:val="24"/>
        </w:rPr>
        <w:lastRenderedPageBreak/>
        <w:t>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Default="00275AAF" w:rsidP="00275AAF">
      <w:pPr>
        <w:pStyle w:val="Figuras"/>
        <w:spacing w:line="360" w:lineRule="auto"/>
        <w:ind w:firstLine="360"/>
      </w:pPr>
      <w:r w:rsidRPr="00993C18">
        <w:t>Figura 3. Enlace Punto a punto</w:t>
      </w:r>
    </w:p>
    <w:p w14:paraId="59ADF314" w14:textId="7B0B8C5E" w:rsidR="00F47B15" w:rsidRPr="00993C18" w:rsidRDefault="00F47B15" w:rsidP="00275AAF">
      <w:pPr>
        <w:pStyle w:val="Figuras"/>
        <w:spacing w:line="360" w:lineRule="auto"/>
        <w:ind w:firstLine="360"/>
      </w:pPr>
      <w:r>
        <w:t>Fuente:</w:t>
      </w:r>
      <w:r w:rsidR="003C75A2">
        <w:t xml:space="preserve"> </w:t>
      </w:r>
      <w:r w:rsidR="003C75A2" w:rsidRPr="003C75A2">
        <w:t>https://morphwifi.com/wp-content/uploads/2018/11/morph_proyectos_1.png</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12D9E1DD">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Default="00275AAF" w:rsidP="00F47B15">
      <w:pPr>
        <w:pStyle w:val="Figuras"/>
        <w:spacing w:line="360" w:lineRule="auto"/>
      </w:pPr>
      <w:r w:rsidRPr="00993C18">
        <w:t>Figura 4. Internet satelital</w:t>
      </w:r>
    </w:p>
    <w:p w14:paraId="2C471232" w14:textId="3323AB37" w:rsidR="00275AAF" w:rsidRPr="003C75A2" w:rsidRDefault="00F47B15" w:rsidP="003C75A2">
      <w:pPr>
        <w:pStyle w:val="Figuras"/>
        <w:spacing w:line="360" w:lineRule="auto"/>
      </w:pPr>
      <w:r>
        <w:t>Fuente:</w:t>
      </w:r>
      <w:r w:rsidR="00A36609">
        <w:t xml:space="preserve"> </w:t>
      </w:r>
      <w:r w:rsidR="00A36609" w:rsidRPr="00A36609">
        <w:t>https://morphwifi.com/wp-content/uploads/2018/11/morph_proyectos_1.png</w:t>
      </w:r>
    </w:p>
    <w:p w14:paraId="256E7D3B" w14:textId="77777777" w:rsidR="00A36609" w:rsidRDefault="00A36609" w:rsidP="00275AAF">
      <w:pPr>
        <w:pStyle w:val="Textoindependiente"/>
        <w:spacing w:line="360" w:lineRule="auto"/>
        <w:jc w:val="both"/>
        <w:rPr>
          <w:rFonts w:ascii="Arial" w:hAnsi="Arial" w:cs="Arial"/>
          <w:sz w:val="24"/>
          <w:szCs w:val="24"/>
        </w:rPr>
      </w:pPr>
    </w:p>
    <w:p w14:paraId="3D91DFC1" w14:textId="7A6C3D09" w:rsidR="00275AAF" w:rsidRPr="00A36609" w:rsidRDefault="00275AAF" w:rsidP="00275AAF">
      <w:pPr>
        <w:pStyle w:val="Textoindependiente"/>
        <w:spacing w:line="360" w:lineRule="auto"/>
        <w:jc w:val="both"/>
        <w:rPr>
          <w:rFonts w:ascii="Arial" w:hAnsi="Arial" w:cs="Arial"/>
          <w:b/>
          <w:bCs/>
          <w:sz w:val="24"/>
          <w:szCs w:val="24"/>
        </w:rPr>
      </w:pPr>
      <w:r w:rsidRPr="00993C18">
        <w:rPr>
          <w:rFonts w:ascii="Arial" w:hAnsi="Arial" w:cs="Arial"/>
          <w:sz w:val="24"/>
          <w:szCs w:val="24"/>
        </w:rPr>
        <w:t>T</w:t>
      </w:r>
      <w:r w:rsidRPr="00A36609">
        <w:rPr>
          <w:rFonts w:ascii="Arial" w:hAnsi="Arial" w:cs="Arial"/>
          <w:b/>
          <w:bCs/>
          <w:sz w:val="24"/>
          <w:szCs w:val="24"/>
        </w:rPr>
        <w:t xml:space="preserve">ipos de </w:t>
      </w:r>
      <w:proofErr w:type="spellStart"/>
      <w:r w:rsidRPr="00A36609">
        <w:rPr>
          <w:rFonts w:ascii="Arial" w:hAnsi="Arial" w:cs="Arial"/>
          <w:b/>
          <w:bCs/>
          <w:sz w:val="24"/>
          <w:szCs w:val="24"/>
        </w:rPr>
        <w:t>Routers</w:t>
      </w:r>
      <w:proofErr w:type="spellEnd"/>
      <w:r w:rsidRPr="00A36609">
        <w:rPr>
          <w:rFonts w:ascii="Arial" w:hAnsi="Arial" w:cs="Arial"/>
          <w:b/>
          <w:bCs/>
          <w:sz w:val="24"/>
          <w:szCs w:val="24"/>
        </w:rPr>
        <w:t xml:space="preserve"> y Equipos de Red</w:t>
      </w:r>
    </w:p>
    <w:p w14:paraId="18B853F1" w14:textId="3225A671"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Para una red eficiente y escalable en el ITSUR, se deben considerar diferentes 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infraestructura. A continuación, se presentan los más comunes:</w:t>
      </w: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1.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36"/>
      <w:r w:rsidRPr="00993C18">
        <w:rPr>
          <w:rFonts w:ascii="Arial" w:hAnsi="Arial" w:cs="Arial"/>
          <w:sz w:val="24"/>
          <w:szCs w:val="24"/>
        </w:rPr>
        <w:t xml:space="preserve">Cisco </w:t>
      </w:r>
      <w:proofErr w:type="spellStart"/>
      <w:r w:rsidRPr="00993C18">
        <w:rPr>
          <w:rFonts w:ascii="Arial" w:hAnsi="Arial" w:cs="Arial"/>
          <w:sz w:val="24"/>
          <w:szCs w:val="24"/>
        </w:rPr>
        <w:t>Catalyst</w:t>
      </w:r>
      <w:proofErr w:type="spellEnd"/>
      <w:r w:rsidRPr="00993C18">
        <w:rPr>
          <w:rFonts w:ascii="Arial" w:hAnsi="Arial" w:cs="Arial"/>
          <w:sz w:val="24"/>
          <w:szCs w:val="24"/>
        </w:rPr>
        <w:t xml:space="preserve"> 9800</w:t>
      </w:r>
      <w:bookmarkEnd w:id="13"/>
      <w:r w:rsidRPr="00993C18">
        <w:rPr>
          <w:rFonts w:ascii="Arial" w:hAnsi="Arial" w:cs="Arial"/>
          <w:sz w:val="24"/>
          <w:szCs w:val="24"/>
        </w:rPr>
        <w:t xml:space="preserve">: Controlador de red </w:t>
      </w:r>
      <w:proofErr w:type="spellStart"/>
      <w:r w:rsidRPr="00993C18">
        <w:rPr>
          <w:rFonts w:ascii="Arial" w:hAnsi="Arial" w:cs="Arial"/>
          <w:sz w:val="24"/>
          <w:szCs w:val="24"/>
        </w:rPr>
        <w:t>WiFi</w:t>
      </w:r>
      <w:proofErr w:type="spellEnd"/>
      <w:r w:rsidRPr="00993C18">
        <w:rPr>
          <w:rFonts w:ascii="Arial" w:hAnsi="Arial" w:cs="Arial"/>
          <w:sz w:val="24"/>
          <w:szCs w:val="24"/>
        </w:rPr>
        <w:t xml:space="preserve">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58"/>
      <w:r w:rsidRPr="00993C18">
        <w:rPr>
          <w:rFonts w:ascii="Arial" w:hAnsi="Arial" w:cs="Arial"/>
          <w:sz w:val="24"/>
          <w:szCs w:val="24"/>
        </w:rPr>
        <w:lastRenderedPageBreak/>
        <w:t xml:space="preserve">TP-Link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ER7206</w:t>
      </w:r>
      <w:bookmarkEnd w:id="14"/>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5" w:name="_Hlk198966786"/>
      <w:proofErr w:type="spellStart"/>
      <w:r w:rsidRPr="00993C18">
        <w:rPr>
          <w:rFonts w:ascii="Arial" w:hAnsi="Arial" w:cs="Arial"/>
          <w:sz w:val="24"/>
          <w:szCs w:val="24"/>
        </w:rPr>
        <w:t>MikroTik</w:t>
      </w:r>
      <w:proofErr w:type="spellEnd"/>
      <w:r w:rsidRPr="00993C18">
        <w:rPr>
          <w:rFonts w:ascii="Arial" w:hAnsi="Arial" w:cs="Arial"/>
          <w:sz w:val="24"/>
          <w:szCs w:val="24"/>
        </w:rPr>
        <w:t xml:space="preserve"> CCR1009</w:t>
      </w:r>
      <w:bookmarkEnd w:id="15"/>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Default="00275AAF" w:rsidP="00F47B15">
      <w:pPr>
        <w:pStyle w:val="Figuras"/>
        <w:spacing w:line="360" w:lineRule="auto"/>
      </w:pPr>
      <w:r w:rsidRPr="00993C18">
        <w:t xml:space="preserve">Figura </w:t>
      </w:r>
      <w:r>
        <w:t>5</w:t>
      </w:r>
      <w:r w:rsidRPr="00993C18">
        <w:t xml:space="preserve">. Cisco </w:t>
      </w:r>
      <w:proofErr w:type="spellStart"/>
      <w:r w:rsidRPr="00993C18">
        <w:t>Catalyst</w:t>
      </w:r>
      <w:proofErr w:type="spellEnd"/>
      <w:r w:rsidRPr="00993C18">
        <w:t xml:space="preserve"> 9800</w:t>
      </w:r>
    </w:p>
    <w:p w14:paraId="53785349" w14:textId="618A05D1" w:rsidR="00F47B15" w:rsidRPr="00993C18" w:rsidRDefault="00F47B15" w:rsidP="00F47B15">
      <w:pPr>
        <w:pStyle w:val="Figuras"/>
        <w:spacing w:line="360" w:lineRule="auto"/>
      </w:pPr>
      <w:r>
        <w:t>Fuente:</w:t>
      </w:r>
      <w:r w:rsidR="004C0316">
        <w:t xml:space="preserve"> </w:t>
      </w:r>
      <w:r w:rsidR="004C0316" w:rsidRPr="004C0316">
        <w:t>https://www.cisco.com/c/dam/assets/support/product-images/series/wireless-catalyst-9800-series-wireless-controllers.jpg</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Default="00275AAF" w:rsidP="00275AAF">
      <w:pPr>
        <w:pStyle w:val="Figuras"/>
        <w:spacing w:line="360" w:lineRule="auto"/>
      </w:pPr>
      <w:r w:rsidRPr="00993C18">
        <w:t xml:space="preserve"> Figura </w:t>
      </w:r>
      <w:r>
        <w:t>6</w:t>
      </w:r>
      <w:r w:rsidRPr="00993C18">
        <w:t xml:space="preserve"> TP-Link </w:t>
      </w:r>
      <w:proofErr w:type="spellStart"/>
      <w:r w:rsidRPr="00993C18">
        <w:t>Omada</w:t>
      </w:r>
      <w:proofErr w:type="spellEnd"/>
      <w:r w:rsidRPr="00993C18">
        <w:t xml:space="preserve"> ER7206</w:t>
      </w:r>
    </w:p>
    <w:p w14:paraId="445B86C7" w14:textId="045955BF" w:rsidR="00F47B15" w:rsidRPr="00993C18" w:rsidRDefault="00F47B15" w:rsidP="00275AAF">
      <w:pPr>
        <w:pStyle w:val="Figuras"/>
        <w:spacing w:line="360" w:lineRule="auto"/>
      </w:pPr>
      <w:r>
        <w:t>Fuente:</w:t>
      </w:r>
      <w:r w:rsidR="00377D0A">
        <w:t xml:space="preserve"> </w:t>
      </w:r>
      <w:r w:rsidR="00377D0A" w:rsidRPr="00377D0A">
        <w:t>https://encrypted-tbn0.gstatic.com/images?q=tbn:ANd9GcR1PvYzU1LZ-0_zBLWCNyClo-C9VJtFRuUl9g&amp;s</w:t>
      </w:r>
    </w:p>
    <w:p w14:paraId="271B8268" w14:textId="77777777" w:rsidR="00275AAF" w:rsidRPr="00993C18" w:rsidRDefault="00275AAF" w:rsidP="00275AAF">
      <w:pPr>
        <w:pStyle w:val="Figuras"/>
        <w:spacing w:line="360" w:lineRule="auto"/>
        <w:jc w:val="center"/>
      </w:pPr>
      <w:r w:rsidRPr="00993C18">
        <w:rPr>
          <w:noProof/>
        </w:rPr>
        <w:lastRenderedPageBreak/>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Default="00275AAF" w:rsidP="00275AAF">
      <w:pPr>
        <w:pStyle w:val="Figuras"/>
        <w:spacing w:line="360" w:lineRule="auto"/>
      </w:pPr>
      <w:bookmarkStart w:id="16" w:name="_Hlk198966820"/>
      <w:r w:rsidRPr="00993C18">
        <w:t xml:space="preserve">Figura </w:t>
      </w:r>
      <w:r>
        <w:t>7</w:t>
      </w:r>
      <w:r w:rsidRPr="00993C18">
        <w:t xml:space="preserve">. </w:t>
      </w:r>
      <w:proofErr w:type="spellStart"/>
      <w:r w:rsidRPr="00993C18">
        <w:t>MikroTik</w:t>
      </w:r>
      <w:proofErr w:type="spellEnd"/>
      <w:r w:rsidRPr="00993C18">
        <w:t xml:space="preserve"> CCR1009</w:t>
      </w:r>
    </w:p>
    <w:p w14:paraId="43707B69" w14:textId="7D0300E0" w:rsidR="00C478FC" w:rsidRPr="00993C18" w:rsidRDefault="00C478FC" w:rsidP="00275AAF">
      <w:pPr>
        <w:pStyle w:val="Figuras"/>
        <w:spacing w:line="360" w:lineRule="auto"/>
      </w:pPr>
      <w:r w:rsidRPr="00C478FC">
        <w:t>Fuente: https://www.cyberpuerta.mx/img/product/M/CP-MIKROTIK-CCR1009-7G-1C-1S+PC-1.jpg</w:t>
      </w:r>
    </w:p>
    <w:bookmarkEnd w:id="16"/>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2. Puntos de Acceso (Access </w:t>
      </w:r>
      <w:proofErr w:type="spellStart"/>
      <w:r w:rsidRPr="00993C18">
        <w:rPr>
          <w:rFonts w:ascii="Arial" w:hAnsi="Arial" w:cs="Arial"/>
          <w:sz w:val="24"/>
          <w:szCs w:val="24"/>
        </w:rPr>
        <w:t>Points</w:t>
      </w:r>
      <w:proofErr w:type="spellEnd"/>
      <w:r w:rsidRPr="00993C18">
        <w:rPr>
          <w:rFonts w:ascii="Arial" w:hAnsi="Arial" w:cs="Arial"/>
          <w:sz w:val="24"/>
          <w:szCs w:val="24"/>
        </w:rPr>
        <w:t>)</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501"/>
      <w:r w:rsidRPr="00993C18">
        <w:rPr>
          <w:rFonts w:ascii="Arial" w:hAnsi="Arial" w:cs="Arial"/>
          <w:sz w:val="24"/>
          <w:szCs w:val="24"/>
        </w:rPr>
        <w:t xml:space="preserve">Ubiquiti </w:t>
      </w:r>
      <w:proofErr w:type="spellStart"/>
      <w:r w:rsidRPr="00993C18">
        <w:rPr>
          <w:rFonts w:ascii="Arial" w:hAnsi="Arial" w:cs="Arial"/>
          <w:sz w:val="24"/>
          <w:szCs w:val="24"/>
        </w:rPr>
        <w:t>UniFi</w:t>
      </w:r>
      <w:proofErr w:type="spellEnd"/>
      <w:r w:rsidRPr="00993C18">
        <w:rPr>
          <w:rFonts w:ascii="Arial" w:hAnsi="Arial" w:cs="Arial"/>
          <w:sz w:val="24"/>
          <w:szCs w:val="24"/>
        </w:rPr>
        <w:t xml:space="preserve"> 6 LR</w:t>
      </w:r>
      <w:bookmarkEnd w:id="17"/>
      <w:r w:rsidRPr="00993C18">
        <w:rPr>
          <w:rFonts w:ascii="Arial" w:hAnsi="Arial" w:cs="Arial"/>
          <w:sz w:val="24"/>
          <w:szCs w:val="24"/>
        </w:rPr>
        <w:t xml:space="preserve">: Cobertura extensa,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ideal para aulas y espacios 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8" w:name="_Hlk198966875"/>
      <w:r w:rsidRPr="00993C18">
        <w:rPr>
          <w:rFonts w:ascii="Arial" w:hAnsi="Arial" w:cs="Arial"/>
          <w:sz w:val="24"/>
          <w:szCs w:val="24"/>
        </w:rPr>
        <w:t xml:space="preserve">Aruba </w:t>
      </w:r>
      <w:proofErr w:type="spellStart"/>
      <w:r w:rsidRPr="00993C18">
        <w:rPr>
          <w:rFonts w:ascii="Arial" w:hAnsi="Arial" w:cs="Arial"/>
          <w:sz w:val="24"/>
          <w:szCs w:val="24"/>
        </w:rPr>
        <w:t>Instant</w:t>
      </w:r>
      <w:proofErr w:type="spellEnd"/>
      <w:r w:rsidRPr="00993C18">
        <w:rPr>
          <w:rFonts w:ascii="Arial" w:hAnsi="Arial" w:cs="Arial"/>
          <w:sz w:val="24"/>
          <w:szCs w:val="24"/>
        </w:rPr>
        <w:t xml:space="preserve"> On AP25</w:t>
      </w:r>
      <w:bookmarkEnd w:id="18"/>
      <w:r w:rsidRPr="00993C18">
        <w:rPr>
          <w:rFonts w:ascii="Arial" w:hAnsi="Arial" w:cs="Arial"/>
          <w:sz w:val="24"/>
          <w:szCs w:val="24"/>
        </w:rPr>
        <w:t xml:space="preserve">: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Default="00275AAF" w:rsidP="00275AAF">
      <w:pPr>
        <w:pStyle w:val="Figuras"/>
        <w:spacing w:line="360" w:lineRule="auto"/>
      </w:pPr>
      <w:r w:rsidRPr="00993C18">
        <w:t xml:space="preserve">Figura </w:t>
      </w:r>
      <w:r>
        <w:t>8</w:t>
      </w:r>
      <w:r w:rsidRPr="00993C18">
        <w:t xml:space="preserve">. Ubiquiti </w:t>
      </w:r>
      <w:proofErr w:type="spellStart"/>
      <w:r w:rsidRPr="00993C18">
        <w:t>UniFi</w:t>
      </w:r>
      <w:proofErr w:type="spellEnd"/>
      <w:r w:rsidRPr="00993C18">
        <w:t xml:space="preserve"> 6 LR</w:t>
      </w:r>
    </w:p>
    <w:p w14:paraId="10FCDF3A" w14:textId="75832986" w:rsidR="00F47B15" w:rsidRPr="00993C18" w:rsidRDefault="00F47B15" w:rsidP="003F490C">
      <w:pPr>
        <w:pStyle w:val="Figuras"/>
        <w:spacing w:line="360" w:lineRule="auto"/>
      </w:pPr>
      <w:r>
        <w:t>Fuente:</w:t>
      </w:r>
      <w:r w:rsidR="003F490C">
        <w:t xml:space="preserve"> </w:t>
      </w:r>
      <w:r w:rsidR="003F490C" w:rsidRPr="003F490C">
        <w:t>https://cdn.ecomm.ui.com/products/d8fee47d-b53e-4a86-a5cb-cf2f6ab1c5ef/87817490-dd4d-4626-baff-d3e41ffc3031.png</w:t>
      </w:r>
    </w:p>
    <w:p w14:paraId="1B7274F0" w14:textId="77777777" w:rsidR="00F47B15" w:rsidRPr="00993C18" w:rsidRDefault="00F47B15" w:rsidP="00275AAF">
      <w:pPr>
        <w:pStyle w:val="Figuras"/>
        <w:spacing w:line="360" w:lineRule="auto"/>
      </w:pP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w:t>
      </w:r>
      <w:r>
        <w:rPr>
          <w:lang w:val="en-US"/>
        </w:rPr>
        <w:t>9</w:t>
      </w:r>
      <w:r w:rsidRPr="00993C18">
        <w:rPr>
          <w:lang w:val="en-US"/>
        </w:rPr>
        <w:t>. Aruba Instant On AP25</w:t>
      </w:r>
    </w:p>
    <w:p w14:paraId="4F7F20E9" w14:textId="7FD8537A" w:rsidR="00275AAF" w:rsidRPr="000A2D24" w:rsidRDefault="00F47B15" w:rsidP="000A2D24">
      <w:pPr>
        <w:pStyle w:val="Figuras"/>
        <w:spacing w:line="360" w:lineRule="auto"/>
      </w:pPr>
      <w:r>
        <w:lastRenderedPageBreak/>
        <w:t>Fuente:</w:t>
      </w:r>
      <w:r w:rsidR="000A2D24">
        <w:t xml:space="preserve"> </w:t>
      </w:r>
      <w:r w:rsidR="000A2D24" w:rsidRPr="000A2D24">
        <w:t>https://m.media-amazon.com/images/I/51m1VetkKdL.jpg</w:t>
      </w: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 xml:space="preserve">3. Switches </w:t>
      </w:r>
      <w:proofErr w:type="spellStart"/>
      <w:r w:rsidRPr="00993C18">
        <w:rPr>
          <w:rFonts w:ascii="Arial" w:hAnsi="Arial" w:cs="Arial"/>
          <w:sz w:val="24"/>
          <w:szCs w:val="24"/>
          <w:lang w:val="en-US"/>
        </w:rPr>
        <w:t>Administrables</w:t>
      </w:r>
      <w:proofErr w:type="spellEnd"/>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30"/>
      <w:r w:rsidRPr="00993C18">
        <w:rPr>
          <w:rFonts w:ascii="Arial" w:hAnsi="Arial" w:cs="Arial"/>
          <w:sz w:val="24"/>
          <w:szCs w:val="24"/>
        </w:rPr>
        <w:t>Cisco SG350</w:t>
      </w:r>
      <w:bookmarkEnd w:id="19"/>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20" w:name="_Hlk198966945"/>
      <w:r w:rsidRPr="00993C18">
        <w:rPr>
          <w:rFonts w:ascii="Arial" w:hAnsi="Arial" w:cs="Arial"/>
          <w:sz w:val="24"/>
          <w:szCs w:val="24"/>
        </w:rPr>
        <w:t>TP-Link TL-SG3428X</w:t>
      </w:r>
      <w:bookmarkEnd w:id="20"/>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689763BB">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Default="00275AAF" w:rsidP="00275AAF">
      <w:pPr>
        <w:pStyle w:val="Figuras"/>
        <w:spacing w:line="360" w:lineRule="auto"/>
      </w:pPr>
      <w:r w:rsidRPr="00993C18">
        <w:t xml:space="preserve">Figura </w:t>
      </w:r>
      <w:r>
        <w:t>10</w:t>
      </w:r>
      <w:r w:rsidRPr="00993C18">
        <w:t>. Cisco SG350</w:t>
      </w:r>
    </w:p>
    <w:p w14:paraId="7286F450" w14:textId="5893C1CB" w:rsidR="00275AAF" w:rsidRPr="00993C18" w:rsidRDefault="00F47B15" w:rsidP="00F47B15">
      <w:pPr>
        <w:pStyle w:val="Figuras"/>
        <w:spacing w:line="360" w:lineRule="auto"/>
        <w:rPr>
          <w:sz w:val="24"/>
          <w:szCs w:val="24"/>
        </w:rPr>
      </w:pPr>
      <w:r>
        <w:t>Fuente:</w:t>
      </w:r>
      <w:r w:rsidR="00183352">
        <w:t xml:space="preserve"> </w:t>
      </w:r>
      <w:r w:rsidR="00183352" w:rsidRPr="00183352">
        <w:t>https://storenet.com.mx/cdn/shop/products/cisco_sg350_28_k9_na_sg350_28_28_port_gigabit_managed_1358576_480x480.jpg?v=1641077587</w:t>
      </w: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Default="00275AAF" w:rsidP="00275AAF">
      <w:pPr>
        <w:pStyle w:val="Figuras"/>
        <w:spacing w:line="360" w:lineRule="auto"/>
      </w:pPr>
      <w:r w:rsidRPr="00993C18">
        <w:t>Figura 1</w:t>
      </w:r>
      <w:r>
        <w:t>1</w:t>
      </w:r>
      <w:r w:rsidRPr="00993C18">
        <w:t>. TP-Link TL-SG3428X</w:t>
      </w:r>
    </w:p>
    <w:p w14:paraId="7117461A" w14:textId="32305A4F" w:rsidR="00275AAF" w:rsidRPr="00F47B15" w:rsidRDefault="00F47B15" w:rsidP="00F47B15">
      <w:pPr>
        <w:pStyle w:val="Figuras"/>
        <w:spacing w:line="360" w:lineRule="auto"/>
      </w:pPr>
      <w:r>
        <w:t>Fuente:</w:t>
      </w:r>
      <w:r w:rsidR="00167E55">
        <w:t xml:space="preserve"> </w:t>
      </w:r>
      <w:r w:rsidR="00167E55" w:rsidRPr="00167E55">
        <w:t>https://encryptedtbn0.gstatic.com/images?q=tbn:ANd9GcSz2hZTPbX6VGxep8uNfnrcNCfWEmBP97rsmw&amp;s</w:t>
      </w: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1" w:name="_Hlk198966979"/>
      <w:r w:rsidRPr="00993C18">
        <w:rPr>
          <w:rFonts w:ascii="Arial" w:hAnsi="Arial" w:cs="Arial"/>
          <w:sz w:val="24"/>
          <w:szCs w:val="24"/>
        </w:rPr>
        <w:t xml:space="preserve">Fortinet </w:t>
      </w:r>
      <w:proofErr w:type="spellStart"/>
      <w:r w:rsidRPr="00993C18">
        <w:rPr>
          <w:rFonts w:ascii="Arial" w:hAnsi="Arial" w:cs="Arial"/>
          <w:sz w:val="24"/>
          <w:szCs w:val="24"/>
        </w:rPr>
        <w:t>FortiGate</w:t>
      </w:r>
      <w:proofErr w:type="spellEnd"/>
      <w:r w:rsidRPr="00993C18">
        <w:rPr>
          <w:rFonts w:ascii="Arial" w:hAnsi="Arial" w:cs="Arial"/>
          <w:sz w:val="24"/>
          <w:szCs w:val="24"/>
        </w:rPr>
        <w:t xml:space="preserve"> 40F o </w:t>
      </w:r>
      <w:proofErr w:type="spellStart"/>
      <w:r w:rsidRPr="00993C18">
        <w:rPr>
          <w:rFonts w:ascii="Arial" w:hAnsi="Arial" w:cs="Arial"/>
          <w:sz w:val="24"/>
          <w:szCs w:val="24"/>
        </w:rPr>
        <w:t>pfSense</w:t>
      </w:r>
      <w:bookmarkEnd w:id="21"/>
      <w:proofErr w:type="spellEnd"/>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lastRenderedPageBreak/>
        <w:drawing>
          <wp:inline distT="0" distB="0" distL="0" distR="0" wp14:anchorId="4B3FB754" wp14:editId="72CAC93F">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Pr="00113434" w:rsidRDefault="00275AAF" w:rsidP="00275AAF">
      <w:pPr>
        <w:pStyle w:val="Figuras"/>
        <w:spacing w:line="360" w:lineRule="auto"/>
      </w:pPr>
      <w:r w:rsidRPr="00113434">
        <w:t xml:space="preserve">Figura 12. Fortinet </w:t>
      </w:r>
      <w:proofErr w:type="spellStart"/>
      <w:r w:rsidRPr="00113434">
        <w:t>FortiGate</w:t>
      </w:r>
      <w:proofErr w:type="spellEnd"/>
      <w:r w:rsidRPr="00113434">
        <w:t xml:space="preserve"> 40F </w:t>
      </w:r>
    </w:p>
    <w:p w14:paraId="031686CF" w14:textId="34C0B81B" w:rsidR="00275AAF" w:rsidRPr="00F47B15" w:rsidRDefault="00F47B15" w:rsidP="00F47B15">
      <w:pPr>
        <w:pStyle w:val="Figuras"/>
        <w:spacing w:line="360" w:lineRule="auto"/>
      </w:pPr>
      <w:r>
        <w:t>Fuente:</w:t>
      </w:r>
      <w:r w:rsidR="00D7674E">
        <w:t xml:space="preserve"> </w:t>
      </w:r>
      <w:r w:rsidR="00D7674E" w:rsidRPr="00D7674E">
        <w:t>https://m.media-amazon.com/images/I/61YoNT4HPZL._AC_UF894,1000_QL80_.jpg</w:t>
      </w: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w:t>
      </w:r>
      <w:proofErr w:type="spellStart"/>
      <w:r w:rsidRPr="00993C18">
        <w:rPr>
          <w:rFonts w:ascii="Arial" w:hAnsi="Arial" w:cs="Arial"/>
          <w:sz w:val="24"/>
          <w:szCs w:val="24"/>
        </w:rPr>
        <w:t>Zabbix</w:t>
      </w:r>
      <w:proofErr w:type="spellEnd"/>
      <w:r w:rsidRPr="00993C18">
        <w:rPr>
          <w:rFonts w:ascii="Arial" w:hAnsi="Arial" w:cs="Arial"/>
          <w:sz w:val="24"/>
          <w:szCs w:val="24"/>
        </w:rPr>
        <w:t xml:space="preserve">, PRTG,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w:t>
      </w:r>
      <w:proofErr w:type="spellStart"/>
      <w:r w:rsidRPr="00993C18">
        <w:rPr>
          <w:rFonts w:ascii="Arial" w:hAnsi="Arial" w:cs="Arial"/>
          <w:sz w:val="24"/>
          <w:szCs w:val="24"/>
        </w:rPr>
        <w:t>Controller</w:t>
      </w:r>
      <w:proofErr w:type="spellEnd"/>
      <w:r w:rsidRPr="00993C18">
        <w:rPr>
          <w:rFonts w:ascii="Arial" w:hAnsi="Arial" w:cs="Arial"/>
          <w:sz w:val="24"/>
          <w:szCs w:val="24"/>
        </w:rPr>
        <w:t>).</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Default="00275AAF" w:rsidP="00275AAF">
      <w:pPr>
        <w:pStyle w:val="Figuras"/>
        <w:spacing w:line="360" w:lineRule="auto"/>
      </w:pPr>
      <w:r w:rsidRPr="00993C18">
        <w:t>Figura 1</w:t>
      </w:r>
      <w:r>
        <w:t>3</w:t>
      </w:r>
      <w:r w:rsidRPr="00993C18">
        <w:t>. Antenas de largo alcance para wifi</w:t>
      </w:r>
    </w:p>
    <w:p w14:paraId="3039EA24" w14:textId="7D960EDE" w:rsidR="00F47B15" w:rsidRPr="00993C18" w:rsidRDefault="00F47B15" w:rsidP="00275AAF">
      <w:pPr>
        <w:pStyle w:val="Figuras"/>
        <w:spacing w:line="360" w:lineRule="auto"/>
      </w:pPr>
      <w:r>
        <w:t>Fuente:</w:t>
      </w:r>
      <w:r w:rsidR="00D7674E">
        <w:t xml:space="preserve"> </w:t>
      </w:r>
      <w:r w:rsidR="00C22C87" w:rsidRPr="00C22C87">
        <w:t>https://www.steren.com.mx/media/catalog/product/cache/0236bbabe616ddcff749ccbc14f38bf2/image/2175485ff/antena-cpe-wi-fi-de-largo-alcance-23-dbi-5-ghz-para-exterior.jpg</w:t>
      </w:r>
    </w:p>
    <w:p w14:paraId="2AFE80EF" w14:textId="77777777" w:rsidR="00147276" w:rsidRPr="007D7E4E" w:rsidRDefault="00147276" w:rsidP="007D7E4E">
      <w:pPr>
        <w:pStyle w:val="Ttulo1"/>
        <w:spacing w:line="360" w:lineRule="auto"/>
        <w:rPr>
          <w:sz w:val="24"/>
          <w:szCs w:val="24"/>
        </w:rPr>
      </w:pPr>
      <w:bookmarkStart w:id="22" w:name="_Toc199165100"/>
      <w:r w:rsidRPr="007D7E4E">
        <w:rPr>
          <w:rStyle w:val="Textoennegrita"/>
          <w:b/>
          <w:bCs w:val="0"/>
          <w:sz w:val="24"/>
          <w:szCs w:val="24"/>
        </w:rPr>
        <w:lastRenderedPageBreak/>
        <w:t>Capítulo 3</w:t>
      </w:r>
      <w:bookmarkEnd w:id="22"/>
    </w:p>
    <w:p w14:paraId="00A52220" w14:textId="77777777" w:rsidR="0093142F" w:rsidRPr="007D7E4E" w:rsidRDefault="00B6759A" w:rsidP="007D7E4E">
      <w:pPr>
        <w:pStyle w:val="Ttulo2"/>
        <w:spacing w:line="360" w:lineRule="auto"/>
        <w:jc w:val="both"/>
        <w:rPr>
          <w:sz w:val="24"/>
          <w:szCs w:val="24"/>
        </w:rPr>
      </w:pPr>
      <w:bookmarkStart w:id="23" w:name="_Toc199165101"/>
      <w:r w:rsidRPr="007D7E4E">
        <w:rPr>
          <w:sz w:val="24"/>
          <w:szCs w:val="24"/>
        </w:rPr>
        <w:t>Planteamiento</w:t>
      </w:r>
      <w:r w:rsidR="0093142F" w:rsidRPr="007D7E4E">
        <w:rPr>
          <w:sz w:val="24"/>
          <w:szCs w:val="24"/>
        </w:rPr>
        <w:t xml:space="preserve"> del problema</w:t>
      </w:r>
      <w:bookmarkEnd w:id="23"/>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4" w:name="_heading=h.1t3h5sf" w:colFirst="0" w:colLast="0"/>
      <w:bookmarkEnd w:id="24"/>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9765C">
          <w:headerReference w:type="first" r:id="rId24"/>
          <w:pgSz w:w="12240" w:h="15840" w:code="1"/>
          <w:pgMar w:top="1701" w:right="1701" w:bottom="1417" w:left="1701" w:header="436" w:footer="643" w:gutter="0"/>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5" w:name="_Toc199165102"/>
      <w:r w:rsidRPr="007D7E4E">
        <w:rPr>
          <w:rStyle w:val="Textoennegrita"/>
          <w:b/>
          <w:bCs w:val="0"/>
          <w:sz w:val="24"/>
          <w:szCs w:val="24"/>
        </w:rPr>
        <w:lastRenderedPageBreak/>
        <w:t>C</w:t>
      </w:r>
      <w:r w:rsidR="00147276" w:rsidRPr="007D7E4E">
        <w:rPr>
          <w:rStyle w:val="Textoennegrita"/>
          <w:b/>
          <w:bCs w:val="0"/>
          <w:sz w:val="24"/>
          <w:szCs w:val="24"/>
        </w:rPr>
        <w:t>apítulo 4</w:t>
      </w:r>
      <w:bookmarkEnd w:id="25"/>
    </w:p>
    <w:p w14:paraId="3F2E06FA" w14:textId="77777777" w:rsidR="0093142F" w:rsidRPr="007D7E4E" w:rsidRDefault="0093142F" w:rsidP="007D7E4E">
      <w:pPr>
        <w:pStyle w:val="Ttulo2"/>
        <w:spacing w:line="360" w:lineRule="auto"/>
        <w:jc w:val="both"/>
        <w:rPr>
          <w:sz w:val="24"/>
          <w:szCs w:val="24"/>
        </w:rPr>
      </w:pPr>
      <w:bookmarkStart w:id="26" w:name="_Toc199165103"/>
      <w:r w:rsidRPr="007D7E4E">
        <w:rPr>
          <w:sz w:val="24"/>
          <w:szCs w:val="24"/>
        </w:rPr>
        <w:t>Objetivos</w:t>
      </w:r>
      <w:bookmarkEnd w:id="26"/>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17CDE" w:rsidRPr="00EF5ED8">
        <w:rPr>
          <w:rFonts w:ascii="Arial" w:hAnsi="Arial" w:cs="Arial"/>
          <w:sz w:val="24"/>
          <w:szCs w:val="24"/>
        </w:rPr>
        <w:t xml:space="preserve">Identificar los requerimientos técnicos y económicos necesarios para establecer una red </w:t>
      </w:r>
      <w:proofErr w:type="spellStart"/>
      <w:r w:rsidR="00517CDE" w:rsidRPr="00EF5ED8">
        <w:rPr>
          <w:rFonts w:ascii="Arial" w:hAnsi="Arial" w:cs="Arial"/>
          <w:sz w:val="24"/>
          <w:szCs w:val="24"/>
        </w:rPr>
        <w:t>WiFi</w:t>
      </w:r>
      <w:proofErr w:type="spellEnd"/>
      <w:r w:rsidR="00517CDE" w:rsidRPr="00EF5ED8">
        <w:rPr>
          <w:rFonts w:ascii="Arial" w:hAnsi="Arial" w:cs="Arial"/>
          <w:sz w:val="24"/>
          <w:szCs w:val="24"/>
        </w:rPr>
        <w:t xml:space="preserve"> institucional.</w:t>
      </w:r>
    </w:p>
    <w:p w14:paraId="1A1EE7F6" w14:textId="504A8A67"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F055C" w:rsidRPr="00EF5ED8">
        <w:rPr>
          <w:rFonts w:ascii="Arial" w:hAnsi="Arial" w:cs="Arial"/>
          <w:sz w:val="24"/>
          <w:szCs w:val="24"/>
        </w:rPr>
        <w:t>Se considerarán costos de equipos, instalación, mantenimiento y actualizaciones tecnológicas.</w:t>
      </w:r>
    </w:p>
    <w:p w14:paraId="03543F88" w14:textId="5D907F1B" w:rsidR="00C02E9C" w:rsidRPr="00EF5ED8" w:rsidRDefault="00C02E9C" w:rsidP="00EF5ED8">
      <w:pPr>
        <w:pStyle w:val="Prrafodelista"/>
        <w:numPr>
          <w:ilvl w:val="0"/>
          <w:numId w:val="32"/>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F055C" w:rsidRPr="00EF5ED8">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lastRenderedPageBreak/>
        <w:t>Descripción:</w:t>
      </w:r>
      <w:r w:rsidRPr="00EF5ED8">
        <w:rPr>
          <w:rFonts w:ascii="Arial" w:hAnsi="Arial" w:cs="Arial"/>
          <w:sz w:val="24"/>
          <w:szCs w:val="24"/>
        </w:rPr>
        <w:t xml:space="preserve"> </w:t>
      </w:r>
      <w:r w:rsidR="006749E7" w:rsidRPr="00EF5ED8">
        <w:rPr>
          <w:rFonts w:ascii="Arial" w:hAnsi="Arial" w:cs="Arial"/>
          <w:sz w:val="24"/>
          <w:szCs w:val="24"/>
        </w:rPr>
        <w:t>Analizar el impacto en el rendimiento estudiantil, el acceso a plataformas educativas y la gestión administrativa.</w:t>
      </w:r>
    </w:p>
    <w:p w14:paraId="5A6FE2F0" w14:textId="44922FA9" w:rsidR="00C02E9C" w:rsidRPr="00EF5ED8" w:rsidRDefault="00C02E9C" w:rsidP="00EF5ED8">
      <w:pPr>
        <w:pStyle w:val="Prrafodelista"/>
        <w:numPr>
          <w:ilvl w:val="0"/>
          <w:numId w:val="31"/>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6749E7" w:rsidRPr="00EF5ED8">
        <w:rPr>
          <w:rFonts w:ascii="Arial" w:hAnsi="Arial" w:cs="Arial"/>
          <w:sz w:val="24"/>
          <w:szCs w:val="24"/>
        </w:rPr>
        <w:t>Se comparan beneficios funcionales contra los costos estimados.</w:t>
      </w:r>
    </w:p>
    <w:p w14:paraId="74965C4F" w14:textId="3355A21D" w:rsidR="00C02E9C" w:rsidRPr="00EF5ED8" w:rsidRDefault="00C02E9C" w:rsidP="00EF5ED8">
      <w:pPr>
        <w:pStyle w:val="Prrafodelista"/>
        <w:numPr>
          <w:ilvl w:val="0"/>
          <w:numId w:val="31"/>
        </w:numPr>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6749E7" w:rsidRPr="00EF5ED8">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Descripción:</w:t>
      </w:r>
      <w:r w:rsidRPr="00EF5ED8">
        <w:rPr>
          <w:rFonts w:ascii="Arial" w:hAnsi="Arial" w:cs="Arial"/>
          <w:sz w:val="24"/>
          <w:szCs w:val="24"/>
        </w:rPr>
        <w:t xml:space="preserve"> </w:t>
      </w:r>
      <w:r w:rsidR="00544265" w:rsidRPr="00EF5ED8">
        <w:rPr>
          <w:rFonts w:ascii="Arial" w:hAnsi="Arial" w:cs="Arial"/>
          <w:sz w:val="24"/>
          <w:szCs w:val="24"/>
        </w:rPr>
        <w:t>Reunir información sobre licencias, permisos, cumplimiento de normativas de la IFT y seguridad digital.</w:t>
      </w:r>
    </w:p>
    <w:p w14:paraId="719AE3FE" w14:textId="7C79C3A7"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Evaluación Costo-Beneficio:</w:t>
      </w:r>
      <w:r w:rsidRPr="00EF5ED8">
        <w:rPr>
          <w:rFonts w:ascii="Arial" w:hAnsi="Arial" w:cs="Arial"/>
          <w:sz w:val="24"/>
          <w:szCs w:val="24"/>
        </w:rPr>
        <w:t xml:space="preserve"> </w:t>
      </w:r>
      <w:r w:rsidR="00554CBA" w:rsidRPr="00EF5ED8">
        <w:rPr>
          <w:rFonts w:ascii="Arial" w:hAnsi="Arial" w:cs="Arial"/>
          <w:sz w:val="24"/>
          <w:szCs w:val="24"/>
        </w:rPr>
        <w:t>Identificar barreras regulatorias para anticipar posibles retrasos o ajustes en el proyecto.</w:t>
      </w:r>
    </w:p>
    <w:p w14:paraId="798CED15" w14:textId="09D84B2F" w:rsidR="00C02E9C" w:rsidRPr="00EF5ED8" w:rsidRDefault="00C02E9C" w:rsidP="00EF5ED8">
      <w:pPr>
        <w:pStyle w:val="Prrafodelista"/>
        <w:numPr>
          <w:ilvl w:val="0"/>
          <w:numId w:val="30"/>
        </w:numPr>
        <w:pBdr>
          <w:top w:val="nil"/>
          <w:left w:val="nil"/>
          <w:bottom w:val="nil"/>
          <w:right w:val="nil"/>
          <w:between w:val="nil"/>
        </w:pBdr>
        <w:spacing w:before="319" w:line="360" w:lineRule="auto"/>
        <w:jc w:val="both"/>
        <w:rPr>
          <w:rFonts w:ascii="Arial" w:hAnsi="Arial" w:cs="Arial"/>
          <w:sz w:val="24"/>
          <w:szCs w:val="24"/>
        </w:rPr>
      </w:pPr>
      <w:r w:rsidRPr="00EF5ED8">
        <w:rPr>
          <w:rFonts w:ascii="Arial" w:hAnsi="Arial" w:cs="Arial"/>
          <w:b/>
          <w:bCs/>
          <w:sz w:val="24"/>
          <w:szCs w:val="24"/>
        </w:rPr>
        <w:t>Razonamiento:</w:t>
      </w:r>
      <w:r w:rsidRPr="00EF5ED8">
        <w:rPr>
          <w:rFonts w:ascii="Arial" w:hAnsi="Arial" w:cs="Arial"/>
          <w:sz w:val="24"/>
          <w:szCs w:val="24"/>
        </w:rPr>
        <w:t xml:space="preserve"> </w:t>
      </w:r>
      <w:r w:rsidR="00554CBA" w:rsidRPr="00EF5ED8">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6B46CB" w:rsidRPr="00561386">
        <w:rPr>
          <w:rFonts w:ascii="Arial" w:hAnsi="Arial" w:cs="Arial"/>
          <w:sz w:val="24"/>
          <w:szCs w:val="24"/>
        </w:rPr>
        <w:t>Estimar la huella de carbono de las recargas individuales vs. un sistema centralizado.</w:t>
      </w:r>
    </w:p>
    <w:p w14:paraId="3A5626A0" w14:textId="5DA9B0A1"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6B46CB" w:rsidRPr="00561386">
        <w:rPr>
          <w:rFonts w:ascii="Arial" w:hAnsi="Arial" w:cs="Arial"/>
          <w:sz w:val="24"/>
          <w:szCs w:val="24"/>
        </w:rPr>
        <w:t>Considerar los impactos indirectos en consumo eléctrico, emisiones y residuos tecnológicos.</w:t>
      </w:r>
    </w:p>
    <w:p w14:paraId="2FB61C7E" w14:textId="0068BA6D" w:rsidR="00C02E9C" w:rsidRPr="00561386" w:rsidRDefault="00C02E9C" w:rsidP="00561386">
      <w:pPr>
        <w:pStyle w:val="Prrafodelista"/>
        <w:numPr>
          <w:ilvl w:val="0"/>
          <w:numId w:val="33"/>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6B46CB" w:rsidRPr="00561386">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881B2E" w:rsidRPr="00561386">
        <w:rPr>
          <w:rFonts w:ascii="Arial" w:hAnsi="Arial" w:cs="Arial"/>
          <w:sz w:val="24"/>
          <w:szCs w:val="24"/>
        </w:rPr>
        <w:t>Revisar experiencias exitosas de la UNAM, UDG, IPN, ITESI, entre otras.</w:t>
      </w:r>
    </w:p>
    <w:p w14:paraId="51B54BB8" w14:textId="1B697E00"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F3075D" w:rsidRPr="00561386">
        <w:rPr>
          <w:rFonts w:ascii="Arial" w:hAnsi="Arial" w:cs="Arial"/>
          <w:sz w:val="24"/>
          <w:szCs w:val="24"/>
        </w:rPr>
        <w:t>Extraer lecciones y recomendaciones para evitar errores comunes y optimizar recursos.</w:t>
      </w:r>
    </w:p>
    <w:p w14:paraId="6CFFB0F8" w14:textId="30839795" w:rsidR="00C02E9C" w:rsidRPr="00561386" w:rsidRDefault="00C02E9C" w:rsidP="00561386">
      <w:pPr>
        <w:pStyle w:val="Prrafodelista"/>
        <w:numPr>
          <w:ilvl w:val="0"/>
          <w:numId w:val="35"/>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F3075D" w:rsidRPr="00561386">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Descripción:</w:t>
      </w:r>
      <w:r w:rsidRPr="00561386">
        <w:rPr>
          <w:rFonts w:ascii="Arial" w:hAnsi="Arial" w:cs="Arial"/>
          <w:sz w:val="24"/>
          <w:szCs w:val="24"/>
        </w:rPr>
        <w:t xml:space="preserve"> </w:t>
      </w:r>
      <w:r w:rsidR="00C773B6" w:rsidRPr="00561386">
        <w:rPr>
          <w:rFonts w:ascii="Arial" w:hAnsi="Arial" w:cs="Arial"/>
          <w:sz w:val="24"/>
          <w:szCs w:val="24"/>
        </w:rPr>
        <w:t>Diseñar una herramienta que integre costos, beneficios y proyecciones de mantenimiento.</w:t>
      </w:r>
    </w:p>
    <w:p w14:paraId="4EB10240" w14:textId="2DCBADC4"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Evaluación Costo-Beneficio:</w:t>
      </w:r>
      <w:r w:rsidRPr="00561386">
        <w:rPr>
          <w:rFonts w:ascii="Arial" w:hAnsi="Arial" w:cs="Arial"/>
          <w:sz w:val="24"/>
          <w:szCs w:val="24"/>
        </w:rPr>
        <w:t xml:space="preserve"> </w:t>
      </w:r>
      <w:r w:rsidR="00C773B6" w:rsidRPr="00561386">
        <w:rPr>
          <w:rFonts w:ascii="Arial" w:hAnsi="Arial" w:cs="Arial"/>
          <w:sz w:val="24"/>
          <w:szCs w:val="24"/>
        </w:rPr>
        <w:t>El modelo debe reflejar diferentes escenarios de inversión y retorno institucional.</w:t>
      </w:r>
    </w:p>
    <w:p w14:paraId="77B03CC5" w14:textId="230396F8" w:rsidR="00C02E9C" w:rsidRPr="00561386" w:rsidRDefault="00C02E9C" w:rsidP="00561386">
      <w:pPr>
        <w:pStyle w:val="Prrafodelista"/>
        <w:numPr>
          <w:ilvl w:val="0"/>
          <w:numId w:val="34"/>
        </w:numPr>
        <w:pBdr>
          <w:top w:val="nil"/>
          <w:left w:val="nil"/>
          <w:bottom w:val="nil"/>
          <w:right w:val="nil"/>
          <w:between w:val="nil"/>
        </w:pBdr>
        <w:spacing w:before="319" w:line="360" w:lineRule="auto"/>
        <w:jc w:val="both"/>
        <w:rPr>
          <w:rFonts w:ascii="Arial" w:hAnsi="Arial" w:cs="Arial"/>
          <w:sz w:val="24"/>
          <w:szCs w:val="24"/>
        </w:rPr>
      </w:pPr>
      <w:r w:rsidRPr="00561386">
        <w:rPr>
          <w:rFonts w:ascii="Arial" w:hAnsi="Arial" w:cs="Arial"/>
          <w:b/>
          <w:bCs/>
          <w:sz w:val="24"/>
          <w:szCs w:val="24"/>
        </w:rPr>
        <w:t>Razonamiento:</w:t>
      </w:r>
      <w:r w:rsidRPr="00561386">
        <w:rPr>
          <w:rFonts w:ascii="Arial" w:hAnsi="Arial" w:cs="Arial"/>
          <w:sz w:val="24"/>
          <w:szCs w:val="24"/>
        </w:rPr>
        <w:t xml:space="preserve"> </w:t>
      </w:r>
      <w:r w:rsidR="00C773B6" w:rsidRPr="0056138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9765C">
          <w:headerReference w:type="first" r:id="rId25"/>
          <w:pgSz w:w="12240" w:h="15840" w:code="1"/>
          <w:pgMar w:top="1701" w:right="1701" w:bottom="1417" w:left="1701" w:header="436" w:footer="628" w:gutter="0"/>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7" w:name="_Toc199165104"/>
      <w:r w:rsidRPr="007D7E4E">
        <w:rPr>
          <w:rFonts w:cs="Arial"/>
          <w:sz w:val="24"/>
          <w:szCs w:val="24"/>
        </w:rPr>
        <w:lastRenderedPageBreak/>
        <w:t>C</w:t>
      </w:r>
      <w:r w:rsidR="00147276" w:rsidRPr="007D7E4E">
        <w:rPr>
          <w:rStyle w:val="Textoennegrita"/>
          <w:b/>
          <w:bCs w:val="0"/>
          <w:sz w:val="24"/>
          <w:szCs w:val="24"/>
        </w:rPr>
        <w:t>apítulo 5</w:t>
      </w:r>
      <w:bookmarkEnd w:id="27"/>
    </w:p>
    <w:p w14:paraId="1B7B2DC2" w14:textId="7041AC9F" w:rsidR="004E35EA" w:rsidRPr="007D7E4E" w:rsidRDefault="0093142F" w:rsidP="00275AAF">
      <w:pPr>
        <w:pStyle w:val="Ttulo2"/>
        <w:spacing w:line="360" w:lineRule="auto"/>
        <w:jc w:val="both"/>
        <w:rPr>
          <w:sz w:val="24"/>
          <w:szCs w:val="24"/>
        </w:rPr>
      </w:pPr>
      <w:bookmarkStart w:id="28" w:name="_Toc199165105"/>
      <w:bookmarkStart w:id="29" w:name="_Hlk198927308"/>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30" w:name="_heading=h.35nkun2" w:colFirst="0" w:colLast="0"/>
      <w:bookmarkEnd w:id="30"/>
      <w:r w:rsidRPr="00AB5A24">
        <w:rPr>
          <w:rFonts w:ascii="Arial" w:hAnsi="Arial" w:cs="Arial"/>
          <w:sz w:val="24"/>
          <w:szCs w:val="24"/>
        </w:rPr>
        <w:t>Se llevará a cabo un análisis detallado que incluirá:</w:t>
      </w:r>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p>
    <w:p w14:paraId="68995687" w14:textId="77777777" w:rsidR="00BB1EA3" w:rsidRPr="00AB5A24" w:rsidRDefault="00BB1EA3" w:rsidP="00AB5A24">
      <w:pPr>
        <w:pStyle w:val="Ttulo3"/>
        <w:spacing w:line="360" w:lineRule="auto"/>
        <w:jc w:val="both"/>
        <w:rPr>
          <w:rFonts w:cs="Arial"/>
          <w:szCs w:val="24"/>
        </w:rPr>
      </w:pPr>
      <w:bookmarkStart w:id="31" w:name="_Toc199165106"/>
      <w:r w:rsidRPr="00AB5A24">
        <w:rPr>
          <w:rFonts w:cs="Arial"/>
          <w:szCs w:val="24"/>
        </w:rPr>
        <w:t>5.1.1 Tipo de estudio</w:t>
      </w:r>
      <w:bookmarkEnd w:id="31"/>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2" w:name="_Toc199165107"/>
      <w:r w:rsidRPr="00AB5A24">
        <w:rPr>
          <w:rFonts w:cs="Arial"/>
          <w:szCs w:val="24"/>
        </w:rPr>
        <w:t>5.1.2 Fuentes de información</w:t>
      </w:r>
      <w:bookmarkEnd w:id="32"/>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3" w:name="_Toc199165108"/>
      <w:r w:rsidRPr="00AB5A24">
        <w:rPr>
          <w:rFonts w:cs="Arial"/>
          <w:sz w:val="24"/>
          <w:szCs w:val="24"/>
        </w:rPr>
        <w:t>5.2 Fases del estudio</w:t>
      </w:r>
      <w:bookmarkEnd w:id="33"/>
    </w:p>
    <w:p w14:paraId="5517311A" w14:textId="77777777" w:rsidR="00BB1EA3" w:rsidRPr="00AB5A24" w:rsidRDefault="00BB1EA3" w:rsidP="00AB5A24">
      <w:pPr>
        <w:pStyle w:val="Ttulo3"/>
        <w:spacing w:line="360" w:lineRule="auto"/>
        <w:jc w:val="both"/>
        <w:rPr>
          <w:rFonts w:cs="Arial"/>
          <w:szCs w:val="24"/>
        </w:rPr>
      </w:pPr>
      <w:bookmarkStart w:id="34" w:name="_Toc199165109"/>
      <w:r w:rsidRPr="00AB5A24">
        <w:rPr>
          <w:rFonts w:cs="Arial"/>
          <w:szCs w:val="24"/>
        </w:rPr>
        <w:t>5.2.1 Evaluación Costo-Beneficio</w:t>
      </w:r>
      <w:bookmarkEnd w:id="34"/>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proofErr w:type="spellStart"/>
      <w:r w:rsidRPr="00860B76">
        <w:rPr>
          <w:rFonts w:ascii="Arial" w:hAnsi="Arial" w:cs="Arial"/>
          <w:sz w:val="24"/>
          <w:szCs w:val="24"/>
          <w:lang w:val="en-US"/>
        </w:rPr>
        <w:t>Equipos</w:t>
      </w:r>
      <w:proofErr w:type="spellEnd"/>
      <w:r w:rsidRPr="00860B76">
        <w:rPr>
          <w:rFonts w:ascii="Arial" w:hAnsi="Arial" w:cs="Arial"/>
          <w:sz w:val="24"/>
          <w:szCs w:val="24"/>
          <w:lang w:val="en-US"/>
        </w:rPr>
        <w:t xml:space="preserve">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5" w:name="_Toc199165110"/>
      <w:r w:rsidRPr="00AB5A24">
        <w:rPr>
          <w:rFonts w:cs="Arial"/>
          <w:szCs w:val="24"/>
        </w:rPr>
        <w:t>5.2.1.2 Beneficios Potenciales</w:t>
      </w:r>
      <w:bookmarkEnd w:id="35"/>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6" w:name="_Toc199165111"/>
      <w:r w:rsidRPr="00AB5A24">
        <w:rPr>
          <w:rFonts w:eastAsia="Calibri" w:cs="Arial"/>
          <w:b w:val="0"/>
          <w:bCs w:val="0"/>
          <w:szCs w:val="24"/>
        </w:rPr>
        <w:t>Se estimaron beneficios como:</w:t>
      </w:r>
      <w:bookmarkEnd w:id="36"/>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7" w:name="_Toc199165112"/>
      <w:r w:rsidRPr="00AB5A24">
        <w:rPr>
          <w:rFonts w:eastAsia="Calibri" w:cs="Arial"/>
          <w:b w:val="0"/>
          <w:bCs w:val="0"/>
          <w:szCs w:val="24"/>
        </w:rPr>
        <w:t>Ahorros individuales por parte de estudiantes al no depender de datos móviles.</w:t>
      </w:r>
      <w:bookmarkEnd w:id="37"/>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8" w:name="_Toc199165113"/>
      <w:r w:rsidRPr="00AB5A24">
        <w:rPr>
          <w:rFonts w:eastAsia="Calibri" w:cs="Arial"/>
          <w:b w:val="0"/>
          <w:bCs w:val="0"/>
          <w:szCs w:val="24"/>
        </w:rPr>
        <w:t>Incremento en rendimiento académico y productividad administrativa.</w:t>
      </w:r>
      <w:bookmarkEnd w:id="38"/>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bookmarkStart w:id="39" w:name="_Toc199165114"/>
      <w:r w:rsidRPr="00AB5A24">
        <w:rPr>
          <w:rFonts w:eastAsia="Calibri" w:cs="Arial"/>
          <w:b w:val="0"/>
          <w:bCs w:val="0"/>
          <w:szCs w:val="24"/>
        </w:rPr>
        <w:t>Mejora de imagen institucional.</w:t>
      </w:r>
      <w:bookmarkEnd w:id="39"/>
    </w:p>
    <w:p w14:paraId="7441E5DB" w14:textId="77777777" w:rsidR="00BB1EA3" w:rsidRPr="00AB5A24" w:rsidRDefault="00BB1EA3" w:rsidP="00AB5A24">
      <w:pPr>
        <w:pStyle w:val="Ttulo3"/>
        <w:spacing w:line="360" w:lineRule="auto"/>
        <w:jc w:val="both"/>
        <w:rPr>
          <w:rFonts w:cs="Arial"/>
          <w:szCs w:val="24"/>
        </w:rPr>
      </w:pPr>
      <w:bookmarkStart w:id="40" w:name="_Toc199165115"/>
      <w:r w:rsidRPr="00AB5A24">
        <w:rPr>
          <w:rFonts w:cs="Arial"/>
          <w:szCs w:val="24"/>
        </w:rPr>
        <w:t>5.2.2 Evaluación Normativa y Regulatoria</w:t>
      </w:r>
      <w:bookmarkEnd w:id="40"/>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41" w:name="_Toc199165116"/>
      <w:r w:rsidRPr="00AB5A24">
        <w:rPr>
          <w:rFonts w:cs="Arial"/>
          <w:szCs w:val="24"/>
        </w:rPr>
        <w:t>5.2.3 Recolección de Datos</w:t>
      </w:r>
      <w:bookmarkEnd w:id="41"/>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 xml:space="preserve">Análisis de cobertura </w:t>
      </w:r>
      <w:proofErr w:type="spellStart"/>
      <w:r w:rsidRPr="00FB5E15">
        <w:rPr>
          <w:rFonts w:ascii="Arial" w:hAnsi="Arial" w:cs="Arial"/>
          <w:sz w:val="24"/>
          <w:szCs w:val="24"/>
        </w:rPr>
        <w:t>WiFi</w:t>
      </w:r>
      <w:proofErr w:type="spellEnd"/>
      <w:r w:rsidRPr="00FB5E15">
        <w:rPr>
          <w:rFonts w:ascii="Arial" w:hAnsi="Arial" w:cs="Arial"/>
          <w:sz w:val="24"/>
          <w:szCs w:val="24"/>
        </w:rPr>
        <w:t xml:space="preserve">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bookmarkEnd w:id="29"/>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bookmarkStart w:id="42" w:name="_Toc199165117"/>
      <w:r w:rsidRPr="00FA72A4">
        <w:rPr>
          <w:rStyle w:val="Textoennegrita"/>
          <w:b/>
          <w:bCs w:val="0"/>
        </w:rPr>
        <w:lastRenderedPageBreak/>
        <w:t>Capítulo 6</w:t>
      </w:r>
      <w:bookmarkEnd w:id="42"/>
    </w:p>
    <w:p w14:paraId="6968001D" w14:textId="77777777" w:rsidR="0093142F" w:rsidRPr="00D47AB5" w:rsidRDefault="0093142F" w:rsidP="00C45A44">
      <w:pPr>
        <w:pStyle w:val="Ttulo2"/>
      </w:pPr>
      <w:bookmarkStart w:id="43" w:name="_Toc199165118"/>
      <w:r w:rsidRPr="00D47AB5">
        <w:t>Resultados</w:t>
      </w:r>
      <w:bookmarkEnd w:id="43"/>
    </w:p>
    <w:p w14:paraId="7AFF0E4F" w14:textId="4E34E664" w:rsidR="00786255" w:rsidRDefault="00786255" w:rsidP="00EF30E9">
      <w:pPr>
        <w:pStyle w:val="Ttulo2"/>
      </w:pPr>
      <w:bookmarkStart w:id="44" w:name="_Toc199165119"/>
      <w:r>
        <w:t>6.1 Diagnóstico actual del ITSUR</w:t>
      </w:r>
      <w:bookmarkEnd w:id="44"/>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bookmarkStart w:id="45" w:name="_Toc199165120"/>
      <w:r>
        <w:t>6</w:t>
      </w:r>
      <w:r w:rsidR="00276313" w:rsidRPr="00276313">
        <w:t>.2 Resultados de la simulación de entregas</w:t>
      </w:r>
      <w:bookmarkEnd w:id="45"/>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6" w:name="_Toc199165121"/>
      <w:r w:rsidRPr="008E0579">
        <w:t>6.3 Indicadores del análisis costo-beneficio</w:t>
      </w:r>
      <w:bookmarkEnd w:id="46"/>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033AC0FD" w14:textId="05641F22" w:rsidR="00561386" w:rsidRDefault="00561386" w:rsidP="00561386">
      <w:pPr>
        <w:pStyle w:val="Figuras"/>
        <w:spacing w:line="360" w:lineRule="auto"/>
      </w:pPr>
      <w:r>
        <w:t xml:space="preserve">Tabla </w:t>
      </w:r>
      <w:r w:rsidRPr="00993C18">
        <w:t xml:space="preserve">1. </w:t>
      </w:r>
      <w:r w:rsidR="00BF3866">
        <w:t>Estimación de costos</w:t>
      </w:r>
    </w:p>
    <w:p w14:paraId="5BA973AB" w14:textId="1E52B30D" w:rsidR="00BF3866" w:rsidRPr="00993C18" w:rsidRDefault="00BF3866" w:rsidP="00561386">
      <w:pPr>
        <w:pStyle w:val="Figuras"/>
        <w:spacing w:line="360" w:lineRule="auto"/>
      </w:pPr>
      <w:r>
        <w:t>Fuente: Elaboración propia</w:t>
      </w:r>
    </w:p>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9765C">
          <w:headerReference w:type="default" r:id="rId26"/>
          <w:headerReference w:type="first" r:id="rId27"/>
          <w:pgSz w:w="12240" w:h="15840" w:code="1"/>
          <w:pgMar w:top="1701" w:right="1701" w:bottom="1417" w:left="1701" w:header="436" w:footer="489" w:gutter="0"/>
          <w:cols w:space="708"/>
          <w:titlePg/>
          <w:docGrid w:linePitch="360"/>
        </w:sectPr>
      </w:pPr>
    </w:p>
    <w:p w14:paraId="216E098C" w14:textId="77777777" w:rsidR="00042B76" w:rsidRPr="00FA72A4" w:rsidRDefault="00042B76" w:rsidP="00FA72A4">
      <w:pPr>
        <w:pStyle w:val="Ttulo1"/>
        <w:rPr>
          <w:rStyle w:val="Textoennegrita"/>
          <w:b/>
          <w:bCs w:val="0"/>
        </w:rPr>
      </w:pPr>
      <w:bookmarkStart w:id="47" w:name="_Toc199165122"/>
      <w:r w:rsidRPr="00FA72A4">
        <w:rPr>
          <w:rStyle w:val="Textoennegrita"/>
          <w:b/>
          <w:bCs w:val="0"/>
        </w:rPr>
        <w:lastRenderedPageBreak/>
        <w:t>Capítulo 7</w:t>
      </w:r>
      <w:bookmarkEnd w:id="47"/>
    </w:p>
    <w:p w14:paraId="4D452ADD" w14:textId="77777777" w:rsidR="00B2782A" w:rsidRPr="00B2782A" w:rsidRDefault="00B2782A" w:rsidP="00B2782A">
      <w:pPr>
        <w:pStyle w:val="Ttulo2"/>
      </w:pPr>
      <w:bookmarkStart w:id="48" w:name="_Toc199165123"/>
      <w:r w:rsidRPr="00B2782A">
        <w:t>7.1 Relación con los objetivos del estudio</w:t>
      </w:r>
      <w:bookmarkEnd w:id="48"/>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 xml:space="preserve">La implementación de una red de internet gratuita en el ITSUR requiere una inversión inicial estimada en 1.5 millones de pesos, incluyendo </w:t>
      </w:r>
      <w:proofErr w:type="spellStart"/>
      <w:r w:rsidR="00B53BEF" w:rsidRPr="00B53BEF">
        <w:rPr>
          <w:rFonts w:ascii="Arial" w:hAnsi="Arial" w:cs="Arial"/>
          <w:sz w:val="24"/>
          <w:szCs w:val="24"/>
        </w:rPr>
        <w:t>routers</w:t>
      </w:r>
      <w:proofErr w:type="spellEnd"/>
      <w:r w:rsidR="00B53BEF" w:rsidRPr="00B53BEF">
        <w:rPr>
          <w:rFonts w:ascii="Arial" w:hAnsi="Arial" w:cs="Arial"/>
          <w:sz w:val="24"/>
          <w:szCs w:val="24"/>
        </w:rPr>
        <w:t xml:space="preserve">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w:t>
      </w:r>
      <w:proofErr w:type="spellStart"/>
      <w:r w:rsidR="00A156B5" w:rsidRPr="00A156B5">
        <w:rPr>
          <w:rFonts w:ascii="Arial" w:hAnsi="Arial" w:cs="Arial"/>
          <w:sz w:val="24"/>
          <w:szCs w:val="24"/>
        </w:rPr>
        <w:t>hotspots</w:t>
      </w:r>
      <w:proofErr w:type="spellEnd"/>
      <w:r w:rsidR="00A156B5" w:rsidRPr="00A156B5">
        <w:rPr>
          <w:rFonts w:ascii="Arial" w:hAnsi="Arial" w:cs="Arial"/>
          <w:sz w:val="24"/>
          <w:szCs w:val="24"/>
        </w:rPr>
        <w:t xml:space="preserve">).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9" w:name="_Toc199165124"/>
      <w:r w:rsidRPr="00B2782A">
        <w:t>Coherencias y contradicciones</w:t>
      </w:r>
      <w:bookmarkEnd w:id="49"/>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50" w:name="_Toc199165125"/>
      <w:r w:rsidRPr="00B2782A">
        <w:lastRenderedPageBreak/>
        <w:t>7.3 Implicaciones para la hipótesis y la práctica</w:t>
      </w:r>
      <w:bookmarkEnd w:id="50"/>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51" w:name="_Toc199165126"/>
      <w:r w:rsidRPr="00B2782A">
        <w:t>7.4 Nuevos conocimientos y preguntas de investigación</w:t>
      </w:r>
      <w:bookmarkEnd w:id="51"/>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9765C">
          <w:headerReference w:type="default" r:id="rId28"/>
          <w:headerReference w:type="first" r:id="rId29"/>
          <w:pgSz w:w="12240" w:h="15840" w:code="1"/>
          <w:pgMar w:top="1701" w:right="1701" w:bottom="1417" w:left="1701" w:header="436" w:footer="499" w:gutter="0"/>
          <w:cols w:space="708"/>
          <w:titlePg/>
          <w:docGrid w:linePitch="360"/>
        </w:sectPr>
      </w:pPr>
    </w:p>
    <w:p w14:paraId="1B94B848" w14:textId="77777777" w:rsidR="00042B76" w:rsidRPr="00272E95" w:rsidRDefault="00272E95" w:rsidP="00272E95">
      <w:pPr>
        <w:pStyle w:val="Ttulo1"/>
        <w:rPr>
          <w:rStyle w:val="Textoennegrita"/>
          <w:b/>
          <w:bCs w:val="0"/>
        </w:rPr>
      </w:pPr>
      <w:bookmarkStart w:id="52" w:name="_Toc199165127"/>
      <w:r w:rsidRPr="00272E95">
        <w:lastRenderedPageBreak/>
        <w:t>C</w:t>
      </w:r>
      <w:r w:rsidR="00042B76" w:rsidRPr="00272E95">
        <w:rPr>
          <w:rStyle w:val="Textoennegrita"/>
          <w:b/>
          <w:bCs w:val="0"/>
        </w:rPr>
        <w:t>apítulo 8</w:t>
      </w:r>
      <w:bookmarkEnd w:id="52"/>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53" w:name="_Toc199165128"/>
      <w:r w:rsidRPr="00B2782A">
        <w:t>8.1 Conclusiones</w:t>
      </w:r>
      <w:bookmarkEnd w:id="53"/>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4" w:name="_Toc199165129"/>
      <w:r w:rsidRPr="00B2782A">
        <w:t>8.2 Recomendaciones</w:t>
      </w:r>
      <w:bookmarkEnd w:id="54"/>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5" w:name="_Toc199165130"/>
      <w:r w:rsidRPr="00B2782A">
        <w:t>8.3 Trabajo a futuro</w:t>
      </w:r>
      <w:bookmarkEnd w:id="55"/>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 xml:space="preserve">Estudiar la posibilidad de integrar redes </w:t>
      </w:r>
      <w:proofErr w:type="spellStart"/>
      <w:r w:rsidRPr="0059341D">
        <w:rPr>
          <w:rFonts w:ascii="Arial" w:hAnsi="Arial" w:cs="Arial"/>
          <w:sz w:val="24"/>
          <w:szCs w:val="24"/>
        </w:rPr>
        <w:t>WiFi</w:t>
      </w:r>
      <w:proofErr w:type="spellEnd"/>
      <w:r w:rsidRPr="0059341D">
        <w:rPr>
          <w:rFonts w:ascii="Arial" w:hAnsi="Arial" w:cs="Arial"/>
          <w:sz w:val="24"/>
          <w:szCs w:val="24"/>
        </w:rPr>
        <w:t xml:space="preserve">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9765C">
          <w:headerReference w:type="default" r:id="rId30"/>
          <w:headerReference w:type="first" r:id="rId31"/>
          <w:pgSz w:w="12240" w:h="15840" w:code="1"/>
          <w:pgMar w:top="1701" w:right="1701" w:bottom="1417" w:left="1701" w:header="436" w:footer="629" w:gutter="0"/>
          <w:cols w:space="708"/>
          <w:titlePg/>
          <w:docGrid w:linePitch="360"/>
        </w:sectPr>
      </w:pPr>
    </w:p>
    <w:p w14:paraId="107EDD8B" w14:textId="77777777" w:rsidR="0093142F" w:rsidRPr="00042B76" w:rsidRDefault="0093142F" w:rsidP="00FA72A4">
      <w:pPr>
        <w:pStyle w:val="Ttulo1"/>
      </w:pPr>
      <w:bookmarkStart w:id="56" w:name="_Toc199165131"/>
      <w:r w:rsidRPr="00042B76">
        <w:lastRenderedPageBreak/>
        <w:t>Referencias bibliográficas</w:t>
      </w:r>
      <w:bookmarkEnd w:id="56"/>
    </w:p>
    <w:p w14:paraId="15289618" w14:textId="55AF4815" w:rsidR="0093142F" w:rsidRDefault="0093142F" w:rsidP="00C26124">
      <w:pPr>
        <w:pStyle w:val="Prrafodelista"/>
        <w:numPr>
          <w:ilvl w:val="0"/>
          <w:numId w:val="3"/>
        </w:numPr>
        <w:spacing w:line="360" w:lineRule="auto"/>
        <w:jc w:val="both"/>
      </w:pPr>
      <w:r>
        <w:br w:type="page"/>
      </w:r>
    </w:p>
    <w:p w14:paraId="5112E611" w14:textId="32B0F3FF" w:rsidR="0093142F" w:rsidRDefault="004B3C47" w:rsidP="004B3C47">
      <w:pPr>
        <w:pStyle w:val="Ttulo2"/>
      </w:pPr>
      <w:bookmarkStart w:id="57" w:name="_Toc199165132"/>
      <w:r>
        <w:lastRenderedPageBreak/>
        <w:t>Anexos</w:t>
      </w:r>
      <w:bookmarkEnd w:id="57"/>
    </w:p>
    <w:p w14:paraId="21145F3D" w14:textId="406D3C73" w:rsidR="004B3C47" w:rsidRDefault="004B3C47" w:rsidP="004B3C47"/>
    <w:p w14:paraId="0EE5CEAD" w14:textId="6C8BF3A2" w:rsidR="008E2283" w:rsidRPr="008E2283" w:rsidRDefault="00540AB1" w:rsidP="00540AB1">
      <w:pPr>
        <w:jc w:val="center"/>
        <w:rPr>
          <w:szCs w:val="24"/>
        </w:rPr>
      </w:pPr>
      <w:r>
        <w:rPr>
          <w:noProof/>
          <w:sz w:val="20"/>
        </w:rPr>
        <w:drawing>
          <wp:inline distT="0" distB="0" distL="0" distR="0" wp14:anchorId="4F78EB02" wp14:editId="6CDC8749">
            <wp:extent cx="4335082" cy="34204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2" cstate="print"/>
                    <a:stretch>
                      <a:fillRect/>
                    </a:stretch>
                  </pic:blipFill>
                  <pic:spPr>
                    <a:xfrm>
                      <a:off x="0" y="0"/>
                      <a:ext cx="4335082" cy="3420427"/>
                    </a:xfrm>
                    <a:prstGeom prst="rect">
                      <a:avLst/>
                    </a:prstGeom>
                  </pic:spPr>
                </pic:pic>
              </a:graphicData>
            </a:graphic>
          </wp:inline>
        </w:drawing>
      </w:r>
      <w:r>
        <w:rPr>
          <w:noProof/>
          <w:sz w:val="20"/>
        </w:rPr>
        <w:drawing>
          <wp:inline distT="0" distB="0" distL="0" distR="0" wp14:anchorId="500E898F" wp14:editId="58C00897">
            <wp:extent cx="4560570" cy="342042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3" cstate="print"/>
                    <a:stretch>
                      <a:fillRect/>
                    </a:stretch>
                  </pic:blipFill>
                  <pic:spPr>
                    <a:xfrm>
                      <a:off x="0" y="0"/>
                      <a:ext cx="4560570" cy="3420427"/>
                    </a:xfrm>
                    <a:prstGeom prst="rect">
                      <a:avLst/>
                    </a:prstGeom>
                  </pic:spPr>
                </pic:pic>
              </a:graphicData>
            </a:graphic>
          </wp:inline>
        </w:drawing>
      </w:r>
    </w:p>
    <w:sectPr w:rsidR="008E2283" w:rsidRPr="008E2283" w:rsidSect="00C9765C">
      <w:headerReference w:type="first" r:id="rId34"/>
      <w:footerReference w:type="first" r:id="rId35"/>
      <w:pgSz w:w="12240" w:h="15840" w:code="1"/>
      <w:pgMar w:top="1701" w:right="1701" w:bottom="1417" w:left="1701" w:header="436" w:footer="6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6" w:name="_Hlk198967354"/>
    <w:bookmarkStart w:id="7"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7"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Jp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Vh&#10;XMoVTjZQHAkFByeBoJXLijpaCfQvwpEiaAhSuX+mpdRAlaGzONuB+/W38xBPRJGXs4YUlnP8uRdO&#10;caa/GaLwrj8cBknGzXA0GdDG3Xo2tx6zrx+ARNyn92RlNEO812ezdFC/0WNYhKrkEkZS7Zz7s/ng&#10;T7qnxyTVYhGDSIRW+JVZW3kmP+D92r4JZztSPNH5BGctiuwdN6fYgDjaxd4TQ5G4K6qdikjAkc/u&#10;sYUXcruPUddfwvw3AA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Ae6cJp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5662CE7E"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de</w:t>
          </w:r>
          <w:r w:rsidR="00BF3866">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8E53ED"/>
    <w:multiLevelType w:val="hybridMultilevel"/>
    <w:tmpl w:val="D202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B0C44"/>
    <w:multiLevelType w:val="hybridMultilevel"/>
    <w:tmpl w:val="870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6"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9"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2"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5" w15:restartNumberingAfterBreak="0">
    <w:nsid w:val="37E040ED"/>
    <w:multiLevelType w:val="hybridMultilevel"/>
    <w:tmpl w:val="0F20C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70967"/>
    <w:multiLevelType w:val="hybridMultilevel"/>
    <w:tmpl w:val="F00E1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4"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28" w15:restartNumberingAfterBreak="0">
    <w:nsid w:val="69E37652"/>
    <w:multiLevelType w:val="hybridMultilevel"/>
    <w:tmpl w:val="FC448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546C0E"/>
    <w:multiLevelType w:val="hybridMultilevel"/>
    <w:tmpl w:val="584CF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34"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4"/>
  </w:num>
  <w:num w:numId="2" w16cid:durableId="278148482">
    <w:abstractNumId w:val="25"/>
  </w:num>
  <w:num w:numId="3" w16cid:durableId="1329364738">
    <w:abstractNumId w:val="18"/>
  </w:num>
  <w:num w:numId="4" w16cid:durableId="154497525">
    <w:abstractNumId w:val="27"/>
  </w:num>
  <w:num w:numId="5" w16cid:durableId="582300822">
    <w:abstractNumId w:val="33"/>
  </w:num>
  <w:num w:numId="6" w16cid:durableId="1032615197">
    <w:abstractNumId w:val="8"/>
  </w:num>
  <w:num w:numId="7" w16cid:durableId="239995269">
    <w:abstractNumId w:val="23"/>
  </w:num>
  <w:num w:numId="8" w16cid:durableId="2092122790">
    <w:abstractNumId w:val="14"/>
  </w:num>
  <w:num w:numId="9" w16cid:durableId="620961610">
    <w:abstractNumId w:val="5"/>
  </w:num>
  <w:num w:numId="10" w16cid:durableId="2054621812">
    <w:abstractNumId w:val="11"/>
  </w:num>
  <w:num w:numId="11" w16cid:durableId="434908333">
    <w:abstractNumId w:val="12"/>
  </w:num>
  <w:num w:numId="12" w16cid:durableId="1870876112">
    <w:abstractNumId w:val="32"/>
  </w:num>
  <w:num w:numId="13" w16cid:durableId="1233739509">
    <w:abstractNumId w:val="6"/>
  </w:num>
  <w:num w:numId="14" w16cid:durableId="706877096">
    <w:abstractNumId w:val="26"/>
  </w:num>
  <w:num w:numId="15" w16cid:durableId="1729255541">
    <w:abstractNumId w:val="22"/>
  </w:num>
  <w:num w:numId="16" w16cid:durableId="805511899">
    <w:abstractNumId w:val="31"/>
  </w:num>
  <w:num w:numId="17" w16cid:durableId="763264882">
    <w:abstractNumId w:val="9"/>
  </w:num>
  <w:num w:numId="18" w16cid:durableId="2039161185">
    <w:abstractNumId w:val="1"/>
  </w:num>
  <w:num w:numId="19" w16cid:durableId="571819552">
    <w:abstractNumId w:val="0"/>
  </w:num>
  <w:num w:numId="20" w16cid:durableId="1622683170">
    <w:abstractNumId w:val="10"/>
  </w:num>
  <w:num w:numId="21" w16cid:durableId="341400570">
    <w:abstractNumId w:val="34"/>
  </w:num>
  <w:num w:numId="22" w16cid:durableId="2003970596">
    <w:abstractNumId w:val="20"/>
  </w:num>
  <w:num w:numId="23" w16cid:durableId="1228804277">
    <w:abstractNumId w:val="17"/>
  </w:num>
  <w:num w:numId="24" w16cid:durableId="1625429112">
    <w:abstractNumId w:val="24"/>
  </w:num>
  <w:num w:numId="25" w16cid:durableId="1825931061">
    <w:abstractNumId w:val="16"/>
  </w:num>
  <w:num w:numId="26" w16cid:durableId="47120390">
    <w:abstractNumId w:val="30"/>
  </w:num>
  <w:num w:numId="27" w16cid:durableId="737554308">
    <w:abstractNumId w:val="7"/>
  </w:num>
  <w:num w:numId="28" w16cid:durableId="754743388">
    <w:abstractNumId w:val="13"/>
  </w:num>
  <w:num w:numId="29" w16cid:durableId="1503659736">
    <w:abstractNumId w:val="19"/>
  </w:num>
  <w:num w:numId="30" w16cid:durableId="1346905786">
    <w:abstractNumId w:val="28"/>
  </w:num>
  <w:num w:numId="31" w16cid:durableId="596135122">
    <w:abstractNumId w:val="21"/>
  </w:num>
  <w:num w:numId="32" w16cid:durableId="1603536013">
    <w:abstractNumId w:val="15"/>
  </w:num>
  <w:num w:numId="33" w16cid:durableId="1909025732">
    <w:abstractNumId w:val="2"/>
  </w:num>
  <w:num w:numId="34" w16cid:durableId="301541051">
    <w:abstractNumId w:val="3"/>
  </w:num>
  <w:num w:numId="35" w16cid:durableId="1721200763">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2D24"/>
    <w:rsid w:val="000A37F9"/>
    <w:rsid w:val="000A5263"/>
    <w:rsid w:val="000A690D"/>
    <w:rsid w:val="000B2B9E"/>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434"/>
    <w:rsid w:val="00113534"/>
    <w:rsid w:val="00113ABF"/>
    <w:rsid w:val="00117D83"/>
    <w:rsid w:val="00121921"/>
    <w:rsid w:val="001223D5"/>
    <w:rsid w:val="001233DB"/>
    <w:rsid w:val="00125495"/>
    <w:rsid w:val="001255D8"/>
    <w:rsid w:val="00134F09"/>
    <w:rsid w:val="001356D7"/>
    <w:rsid w:val="00135865"/>
    <w:rsid w:val="00136074"/>
    <w:rsid w:val="0014121D"/>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67E55"/>
    <w:rsid w:val="0017453D"/>
    <w:rsid w:val="0017783C"/>
    <w:rsid w:val="00183352"/>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77D0A"/>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5A2"/>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3F490C"/>
    <w:rsid w:val="00400559"/>
    <w:rsid w:val="00412681"/>
    <w:rsid w:val="004130E8"/>
    <w:rsid w:val="0041552E"/>
    <w:rsid w:val="00415D49"/>
    <w:rsid w:val="0042188C"/>
    <w:rsid w:val="00431D2B"/>
    <w:rsid w:val="0043277D"/>
    <w:rsid w:val="00436BEC"/>
    <w:rsid w:val="0043787F"/>
    <w:rsid w:val="004406B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16"/>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0AB1"/>
    <w:rsid w:val="00544265"/>
    <w:rsid w:val="00544714"/>
    <w:rsid w:val="0054693D"/>
    <w:rsid w:val="0054694C"/>
    <w:rsid w:val="00546979"/>
    <w:rsid w:val="005511D2"/>
    <w:rsid w:val="00551A39"/>
    <w:rsid w:val="00554CBA"/>
    <w:rsid w:val="00561386"/>
    <w:rsid w:val="00561B2D"/>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D66"/>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0F53"/>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6F4"/>
    <w:rsid w:val="007747EF"/>
    <w:rsid w:val="00775F3F"/>
    <w:rsid w:val="00776200"/>
    <w:rsid w:val="00786255"/>
    <w:rsid w:val="00790199"/>
    <w:rsid w:val="00790725"/>
    <w:rsid w:val="00793129"/>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13647"/>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3EB4"/>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17694"/>
    <w:rsid w:val="00A24355"/>
    <w:rsid w:val="00A258F9"/>
    <w:rsid w:val="00A27017"/>
    <w:rsid w:val="00A2780D"/>
    <w:rsid w:val="00A344AC"/>
    <w:rsid w:val="00A36609"/>
    <w:rsid w:val="00A37B47"/>
    <w:rsid w:val="00A41888"/>
    <w:rsid w:val="00A418D5"/>
    <w:rsid w:val="00A46644"/>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77785"/>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3866"/>
    <w:rsid w:val="00BF72B5"/>
    <w:rsid w:val="00C0249B"/>
    <w:rsid w:val="00C02E9C"/>
    <w:rsid w:val="00C035CB"/>
    <w:rsid w:val="00C074B2"/>
    <w:rsid w:val="00C1141B"/>
    <w:rsid w:val="00C1289E"/>
    <w:rsid w:val="00C135B4"/>
    <w:rsid w:val="00C1645E"/>
    <w:rsid w:val="00C1763C"/>
    <w:rsid w:val="00C20B2F"/>
    <w:rsid w:val="00C20F5E"/>
    <w:rsid w:val="00C22C87"/>
    <w:rsid w:val="00C26124"/>
    <w:rsid w:val="00C27EF6"/>
    <w:rsid w:val="00C31722"/>
    <w:rsid w:val="00C318E6"/>
    <w:rsid w:val="00C37E16"/>
    <w:rsid w:val="00C41CE0"/>
    <w:rsid w:val="00C41DF8"/>
    <w:rsid w:val="00C459CA"/>
    <w:rsid w:val="00C45A44"/>
    <w:rsid w:val="00C4660A"/>
    <w:rsid w:val="00C46CDA"/>
    <w:rsid w:val="00C478FC"/>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091E"/>
    <w:rsid w:val="00D5694C"/>
    <w:rsid w:val="00D61F5C"/>
    <w:rsid w:val="00D66B93"/>
    <w:rsid w:val="00D7134B"/>
    <w:rsid w:val="00D7468F"/>
    <w:rsid w:val="00D760D4"/>
    <w:rsid w:val="00D7674E"/>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5ED8"/>
    <w:rsid w:val="00EF6BF2"/>
    <w:rsid w:val="00EF7201"/>
    <w:rsid w:val="00EF7827"/>
    <w:rsid w:val="00EF7B3F"/>
    <w:rsid w:val="00F03C56"/>
    <w:rsid w:val="00F0500A"/>
    <w:rsid w:val="00F06D33"/>
    <w:rsid w:val="00F10FC5"/>
    <w:rsid w:val="00F124E3"/>
    <w:rsid w:val="00F14989"/>
    <w:rsid w:val="00F15008"/>
    <w:rsid w:val="00F16024"/>
    <w:rsid w:val="00F21383"/>
    <w:rsid w:val="00F22F1D"/>
    <w:rsid w:val="00F25F00"/>
    <w:rsid w:val="00F26C17"/>
    <w:rsid w:val="00F3075D"/>
    <w:rsid w:val="00F36253"/>
    <w:rsid w:val="00F366F9"/>
    <w:rsid w:val="00F36FA4"/>
    <w:rsid w:val="00F44BA5"/>
    <w:rsid w:val="00F45F47"/>
    <w:rsid w:val="00F47B15"/>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275AAF"/>
    <w:pPr>
      <w:spacing w:after="120"/>
    </w:pPr>
  </w:style>
  <w:style w:type="character" w:customStyle="1" w:styleId="TextoindependienteCar">
    <w:name w:val="Texto independiente Car"/>
    <w:basedOn w:val="Fuentedeprrafopredeter"/>
    <w:link w:val="Textoindependiente"/>
    <w:uiPriority w:val="99"/>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21" Type="http://schemas.openxmlformats.org/officeDocument/2006/relationships/image" Target="media/image12.jpe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32</Pages>
  <Words>5190</Words>
  <Characters>28550</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73</cp:revision>
  <cp:lastPrinted>2010-08-17T16:37:00Z</cp:lastPrinted>
  <dcterms:created xsi:type="dcterms:W3CDTF">2025-05-24T15:18:00Z</dcterms:created>
  <dcterms:modified xsi:type="dcterms:W3CDTF">2025-05-26T21:47:00Z</dcterms:modified>
</cp:coreProperties>
</file>