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No realmente, sigue siendo mi foco la programación y es a lo que me quiero dedicar.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Realmente, siento que podría haber mejorado muchas cosas pero que se desaprovechó la oportunidad.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Probablemente tomar cursos y tratar de ser más comunicativo.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No han cambiado, sigo queriendo lo mismo.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Me gustaría estar en algún departamento de desarrollo.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veo cosas positivas realmente, siento que todo lo hicimos por necesidad más que por querer hacer este proyecto, hubo mala comunicación y mala disposición de todos y falta de guia clara.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comunicación es lo que más me llevo de esto, el ser honesto y claro.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AS55JEkRgllGKWt3riLwx9Feuw==">CgMxLjAyCGguZ2pkZ3hzOAByITFmcFFSSXJTZ0RCdjA1U00yczR0NFBadXdJWGY5Y0p0eg==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