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Informe de Proyecto Final</w:t>
      </w:r>
    </w:p>
    <w:p>
      <w:pPr>
        <w:spacing w:after="400"/>
        <w:jc w:val="center"/>
      </w:pPr>
      <w:r>
        <w:rPr>
          <w:sz w:val="26"/>
          <w:szCs w:val="26"/>
        </w:rPr>
        <w:t xml:space="preserve">Computación Gráfica — Juego móvil de exploración, captura y cuidado de criaturas</w:t>
      </w:r>
    </w:p>
    <w:p>
      <w:pPr>
        <w:spacing w:after="160"/>
      </w:pPr>
      <w:r>
        <w:rPr>
          <w:i/>
          <w:iCs/>
          <w:color w:val="B00000"/>
        </w:rPr>
        <w:t xml:space="preserve">[Nombre de la cátedra / institución / fecha de entrega]</w:t>
      </w:r>
    </w:p>
    <w:p>
      <w:pPr>
        <w:pStyle w:val="Heading1"/>
        <w:spacing w:after="200" w:before="400"/>
      </w:pPr>
      <w:r>
        <w:t xml:space="preserve">1. Descripción general del proyecto</w:t>
      </w:r>
    </w:p>
    <w:p>
      <w:pPr>
        <w:spacing w:after="160"/>
      </w:pPr>
      <w:r>
        <w:t xml:space="preserve">El proyecto consiste en un juego móvil para Android desarrollado en Unity que combina dos géneros: el cuidado de mascotas virtuales (en la línea de "Talking Tom") y la exploración/captura de criaturas en un mundo real superpuesto al del jugador (en la línea de "Pokémon GO"). El jugador recorre un mundo generado proceduralmente por biomas, encuentra fauna ambiental y animales capturables distribuidos al azar, y captura a estos últimos mediante un mini-juego que combina reconocimiento de gestos de mano por cámara y detección de voz/grito por micrófono. Los animales capturados se almacenan en un menagerie y pueden cuidarse en un modo dedicado de "cuidado de mascotas".</w:t>
      </w:r>
    </w:p>
    <w:p>
      <w:pPr>
        <w:pStyle w:val="Heading2"/>
        <w:spacing w:after="150" w:before="300"/>
      </w:pPr>
      <w:r>
        <w:t xml:space="preserve">1.1 Problema a resolver</w:t>
      </w:r>
    </w:p>
    <w:p>
      <w:pPr>
        <w:spacing w:after="160"/>
      </w:pPr>
      <w:r>
        <w:t xml:space="preserve">Los juegos móviles de mascotas virtuales suelen limitarse a interacciones táctiles simples sobre la pantalla, sin ningún componente físico o gestual que refuerce la sensación de "interactuar" con la criatura. Por otro lado, los juegos de captura basados en ubicación (como Pokémon GO) recurren a realidad aumentada por cámara, cuya detección de planos por software (sin sensor de profundidad dedicado) resulta poco confiable en dispositivos de gama media — la experiencia de "apuntar la cámara y ver al animal en el mundo real" frecuentemente falla o se ve poco fluida.</w:t>
      </w:r>
    </w:p>
    <w:p>
      <w:pPr>
        <w:spacing w:after="160"/>
      </w:pPr>
      <w:r>
        <w:t xml:space="preserve">Este proyecto explora una alternativa: en lugar de depender de AR con seguimiento de superficies, la captura se resuelve reconociendo gestos reales de la mano del jugador (con la cámara trasera del celular) y su voz, sobre un diorama 3D ligero en vez de sobre un plano de AR detectado. Esto busca dar una sensación de interacción física genuina —el jugador efectivamente "llama", "acaricia" o "agita la mano" hacia el animal— sin la fragilidad técnica de la detección de planos por AR en hardware sin sensor de profundidad. La relevancia del problema es doble: técnica (evaluar si un pipeline de Machine Learning liviano corriendo en el dispositivo es una alternativa viable a AR para este tipo de interacción) y de diseño de juego (aumentar el involucramiento del jugador respecto de una mecánica de solo tocar la pantalla).</w:t>
      </w:r>
    </w:p>
    <w:p>
      <w:pPr>
        <w:pStyle w:val="Heading2"/>
        <w:spacing w:after="150" w:before="300"/>
      </w:pPr>
      <w:r>
        <w:t xml:space="preserve">1.2 División de tareas</w:t>
      </w:r>
    </w:p>
    <w:p>
      <w:pPr>
        <w:spacing w:after="200"/>
      </w:pPr>
      <w:r>
        <w:rPr>
          <w:i/>
          <w:iCs/>
          <w:color w:val="555555"/>
          <w:sz w:val="20"/>
          <w:szCs w:val="20"/>
        </w:rPr>
        <w:t xml:space="preserve">Completar con los integrantes reales del equipo, sus roles y las tareas concretas que desarrolló cada uno.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600"/>
      </w:tblGrid>
      <w:tr>
        <w:tc>
          <w:tcPr>
            <w:tcW w:type="dxa" w:w="2200"/>
            <w:shd w:fill="D9E2F3" w:val="clear"/>
            <w:tcMar>
              <w:top w:type="dxa" w:w="100"/>
              <w:left w:type="dxa" w:w="120"/>
              <w:bottom w:type="dxa" w:w="100"/>
              <w:right w:type="dxa" w:w="120"/>
            </w:tcMar>
          </w:tcPr>
          <w:p>
            <w:r>
              <w:rPr>
                <w:b/>
                <w:bCs/>
              </w:rPr>
              <w:t xml:space="preserve">Integrante</w:t>
            </w:r>
          </w:p>
        </w:tc>
        <w:tc>
          <w:tcPr>
            <w:tcW w:type="dxa" w:w="2600"/>
            <w:shd w:fill="D9E2F3" w:val="clear"/>
            <w:tcMar>
              <w:top w:type="dxa" w:w="100"/>
              <w:left w:type="dxa" w:w="120"/>
              <w:bottom w:type="dxa" w:w="100"/>
              <w:right w:type="dxa" w:w="120"/>
            </w:tcMar>
          </w:tcPr>
          <w:p>
            <w:r>
              <w:rPr>
                <w:b/>
                <w:bCs/>
              </w:rPr>
              <w:t xml:space="preserve">Rol principal</w:t>
            </w:r>
          </w:p>
        </w:tc>
        <w:tc>
          <w:tcPr>
            <w:tcW w:type="dxa" w:w="4600"/>
            <w:shd w:fill="D9E2F3" w:val="clear"/>
            <w:tcMar>
              <w:top w:type="dxa" w:w="100"/>
              <w:left w:type="dxa" w:w="120"/>
              <w:bottom w:type="dxa" w:w="100"/>
              <w:right w:type="dxa" w:w="120"/>
            </w:tcMar>
          </w:tcPr>
          <w:p>
            <w:r>
              <w:rPr>
                <w:b/>
                <w:bCs/>
              </w:rPr>
              <w:t xml:space="preserve">Responsabilidades</w:t>
            </w:r>
          </w:p>
        </w:tc>
      </w:tr>
      <w:tr>
        <w:tc>
          <w:tcPr>
            <w:tcW w:type="dxa" w:w="2200"/>
            <w:tcMar>
              <w:top w:type="dxa" w:w="100"/>
              <w:left w:type="dxa" w:w="120"/>
              <w:bottom w:type="dxa" w:w="100"/>
              <w:right w:type="dxa" w:w="120"/>
            </w:tcMar>
          </w:tcPr>
          <w:p>
            <w:r>
              <w:rPr>
                <w:b w:val="false"/>
                <w:bCs w:val="false"/>
              </w:rPr>
              <w:t xml:space="preserve">[Nombre integrante 1]</w:t>
            </w:r>
          </w:p>
        </w:tc>
        <w:tc>
          <w:tcPr>
            <w:tcW w:type="dxa" w:w="2600"/>
            <w:tcMar>
              <w:top w:type="dxa" w:w="100"/>
              <w:left w:type="dxa" w:w="120"/>
              <w:bottom w:type="dxa" w:w="100"/>
              <w:right w:type="dxa" w:w="120"/>
            </w:tcMar>
          </w:tcPr>
          <w:p>
            <w:r>
              <w:rPr>
                <w:b w:val="false"/>
                <w:bCs w:val="false"/>
              </w:rPr>
              <w:t xml:space="preserve">[Rol — ej. Gameplay / Movimiento]</w:t>
            </w:r>
          </w:p>
        </w:tc>
        <w:tc>
          <w:tcPr>
            <w:tcW w:type="dxa" w:w="4600"/>
            <w:tcMar>
              <w:top w:type="dxa" w:w="100"/>
              <w:left w:type="dxa" w:w="120"/>
              <w:bottom w:type="dxa" w:w="100"/>
              <w:right w:type="dxa" w:w="120"/>
            </w:tcMar>
          </w:tcPr>
          <w:p>
            <w:r>
              <w:rPr>
                <w:b w:val="false"/>
                <w:bCs w:val="false"/>
              </w:rPr>
              <w:t xml:space="preserve">[Detallar tareas concretas]</w:t>
            </w:r>
          </w:p>
        </w:tc>
      </w:tr>
      <w:tr>
        <w:tc>
          <w:tcPr>
            <w:tcW w:type="dxa" w:w="2200"/>
            <w:tcMar>
              <w:top w:type="dxa" w:w="100"/>
              <w:left w:type="dxa" w:w="120"/>
              <w:bottom w:type="dxa" w:w="100"/>
              <w:right w:type="dxa" w:w="120"/>
            </w:tcMar>
          </w:tcPr>
          <w:p>
            <w:r>
              <w:rPr>
                <w:b w:val="false"/>
                <w:bCs w:val="false"/>
              </w:rPr>
              <w:t xml:space="preserve">[Nombre integrante 2]</w:t>
            </w:r>
          </w:p>
        </w:tc>
        <w:tc>
          <w:tcPr>
            <w:tcW w:type="dxa" w:w="2600"/>
            <w:tcMar>
              <w:top w:type="dxa" w:w="100"/>
              <w:left w:type="dxa" w:w="120"/>
              <w:bottom w:type="dxa" w:w="100"/>
              <w:right w:type="dxa" w:w="120"/>
            </w:tcMar>
          </w:tcPr>
          <w:p>
            <w:r>
              <w:rPr>
                <w:b w:val="false"/>
                <w:bCs w:val="false"/>
              </w:rPr>
              <w:t xml:space="preserve">[Rol — ej. Mundo procedural / Biomas]</w:t>
            </w:r>
          </w:p>
        </w:tc>
        <w:tc>
          <w:tcPr>
            <w:tcW w:type="dxa" w:w="4600"/>
            <w:tcMar>
              <w:top w:type="dxa" w:w="100"/>
              <w:left w:type="dxa" w:w="120"/>
              <w:bottom w:type="dxa" w:w="100"/>
              <w:right w:type="dxa" w:w="120"/>
            </w:tcMar>
          </w:tcPr>
          <w:p>
            <w:r>
              <w:rPr>
                <w:b w:val="false"/>
                <w:bCs w:val="false"/>
              </w:rPr>
              <w:t xml:space="preserve">[Detallar tareas concretas]</w:t>
            </w:r>
          </w:p>
        </w:tc>
      </w:tr>
      <w:tr>
        <w:tc>
          <w:tcPr>
            <w:tcW w:type="dxa" w:w="2200"/>
            <w:tcMar>
              <w:top w:type="dxa" w:w="100"/>
              <w:left w:type="dxa" w:w="120"/>
              <w:bottom w:type="dxa" w:w="100"/>
              <w:right w:type="dxa" w:w="120"/>
            </w:tcMar>
          </w:tcPr>
          <w:p>
            <w:r>
              <w:rPr>
                <w:b w:val="false"/>
                <w:bCs w:val="false"/>
              </w:rPr>
              <w:t xml:space="preserve">[Nombre integrante 3]</w:t>
            </w:r>
          </w:p>
        </w:tc>
        <w:tc>
          <w:tcPr>
            <w:tcW w:type="dxa" w:w="2600"/>
            <w:tcMar>
              <w:top w:type="dxa" w:w="100"/>
              <w:left w:type="dxa" w:w="120"/>
              <w:bottom w:type="dxa" w:w="100"/>
              <w:right w:type="dxa" w:w="120"/>
            </w:tcMar>
          </w:tcPr>
          <w:p>
            <w:r>
              <w:rPr>
                <w:b w:val="false"/>
                <w:bCs w:val="false"/>
              </w:rPr>
              <w:t xml:space="preserve">[Rol — ej. Sistema de captura / ML]</w:t>
            </w:r>
          </w:p>
        </w:tc>
        <w:tc>
          <w:tcPr>
            <w:tcW w:type="dxa" w:w="4600"/>
            <w:tcMar>
              <w:top w:type="dxa" w:w="100"/>
              <w:left w:type="dxa" w:w="120"/>
              <w:bottom w:type="dxa" w:w="100"/>
              <w:right w:type="dxa" w:w="120"/>
            </w:tcMar>
          </w:tcPr>
          <w:p>
            <w:r>
              <w:rPr>
                <w:b w:val="false"/>
                <w:bCs w:val="false"/>
              </w:rPr>
              <w:t xml:space="preserve">[Detallar tareas concretas]</w:t>
            </w:r>
          </w:p>
        </w:tc>
      </w:tr>
      <w:tr>
        <w:tc>
          <w:tcPr>
            <w:tcW w:type="dxa" w:w="2200"/>
            <w:tcMar>
              <w:top w:type="dxa" w:w="100"/>
              <w:left w:type="dxa" w:w="120"/>
              <w:bottom w:type="dxa" w:w="100"/>
              <w:right w:type="dxa" w:w="120"/>
            </w:tcMar>
          </w:tcPr>
          <w:p>
            <w:r>
              <w:rPr>
                <w:b w:val="false"/>
                <w:bCs w:val="false"/>
              </w:rPr>
              <w:t xml:space="preserve">[Nombre integrante 4]</w:t>
            </w:r>
          </w:p>
        </w:tc>
        <w:tc>
          <w:tcPr>
            <w:tcW w:type="dxa" w:w="2600"/>
            <w:tcMar>
              <w:top w:type="dxa" w:w="100"/>
              <w:left w:type="dxa" w:w="120"/>
              <w:bottom w:type="dxa" w:w="100"/>
              <w:right w:type="dxa" w:w="120"/>
            </w:tcMar>
          </w:tcPr>
          <w:p>
            <w:r>
              <w:rPr>
                <w:b w:val="false"/>
                <w:bCs w:val="false"/>
              </w:rPr>
              <w:t xml:space="preserve">[Rol — ej. Arte / UI / Sonido]</w:t>
            </w:r>
          </w:p>
        </w:tc>
        <w:tc>
          <w:tcPr>
            <w:tcW w:type="dxa" w:w="4600"/>
            <w:tcMar>
              <w:top w:type="dxa" w:w="100"/>
              <w:left w:type="dxa" w:w="120"/>
              <w:bottom w:type="dxa" w:w="100"/>
              <w:right w:type="dxa" w:w="120"/>
            </w:tcMar>
          </w:tcPr>
          <w:p>
            <w:r>
              <w:rPr>
                <w:b w:val="false"/>
                <w:bCs w:val="false"/>
              </w:rPr>
              <w:t xml:space="preserve">[Detallar tareas concretas]</w:t>
            </w:r>
          </w:p>
        </w:tc>
      </w:tr>
    </w:tbl>
    <w:p>
      <w:pPr>
        <w:spacing w:after="200"/>
      </w:pPr>
    </w:p>
    <w:p>
      <w:pPr>
        <w:pStyle w:val="Heading2"/>
        <w:spacing w:after="150" w:before="300"/>
      </w:pPr>
      <w:r>
        <w:t xml:space="preserve">1.3 Requerimientos funcionales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c>
          <w:tcPr>
            <w:tcW w:type="dxa" w:w="1400"/>
            <w:shd w:fill="D9E2F3" w:val="clear"/>
            <w:tcMar>
              <w:top w:type="dxa" w:w="100"/>
              <w:left w:type="dxa" w:w="120"/>
              <w:bottom w:type="dxa" w:w="100"/>
              <w:right w:type="dxa" w:w="120"/>
            </w:tcMar>
          </w:tcPr>
          <w:p>
            <w:r>
              <w:rPr>
                <w:b/>
                <w:bCs/>
              </w:rPr>
              <w:t xml:space="preserve">#</w:t>
            </w:r>
          </w:p>
        </w:tc>
        <w:tc>
          <w:tcPr>
            <w:tcW w:type="dxa" w:w="8000"/>
            <w:shd w:fill="D9E2F3" w:val="clear"/>
            <w:tcMar>
              <w:top w:type="dxa" w:w="100"/>
              <w:left w:type="dxa" w:w="120"/>
              <w:bottom w:type="dxa" w:w="100"/>
              <w:right w:type="dxa" w:w="120"/>
            </w:tcMar>
          </w:tcPr>
          <w:p>
            <w:r>
              <w:rPr>
                <w:b/>
                <w:bCs/>
              </w:rPr>
              <w:t xml:space="preserve">Requerimiento funcional</w:t>
            </w:r>
          </w:p>
        </w:tc>
      </w:tr>
      <w:tr>
        <w:tc>
          <w:tcPr>
            <w:tcW w:type="dxa" w:w="1400"/>
            <w:tcMar>
              <w:top w:type="dxa" w:w="100"/>
              <w:left w:type="dxa" w:w="120"/>
              <w:bottom w:type="dxa" w:w="100"/>
              <w:right w:type="dxa" w:w="120"/>
            </w:tcMar>
          </w:tcPr>
          <w:p>
            <w:r>
              <w:rPr>
                <w:b w:val="false"/>
                <w:bCs w:val="false"/>
              </w:rPr>
              <w:t xml:space="preserve">1</w:t>
            </w:r>
          </w:p>
        </w:tc>
        <w:tc>
          <w:tcPr>
            <w:tcW w:type="dxa" w:w="8000"/>
            <w:tcMar>
              <w:top w:type="dxa" w:w="100"/>
              <w:left w:type="dxa" w:w="120"/>
              <w:bottom w:type="dxa" w:w="100"/>
              <w:right w:type="dxa" w:w="120"/>
            </w:tcMar>
          </w:tcPr>
          <w:p>
            <w:r>
              <w:rPr>
                <w:b w:val="false"/>
                <w:bCs w:val="false"/>
              </w:rPr>
              <w:t xml:space="preserve">El jugador puede desplazarse por un mundo abierto generado proceduralmente mediante joystick táctil o modo GPS.</w:t>
            </w:r>
          </w:p>
        </w:tc>
      </w:tr>
      <w:tr>
        <w:tc>
          <w:tcPr>
            <w:tcW w:type="dxa" w:w="1400"/>
            <w:tcMar>
              <w:top w:type="dxa" w:w="100"/>
              <w:left w:type="dxa" w:w="120"/>
              <w:bottom w:type="dxa" w:w="100"/>
              <w:right w:type="dxa" w:w="120"/>
            </w:tcMar>
          </w:tcPr>
          <w:p>
            <w:r>
              <w:rPr>
                <w:b w:val="false"/>
                <w:bCs w:val="false"/>
              </w:rPr>
              <w:t xml:space="preserve">2</w:t>
            </w:r>
          </w:p>
        </w:tc>
        <w:tc>
          <w:tcPr>
            <w:tcW w:type="dxa" w:w="8000"/>
            <w:tcMar>
              <w:top w:type="dxa" w:w="100"/>
              <w:left w:type="dxa" w:w="120"/>
              <w:bottom w:type="dxa" w:w="100"/>
              <w:right w:type="dxa" w:w="120"/>
            </w:tcMar>
          </w:tcPr>
          <w:p>
            <w:r>
              <w:rPr>
                <w:b w:val="false"/>
                <w:bCs w:val="false"/>
              </w:rPr>
              <w:t xml:space="preserve">El mundo se genera por biomas (bosque, pradera, desierto, agua, etc.) con vegetación y ambientación propia de cada uno.</w:t>
            </w:r>
          </w:p>
        </w:tc>
      </w:tr>
      <w:tr>
        <w:tc>
          <w:tcPr>
            <w:tcW w:type="dxa" w:w="1400"/>
            <w:tcMar>
              <w:top w:type="dxa" w:w="100"/>
              <w:left w:type="dxa" w:w="120"/>
              <w:bottom w:type="dxa" w:w="100"/>
              <w:right w:type="dxa" w:w="120"/>
            </w:tcMar>
          </w:tcPr>
          <w:p>
            <w:r>
              <w:rPr>
                <w:b w:val="false"/>
                <w:bCs w:val="false"/>
              </w:rPr>
              <w:t xml:space="preserve">3</w:t>
            </w:r>
          </w:p>
        </w:tc>
        <w:tc>
          <w:tcPr>
            <w:tcW w:type="dxa" w:w="8000"/>
            <w:tcMar>
              <w:top w:type="dxa" w:w="100"/>
              <w:left w:type="dxa" w:w="120"/>
              <w:bottom w:type="dxa" w:w="100"/>
              <w:right w:type="dxa" w:w="120"/>
            </w:tcMar>
          </w:tcPr>
          <w:p>
            <w:r>
              <w:rPr>
                <w:b w:val="false"/>
                <w:bCs w:val="false"/>
              </w:rPr>
              <w:t xml:space="preserve">Fauna ambiental 2D y animales 3D capturables se distribuyen aleatoriamente por el mundo a medida que el jugador explora.</w:t>
            </w:r>
          </w:p>
        </w:tc>
      </w:tr>
      <w:tr>
        <w:tc>
          <w:tcPr>
            <w:tcW w:type="dxa" w:w="1400"/>
            <w:tcMar>
              <w:top w:type="dxa" w:w="100"/>
              <w:left w:type="dxa" w:w="120"/>
              <w:bottom w:type="dxa" w:w="100"/>
              <w:right w:type="dxa" w:w="120"/>
            </w:tcMar>
          </w:tcPr>
          <w:p>
            <w:r>
              <w:rPr>
                <w:b w:val="false"/>
                <w:bCs w:val="false"/>
              </w:rPr>
              <w:t xml:space="preserve">4</w:t>
            </w:r>
          </w:p>
        </w:tc>
        <w:tc>
          <w:tcPr>
            <w:tcW w:type="dxa" w:w="8000"/>
            <w:tcMar>
              <w:top w:type="dxa" w:w="100"/>
              <w:left w:type="dxa" w:w="120"/>
              <w:bottom w:type="dxa" w:w="100"/>
              <w:right w:type="dxa" w:w="120"/>
            </w:tcMar>
          </w:tcPr>
          <w:p>
            <w:r>
              <w:rPr>
                <w:b w:val="false"/>
                <w:bCs w:val="false"/>
              </w:rPr>
              <w:t xml:space="preserve">El sistema detecta la proximidad del jugador a un animal y habilita la opción de iniciar la captura.</w:t>
            </w:r>
          </w:p>
        </w:tc>
      </w:tr>
      <w:tr>
        <w:tc>
          <w:tcPr>
            <w:tcW w:type="dxa" w:w="1400"/>
            <w:tcMar>
              <w:top w:type="dxa" w:w="100"/>
              <w:left w:type="dxa" w:w="120"/>
              <w:bottom w:type="dxa" w:w="100"/>
              <w:right w:type="dxa" w:w="120"/>
            </w:tcMar>
          </w:tcPr>
          <w:p>
            <w:r>
              <w:rPr>
                <w:b w:val="false"/>
                <w:bCs w:val="false"/>
              </w:rPr>
              <w:t xml:space="preserve">5</w:t>
            </w:r>
          </w:p>
        </w:tc>
        <w:tc>
          <w:tcPr>
            <w:tcW w:type="dxa" w:w="8000"/>
            <w:tcMar>
              <w:top w:type="dxa" w:w="100"/>
              <w:left w:type="dxa" w:w="120"/>
              <w:bottom w:type="dxa" w:w="100"/>
              <w:right w:type="dxa" w:w="120"/>
            </w:tcMar>
          </w:tcPr>
          <w:p>
            <w:r>
              <w:rPr>
                <w:b w:val="false"/>
                <w:bCs w:val="false"/>
              </w:rPr>
              <w:t xml:space="preserve">La captura se resuelve mediante un mini-juego de reconocimiento de gestos de mano (cámara) y detección de voz/grito (micrófono).</w:t>
            </w:r>
          </w:p>
        </w:tc>
      </w:tr>
      <w:tr>
        <w:tc>
          <w:tcPr>
            <w:tcW w:type="dxa" w:w="1400"/>
            <w:tcMar>
              <w:top w:type="dxa" w:w="100"/>
              <w:left w:type="dxa" w:w="120"/>
              <w:bottom w:type="dxa" w:w="100"/>
              <w:right w:type="dxa" w:w="120"/>
            </w:tcMar>
          </w:tcPr>
          <w:p>
            <w:r>
              <w:rPr>
                <w:b w:val="false"/>
                <w:bCs w:val="false"/>
              </w:rPr>
              <w:t xml:space="preserve">6</w:t>
            </w:r>
          </w:p>
        </w:tc>
        <w:tc>
          <w:tcPr>
            <w:tcW w:type="dxa" w:w="8000"/>
            <w:tcMar>
              <w:top w:type="dxa" w:w="100"/>
              <w:left w:type="dxa" w:w="120"/>
              <w:bottom w:type="dxa" w:w="100"/>
              <w:right w:type="dxa" w:w="120"/>
            </w:tcMar>
          </w:tcPr>
          <w:p>
            <w:r>
              <w:rPr>
                <w:b w:val="false"/>
                <w:bCs w:val="false"/>
              </w:rPr>
              <w:t xml:space="preserve">Existe un modo de respaldo por toque (QTE) si la cámara o el micrófono no están disponibles o el reconocimiento falla.</w:t>
            </w:r>
          </w:p>
        </w:tc>
      </w:tr>
      <w:tr>
        <w:tc>
          <w:tcPr>
            <w:tcW w:type="dxa" w:w="1400"/>
            <w:tcMar>
              <w:top w:type="dxa" w:w="100"/>
              <w:left w:type="dxa" w:w="120"/>
              <w:bottom w:type="dxa" w:w="100"/>
              <w:right w:type="dxa" w:w="120"/>
            </w:tcMar>
          </w:tcPr>
          <w:p>
            <w:r>
              <w:rPr>
                <w:b w:val="false"/>
                <w:bCs w:val="false"/>
              </w:rPr>
              <w:t xml:space="preserve">7</w:t>
            </w:r>
          </w:p>
        </w:tc>
        <w:tc>
          <w:tcPr>
            <w:tcW w:type="dxa" w:w="8000"/>
            <w:tcMar>
              <w:top w:type="dxa" w:w="100"/>
              <w:left w:type="dxa" w:w="120"/>
              <w:bottom w:type="dxa" w:w="100"/>
              <w:right w:type="dxa" w:w="120"/>
            </w:tcMar>
          </w:tcPr>
          <w:p>
            <w:r>
              <w:rPr>
                <w:b w:val="false"/>
                <w:bCs w:val="false"/>
              </w:rPr>
              <w:t xml:space="preserve">Los animales capturados pasan a un inventario/menagerie y pueden cuidarse en un modo dedicado de "cuidado de mascotas".</w:t>
            </w:r>
          </w:p>
        </w:tc>
      </w:tr>
      <w:tr>
        <w:tc>
          <w:tcPr>
            <w:tcW w:type="dxa" w:w="1400"/>
            <w:tcMar>
              <w:top w:type="dxa" w:w="100"/>
              <w:left w:type="dxa" w:w="120"/>
              <w:bottom w:type="dxa" w:w="100"/>
              <w:right w:type="dxa" w:w="120"/>
            </w:tcMar>
          </w:tcPr>
          <w:p>
            <w:r>
              <w:rPr>
                <w:b w:val="false"/>
                <w:bCs w:val="false"/>
              </w:rPr>
              <w:t xml:space="preserve">8</w:t>
            </w:r>
          </w:p>
        </w:tc>
        <w:tc>
          <w:tcPr>
            <w:tcW w:type="dxa" w:w="8000"/>
            <w:tcMar>
              <w:top w:type="dxa" w:w="100"/>
              <w:left w:type="dxa" w:w="120"/>
              <w:bottom w:type="dxa" w:w="100"/>
              <w:right w:type="dxa" w:w="120"/>
            </w:tcMar>
          </w:tcPr>
          <w:p>
            <w:r>
              <w:rPr>
                <w:b w:val="false"/>
                <w:bCs w:val="false"/>
              </w:rPr>
              <w:t xml:space="preserve">La interfaz (HUD) muestra el progreso de captura, botones de acción y paneles de menú/inventario.</w:t>
            </w:r>
          </w:p>
        </w:tc>
      </w:tr>
    </w:tbl>
    <w:p>
      <w:pPr>
        <w:spacing w:after="200"/>
      </w:pPr>
    </w:p>
    <w:p>
      <w:pPr>
        <w:pStyle w:val="Heading2"/>
        <w:spacing w:after="150" w:before="300"/>
      </w:pPr>
      <w:r>
        <w:t xml:space="preserve">1.4 Requerimientos no funcionales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c>
          <w:tcPr>
            <w:tcW w:type="dxa" w:w="1400"/>
            <w:shd w:fill="D9E2F3" w:val="clear"/>
            <w:tcMar>
              <w:top w:type="dxa" w:w="100"/>
              <w:left w:type="dxa" w:w="120"/>
              <w:bottom w:type="dxa" w:w="100"/>
              <w:right w:type="dxa" w:w="120"/>
            </w:tcMar>
          </w:tcPr>
          <w:p>
            <w:r>
              <w:rPr>
                <w:b/>
                <w:bCs/>
              </w:rPr>
              <w:t xml:space="preserve">#</w:t>
            </w:r>
          </w:p>
        </w:tc>
        <w:tc>
          <w:tcPr>
            <w:tcW w:type="dxa" w:w="8000"/>
            <w:shd w:fill="D9E2F3" w:val="clear"/>
            <w:tcMar>
              <w:top w:type="dxa" w:w="100"/>
              <w:left w:type="dxa" w:w="120"/>
              <w:bottom w:type="dxa" w:w="100"/>
              <w:right w:type="dxa" w:w="120"/>
            </w:tcMar>
          </w:tcPr>
          <w:p>
            <w:r>
              <w:rPr>
                <w:b/>
                <w:bCs/>
              </w:rPr>
              <w:t xml:space="preserve">Requerimiento no funcional</w:t>
            </w:r>
          </w:p>
        </w:tc>
      </w:tr>
      <w:tr>
        <w:tc>
          <w:tcPr>
            <w:tcW w:type="dxa" w:w="1400"/>
            <w:tcMar>
              <w:top w:type="dxa" w:w="100"/>
              <w:left w:type="dxa" w:w="120"/>
              <w:bottom w:type="dxa" w:w="100"/>
              <w:right w:type="dxa" w:w="120"/>
            </w:tcMar>
          </w:tcPr>
          <w:p>
            <w:r>
              <w:rPr>
                <w:b w:val="false"/>
                <w:bCs w:val="false"/>
              </w:rPr>
              <w:t xml:space="preserve">1</w:t>
            </w:r>
          </w:p>
        </w:tc>
        <w:tc>
          <w:tcPr>
            <w:tcW w:type="dxa" w:w="8000"/>
            <w:tcMar>
              <w:top w:type="dxa" w:w="100"/>
              <w:left w:type="dxa" w:w="120"/>
              <w:bottom w:type="dxa" w:w="100"/>
              <w:right w:type="dxa" w:w="120"/>
            </w:tcMar>
          </w:tcPr>
          <w:p>
            <w:r>
              <w:rPr>
                <w:b w:val="false"/>
                <w:bCs w:val="false"/>
              </w:rPr>
              <w:t xml:space="preserve">Rendimiento jugable en un dispositivo Android de gama media (dispositivo de referencia: POCO X5 Pro, sin sensor de profundidad).</w:t>
            </w:r>
          </w:p>
        </w:tc>
      </w:tr>
      <w:tr>
        <w:tc>
          <w:tcPr>
            <w:tcW w:type="dxa" w:w="1400"/>
            <w:tcMar>
              <w:top w:type="dxa" w:w="100"/>
              <w:left w:type="dxa" w:w="120"/>
              <w:bottom w:type="dxa" w:w="100"/>
              <w:right w:type="dxa" w:w="120"/>
            </w:tcMar>
          </w:tcPr>
          <w:p>
            <w:r>
              <w:rPr>
                <w:b w:val="false"/>
                <w:bCs w:val="false"/>
              </w:rPr>
              <w:t xml:space="preserve">2</w:t>
            </w:r>
          </w:p>
        </w:tc>
        <w:tc>
          <w:tcPr>
            <w:tcW w:type="dxa" w:w="8000"/>
            <w:tcMar>
              <w:top w:type="dxa" w:w="100"/>
              <w:left w:type="dxa" w:w="120"/>
              <w:bottom w:type="dxa" w:w="100"/>
              <w:right w:type="dxa" w:w="120"/>
            </w:tcMar>
          </w:tcPr>
          <w:p>
            <w:r>
              <w:rPr>
                <w:b w:val="false"/>
                <w:bCs w:val="false"/>
              </w:rPr>
              <w:t xml:space="preserve">Degradación con gracia: si un sensor (cámara o micrófono) no está disponible o el modelo de inferencia no carga, el juego debe caer al modo de respaldo por toque en vez de bloquear al jugador.</w:t>
            </w:r>
          </w:p>
        </w:tc>
      </w:tr>
      <w:tr>
        <w:tc>
          <w:tcPr>
            <w:tcW w:type="dxa" w:w="1400"/>
            <w:tcMar>
              <w:top w:type="dxa" w:w="100"/>
              <w:left w:type="dxa" w:w="120"/>
              <w:bottom w:type="dxa" w:w="100"/>
              <w:right w:type="dxa" w:w="120"/>
            </w:tcMar>
          </w:tcPr>
          <w:p>
            <w:r>
              <w:rPr>
                <w:b w:val="false"/>
                <w:bCs w:val="false"/>
              </w:rPr>
              <w:t xml:space="preserve">3</w:t>
            </w:r>
          </w:p>
        </w:tc>
        <w:tc>
          <w:tcPr>
            <w:tcW w:type="dxa" w:w="8000"/>
            <w:tcMar>
              <w:top w:type="dxa" w:w="100"/>
              <w:left w:type="dxa" w:w="120"/>
              <w:bottom w:type="dxa" w:w="100"/>
              <w:right w:type="dxa" w:w="120"/>
            </w:tcMar>
          </w:tcPr>
          <w:p>
            <w:r>
              <w:rPr>
                <w:b w:val="false"/>
                <w:bCs w:val="false"/>
              </w:rPr>
              <w:t xml:space="preserve">Organización del código por dominio (Player, World, Capture, Core, UI) para permitir trabajo en paralelo entre integrantes del equipo.</w:t>
            </w:r>
          </w:p>
        </w:tc>
      </w:tr>
      <w:tr>
        <w:tc>
          <w:tcPr>
            <w:tcW w:type="dxa" w:w="1400"/>
            <w:tcMar>
              <w:top w:type="dxa" w:w="100"/>
              <w:left w:type="dxa" w:w="120"/>
              <w:bottom w:type="dxa" w:w="100"/>
              <w:right w:type="dxa" w:w="120"/>
            </w:tcMar>
          </w:tcPr>
          <w:p>
            <w:r>
              <w:rPr>
                <w:b w:val="false"/>
                <w:bCs w:val="false"/>
              </w:rPr>
              <w:t xml:space="preserve">4</w:t>
            </w:r>
          </w:p>
        </w:tc>
        <w:tc>
          <w:tcPr>
            <w:tcW w:type="dxa" w:w="8000"/>
            <w:tcMar>
              <w:top w:type="dxa" w:w="100"/>
              <w:left w:type="dxa" w:w="120"/>
              <w:bottom w:type="dxa" w:w="100"/>
              <w:right w:type="dxa" w:w="120"/>
            </w:tcMar>
          </w:tcPr>
          <w:p>
            <w:r>
              <w:rPr>
                <w:b w:val="false"/>
                <w:bCs w:val="false"/>
              </w:rPr>
              <w:t xml:space="preserve">Uso de Unity 6000.5.0f1 con Universal Render Pipeline (URP) como base gráfica del proyecto.</w:t>
            </w:r>
          </w:p>
        </w:tc>
      </w:tr>
      <w:tr>
        <w:tc>
          <w:tcPr>
            <w:tcW w:type="dxa" w:w="1400"/>
            <w:tcMar>
              <w:top w:type="dxa" w:w="100"/>
              <w:left w:type="dxa" w:w="120"/>
              <w:bottom w:type="dxa" w:w="100"/>
              <w:right w:type="dxa" w:w="120"/>
            </w:tcMar>
          </w:tcPr>
          <w:p>
            <w:r>
              <w:rPr>
                <w:b w:val="false"/>
                <w:bCs w:val="false"/>
              </w:rPr>
              <w:t xml:space="preserve">5</w:t>
            </w:r>
          </w:p>
        </w:tc>
        <w:tc>
          <w:tcPr>
            <w:tcW w:type="dxa" w:w="8000"/>
            <w:tcMar>
              <w:top w:type="dxa" w:w="100"/>
              <w:left w:type="dxa" w:w="120"/>
              <w:bottom w:type="dxa" w:w="100"/>
              <w:right w:type="dxa" w:w="120"/>
            </w:tcMar>
          </w:tcPr>
          <w:p>
            <w:r>
              <w:rPr>
                <w:b w:val="false"/>
                <w:bCs w:val="false"/>
              </w:rPr>
              <w:t xml:space="preserve">Cumplimiento de los términos de licencia de los asset packs de terceros utilizados (ithappy Animals_FREE, SimpleNaturePack, etc.).</w:t>
            </w:r>
          </w:p>
        </w:tc>
      </w:tr>
    </w:tbl>
    <w:p>
      <w:pPr>
        <w:spacing w:after="200"/>
      </w:pPr>
    </w:p>
    <w:p>
      <w:pPr>
        <w:pStyle w:val="Heading2"/>
        <w:spacing w:after="150" w:before="300"/>
      </w:pPr>
      <w:r>
        <w:t xml:space="preserve">1.5 Estado actual</w:t>
      </w:r>
    </w:p>
    <w:p>
      <w:pPr>
        <w:spacing w:after="160"/>
      </w:pPr>
      <w:r>
        <w:t xml:space="preserve">El proyecto se encuentra en un estado funcional e integrado de punta a punta: el mundo procedural con exploración, biomas, fauna ambiental y animales capturables está operativo; el sistema de captura por gestos y voz reemplazó por completo al prototipo inicial basado en AR Foundation; el modo de cuidado de mascotas y la interfaz (HUD) funcionan de forma integrada con el resto del juego.</w:t>
      </w:r>
    </w:p>
    <w:p>
      <w:pPr>
        <w:pStyle w:val="ListParagraph"/>
        <w:numPr>
          <w:ilvl w:val="0"/>
          <w:numId w:val="2"/>
        </w:numPr>
        <w:spacing w:after="80"/>
      </w:pPr>
      <w:r>
        <w:t xml:space="preserve">Completado: mundo abierto por chunks con biomas, fauna 2D ambiental y animales 3D capturables distribuidos aleatoriamente.</w:t>
      </w:r>
    </w:p>
    <w:p>
      <w:pPr>
        <w:pStyle w:val="ListParagraph"/>
        <w:numPr>
          <w:ilvl w:val="0"/>
          <w:numId w:val="2"/>
        </w:numPr>
        <w:spacing w:after="80"/>
      </w:pPr>
      <w:r>
        <w:t xml:space="preserve">Completado: personaje jugador con movimiento por joystick/GPS y sprite tipo "recorte de papel".</w:t>
      </w:r>
    </w:p>
    <w:p>
      <w:pPr>
        <w:pStyle w:val="ListParagraph"/>
        <w:numPr>
          <w:ilvl w:val="0"/>
          <w:numId w:val="2"/>
        </w:numPr>
        <w:spacing w:after="80"/>
      </w:pPr>
      <w:r>
        <w:t xml:space="preserve">Completado: migración completa del sistema de captura de AR Foundation a un pipeline de gestos de mano (Unity Sentis) y voz.</w:t>
      </w:r>
    </w:p>
    <w:p>
      <w:pPr>
        <w:pStyle w:val="ListParagraph"/>
        <w:numPr>
          <w:ilvl w:val="0"/>
          <w:numId w:val="2"/>
        </w:numPr>
        <w:spacing w:after="80"/>
      </w:pPr>
      <w:r>
        <w:t xml:space="preserve">Completado: modo de respaldo (QTE por toque) para cuando la cámara o el micrófono no están disponibles.</w:t>
      </w:r>
    </w:p>
    <w:p>
      <w:pPr>
        <w:pStyle w:val="ListParagraph"/>
        <w:numPr>
          <w:ilvl w:val="0"/>
          <w:numId w:val="2"/>
        </w:numPr>
        <w:spacing w:after="80"/>
      </w:pPr>
      <w:r>
        <w:t xml:space="preserve">Completado: modo de cuidado de mascotas y HUD de acciones.</w:t>
      </w:r>
    </w:p>
    <w:p>
      <w:pPr>
        <w:pStyle w:val="ListParagraph"/>
        <w:numPr>
          <w:ilvl w:val="0"/>
          <w:numId w:val="2"/>
        </w:numPr>
        <w:spacing w:after="80"/>
      </w:pPr>
      <w:r>
        <w:t xml:space="preserve">En curso: pulido visual y corrección de errores detectados en pruebas manuales (alineación de fauna al piso, orientación de personajes 2D, encuadre de cámara, errores de consola en animales de terceros).</w:t>
      </w:r>
    </w:p>
    <w:p>
      <w:pPr>
        <w:pStyle w:val="ListParagraph"/>
        <w:numPr>
          <w:ilvl w:val="0"/>
          <w:numId w:val="2"/>
        </w:numPr>
        <w:spacing w:after="80"/>
      </w:pPr>
      <w:r>
        <w:t xml:space="preserve">Pendiente: pruebas exhaustivas en dispositivo Android físico (la validación actual es mayormente en el Editor de Unity).</w:t>
      </w:r>
    </w:p>
    <w:p>
      <w:pPr>
        <w:pStyle w:val="Heading1"/>
        <w:spacing w:after="200" w:before="400"/>
      </w:pPr>
      <w:r>
        <w:t xml:space="preserve">2. Desafíos encontrados</w:t>
      </w:r>
    </w:p>
    <w:p>
      <w:pPr>
        <w:spacing w:after="160"/>
      </w:pPr>
      <w:r>
        <w:t xml:space="preserve">Durante el desarrollo surgieron desafíos técnicos de distinta naturaleza. A continuación se detallan los más relevantes y cómo se abordaron.</w:t>
      </w:r>
    </w:p>
    <w:p>
      <w:pPr>
        <w:pStyle w:val="Heading2"/>
        <w:spacing w:after="150" w:before="300"/>
      </w:pPr>
      <w:r>
        <w:t xml:space="preserve">2.1 Fragilidad de la realidad aumentada en el dispositivo real</w:t>
      </w:r>
    </w:p>
    <w:p>
      <w:pPr>
        <w:spacing w:after="160"/>
      </w:pPr>
      <w:r>
        <w:t xml:space="preserve">La primera versión del sistema de captura se construyó sobre AR Foundation / ARCore, detectando planos en el mundo real para ubicar al animal. En pruebas en un dispositivo real sin sensor de profundidad, la detección de planos por software ("Depth from Motion") resultó intrínsecamente ruidosa en escenas cercanas o con poca textura, sin margen de ajuste por configuración. Se decidió abandonar por completo el enfoque de AR y reconstruir la captura desde cero sobre un mini-diorama 3D controlado, resuelto con reconocimiento de gestos de mano (vía Unity Sentis, ejecutando un modelo de landmarks de mano sobre la imagen de la cámara trasera) y detección de volumen de voz por micrófono, manteniendo el modo QTE por toque como red de seguridad ante fallos de permisos o carga del modelo.</w:t>
      </w:r>
    </w:p>
    <w:p>
      <w:pPr>
        <w:pStyle w:val="Heading2"/>
        <w:spacing w:after="150" w:before="300"/>
      </w:pPr>
      <w:r>
        <w:t xml:space="preserve">2.2 Objetos 2D dentro de un mundo 3D</w:t>
      </w:r>
    </w:p>
    <w:p>
      <w:pPr>
        <w:spacing w:after="160"/>
      </w:pPr>
      <w:r>
        <w:t xml:space="preserve">Los personajes y la fauna se representan como sprites planos ("recortes de papel") dentro de un mundo 3D con física real. Esto generó una serie de bugs no triviales: animales que se hundían bajo el piso o eran lanzados por la física al spawnear, personajes que rotaban 360° sobre su eje mostrando el sprite de canto (al no existir arte de "espalda" para una imagen plana), y objetos cuya posición calculada a partir de los bounds de su collider o su sprite resultaba incorrecta por quedar desactualizada justo después de instanciarlos junto a un Rigidbody activo. La solución general fue estandarizar un patrón de "volteo" (espejado izquierda/derecha, sin rotación 3D completa) para los sprites planos, y calcular la posición de apoyo en el piso a partir de los valores serializados fijos de los colliders en lugar de propiedades dependientes del motor de física en tiempo de ejecución.</w:t>
      </w:r>
    </w:p>
    <w:p>
      <w:pPr>
        <w:pStyle w:val="Heading2"/>
        <w:spacing w:after="150" w:before="300"/>
      </w:pPr>
      <w:r>
        <w:t xml:space="preserve">2.3 Encuadre de cámara y ergonomía de la vista</w:t>
      </w:r>
    </w:p>
    <w:p>
      <w:pPr>
        <w:spacing w:after="160"/>
      </w:pPr>
      <w:r>
        <w:t xml:space="preserve">El encuadre de cámara inicial (isométrico, muy cenital) dificultaba apreciar el mundo y los personajes. Se ajustó a una vista más cercana al horizonte para dar una sensación más inmersiva, lo que a su vez expuso otros problemas de escala y orientación que antes pasaban desapercibidos por el ángulo cenital, y que debieron corregirse en conjunto (tamaño de vegetación, orientación del personaje respecto de la cámara).</w:t>
      </w:r>
    </w:p>
    <w:p>
      <w:pPr>
        <w:pStyle w:val="Heading2"/>
        <w:spacing w:after="150" w:before="300"/>
      </w:pPr>
      <w:r>
        <w:t xml:space="preserve">2.4 Trabajo en equipo sobre un mismo proyecto de Unity</w:t>
      </w:r>
    </w:p>
    <w:p>
      <w:pPr>
        <w:spacing w:after="200"/>
      </w:pPr>
      <w:r>
        <w:rPr>
          <w:i/>
          <w:iCs/>
          <w:color w:val="555555"/>
          <w:sz w:val="20"/>
          <w:szCs w:val="20"/>
        </w:rPr>
        <w:t xml:space="preserve">Completar con los desafíos organizativos concretos del equipo (coordinación de escenas/prefabs compartidos, conflictos de fusión en archivos de Unity, división de módulos, etc.).</w:t>
      </w:r>
    </w:p>
    <w:p>
      <w:pPr>
        <w:pStyle w:val="Heading1"/>
        <w:spacing w:after="200" w:before="400"/>
      </w:pPr>
      <w:r>
        <w:t xml:space="preserve">3. Herramientas utilizadas</w:t>
      </w:r>
    </w:p>
    <w:p>
      <w:pPr>
        <w:pStyle w:val="ListParagraph"/>
        <w:numPr>
          <w:ilvl w:val="0"/>
          <w:numId w:val="2"/>
        </w:numPr>
        <w:spacing w:after="80"/>
      </w:pPr>
      <w:r>
        <w:t xml:space="preserve">Unity 6000.5.0f1 con Universal Render Pipeline (URP) — motor y pipeline gráfico del proyecto.</w:t>
      </w:r>
    </w:p>
    <w:p>
      <w:pPr>
        <w:pStyle w:val="ListParagraph"/>
        <w:numPr>
          <w:ilvl w:val="0"/>
          <w:numId w:val="2"/>
        </w:numPr>
        <w:spacing w:after="80"/>
      </w:pPr>
      <w:r>
        <w:t xml:space="preserve">C# / .NET — lenguaje de programación de toda la lógica de juego.</w:t>
      </w:r>
    </w:p>
    <w:p>
      <w:pPr>
        <w:pStyle w:val="ListParagraph"/>
        <w:numPr>
          <w:ilvl w:val="0"/>
          <w:numId w:val="2"/>
        </w:numPr>
        <w:spacing w:after="80"/>
      </w:pPr>
      <w:r>
        <w:t xml:space="preserve">Unity Input System (New Input System) — manejo de entrada táctil y de teclado/joystick.</w:t>
      </w:r>
    </w:p>
    <w:p>
      <w:pPr>
        <w:pStyle w:val="ListParagraph"/>
        <w:numPr>
          <w:ilvl w:val="0"/>
          <w:numId w:val="2"/>
        </w:numPr>
        <w:spacing w:after="80"/>
      </w:pPr>
      <w:r>
        <w:t xml:space="preserve">Unity Sentis (Unity.InferenceEngine) — inferencia en el dispositivo de un modelo de detección de landmarks de mano (21 puntos), usado para el reconocimiento de gestos en la captura.</w:t>
      </w:r>
    </w:p>
    <w:p>
      <w:pPr>
        <w:pStyle w:val="ListParagraph"/>
        <w:numPr>
          <w:ilvl w:val="0"/>
          <w:numId w:val="2"/>
        </w:numPr>
        <w:spacing w:after="80"/>
      </w:pPr>
      <w:r>
        <w:t xml:space="preserve">WebCamTexture y Microphone (APIs nativas de Unity) — acceso a cámara trasera y micrófono del dispositivo para gestos y detección de voz.</w:t>
      </w:r>
    </w:p>
    <w:p>
      <w:pPr>
        <w:pStyle w:val="ListParagraph"/>
        <w:numPr>
          <w:ilvl w:val="0"/>
          <w:numId w:val="2"/>
        </w:numPr>
        <w:spacing w:after="80"/>
      </w:pPr>
      <w:r>
        <w:t xml:space="preserve">Git — control de versiones del proyecto.</w:t>
      </w:r>
    </w:p>
    <w:p>
      <w:pPr>
        <w:pStyle w:val="ListParagraph"/>
        <w:numPr>
          <w:ilvl w:val="0"/>
          <w:numId w:val="2"/>
        </w:numPr>
        <w:spacing w:after="80"/>
      </w:pPr>
      <w:r>
        <w:t xml:space="preserve">Asset packs de terceros: ithappy Animals_FREE (modelos y animaciones 3D de animales), SimpleNaturePack (vegetación y terreno), y otros paquetes de UI/sprites 2D.</w:t>
      </w:r>
    </w:p>
    <w:p>
      <w:pPr>
        <w:pStyle w:val="ListParagraph"/>
        <w:numPr>
          <w:ilvl w:val="0"/>
          <w:numId w:val="2"/>
        </w:numPr>
        <w:spacing w:after="80"/>
      </w:pPr>
      <w:r>
        <w:t xml:space="preserve">Unity MCP / asistencia de IA (Claude Code) — utilizado como apoyo durante el desarrollo para depuración, refactorización y generación de código bajo supervisión del equipo.</w:t>
      </w:r>
    </w:p>
    <w:p>
      <w:pPr>
        <w:spacing w:after="160"/>
      </w:pPr>
      <w:r>
        <w:t xml:space="preserve"/>
      </w:r>
    </w:p>
    <w:p>
      <w:pPr>
        <w:spacing w:after="200"/>
      </w:pPr>
      <w:r>
        <w:rPr>
          <w:i/>
          <w:iCs/>
          <w:color w:val="555555"/>
          <w:sz w:val="20"/>
          <w:szCs w:val="20"/>
        </w:rPr>
        <w:t xml:space="preserve">Agregar aquí capturas de pantalla del Editor de Unity, fragmentos de código relevantes y capturas de la app corriendo en el dispositivo/simulador como evidencia del uso de estas herramientas.</w:t>
      </w:r>
    </w:p>
    <w:p>
      <w:pPr>
        <w:pStyle w:val="Heading1"/>
        <w:spacing w:after="200" w:before="400"/>
      </w:pPr>
      <w:r>
        <w:t xml:space="preserve">4. Detalles técnicos de la aplicación</w:t>
      </w:r>
    </w:p>
    <w:p>
      <w:pPr>
        <w:pStyle w:val="Heading2"/>
        <w:spacing w:after="150" w:before="300"/>
      </w:pPr>
      <w:r>
        <w:t xml:space="preserve">4.1 Módulos principales</w:t>
      </w:r>
    </w:p>
    <w:p>
      <w:pPr>
        <w:pStyle w:val="ListParagraph"/>
        <w:numPr>
          <w:ilvl w:val="0"/>
          <w:numId w:val="2"/>
        </w:numPr>
        <w:spacing w:after="80"/>
      </w:pPr>
      <w:r>
        <w:t xml:space="preserve">Player — movimiento del personaje (joystick/GPS), cámara de seguimiento y animación del sprite.</w:t>
      </w:r>
    </w:p>
    <w:p>
      <w:pPr>
        <w:pStyle w:val="ListParagraph"/>
        <w:numPr>
          <w:ilvl w:val="0"/>
          <w:numId w:val="2"/>
        </w:numPr>
        <w:spacing w:after="80"/>
      </w:pPr>
      <w:r>
        <w:t xml:space="preserve">World — generación procedural del mundo por chunks, definición de biomas, spawn de vegetación, fauna ambiental 2D y animales 3D capturables.</w:t>
      </w:r>
    </w:p>
    <w:p>
      <w:pPr>
        <w:pStyle w:val="ListParagraph"/>
        <w:numPr>
          <w:ilvl w:val="0"/>
          <w:numId w:val="2"/>
        </w:numPr>
        <w:spacing w:after="80"/>
      </w:pPr>
      <w:r>
        <w:t xml:space="preserve">Capture — mini-juego de captura: reconocimiento de gestos de mano, detección de voz, y modo de respaldo por toque (QTE).</w:t>
      </w:r>
    </w:p>
    <w:p>
      <w:pPr>
        <w:pStyle w:val="ListParagraph"/>
        <w:numPr>
          <w:ilvl w:val="0"/>
          <w:numId w:val="2"/>
        </w:numPr>
        <w:spacing w:after="80"/>
      </w:pPr>
      <w:r>
        <w:t xml:space="preserve">PetCare — modo de cuidado de las mascotas ya capturadas.</w:t>
      </w:r>
    </w:p>
    <w:p>
      <w:pPr>
        <w:pStyle w:val="ListParagraph"/>
        <w:numPr>
          <w:ilvl w:val="0"/>
          <w:numId w:val="2"/>
        </w:numPr>
        <w:spacing w:after="80"/>
      </w:pPr>
      <w:r>
        <w:t xml:space="preserve">Core — estado global del juego (GameManager), carga de recursos de animales y utilidades compartidas.</w:t>
      </w:r>
    </w:p>
    <w:p>
      <w:pPr>
        <w:pStyle w:val="ListParagraph"/>
        <w:numPr>
          <w:ilvl w:val="0"/>
          <w:numId w:val="2"/>
        </w:numPr>
        <w:spacing w:after="80"/>
      </w:pPr>
      <w:r>
        <w:t xml:space="preserve">UI — HUD de acciones, paneles de captura, menagerie y navegación entre pantallas.</w:t>
      </w:r>
    </w:p>
    <w:p>
      <w:pPr>
        <w:pStyle w:val="Heading2"/>
        <w:spacing w:after="150" w:before="300"/>
      </w:pPr>
      <w:r>
        <w:t xml:space="preserve">4.2 Flujo de trabajo de desarrollo</w:t>
      </w:r>
    </w:p>
    <w:p>
      <w:pPr>
        <w:spacing w:after="160"/>
      </w:pPr>
      <w:r>
        <w:t xml:space="preserve">El desarrollo siguió un proceso iterativo: cada funcionalidad se implementaba, se probaba jugando manualmente (en el Editor de Unity y, en etapas posteriores, en dispositivo), y se ajustaba en base a los problemas observados. Los cambios se registraron mediante commits incrementales por funcionalidad (por ejemplo, la migración completa del sistema de captura de AR Foundation a un sistema de gestos se realizó en una serie de commits dedicados), lo que permitió mantener trazabilidad de las decisiones de diseño técnico a lo largo del proyecto.</w:t>
      </w:r>
    </w:p>
    <w:p>
      <w:pPr>
        <w:pStyle w:val="Heading2"/>
        <w:spacing w:after="150" w:before="300"/>
      </w:pPr>
      <w:r>
        <w:t xml:space="preserve">4.3 Metodología de calidad</w:t>
      </w:r>
    </w:p>
    <w:p>
      <w:pPr>
        <w:spacing w:after="160"/>
      </w:pPr>
      <w:r>
        <w:t xml:space="preserve">La calidad funcional se garantizó principalmente mediante pruebas manuales exploratorias después de cada cambio relevante, revisión activa de los registros de consola de Unity para diagnosticar errores en tiempo real (excepciones, advertencias de referencias nulas, etc.), y correcciones dirigidas por causa raíz antes que parches superficiales. No se utilizó un framework de testing automatizado formal, dado que gran parte de la validación depende de la experiencia jugable (feel del control, encuadre de cámara, reconocimiento de gestos), que es inherentemente subjetiva y se evalúa mejor jugando.</w:t>
      </w:r>
    </w:p>
    <w:p>
      <w:pPr>
        <w:pStyle w:val="Heading1"/>
        <w:spacing w:after="200" w:before="400"/>
      </w:pPr>
      <w:r>
        <w:t xml:space="preserve">5. Obtención de resultados y metodología</w:t>
      </w:r>
    </w:p>
    <w:p>
      <w:pPr>
        <w:spacing w:after="160"/>
      </w:pPr>
      <w:r>
        <w:t xml:space="preserve">Al tratarse de un proyecto de desarrollo de un juego —y no de un experimento con casos de estudio sobre datos— los resultados se obtuvieron principalmente mediante pruebas de uso manuales e iterativas: cada mecánica (movimiento, generación de mundo, reconocimiento de gestos, detección de voz) se implementó, se jugó, y se ajustaron sus parámetros (por ejemplo, el umbral de confianza del reconocimiento de gestos, o los rangos de escala de la vegetación) en base al comportamiento observado durante el juego.</w:t>
      </w:r>
    </w:p>
    <w:p>
      <w:pPr>
        <w:spacing w:after="200"/>
      </w:pPr>
      <w:r>
        <w:rPr>
          <w:i/>
          <w:iCs/>
          <w:color w:val="555555"/>
          <w:sz w:val="20"/>
          <w:szCs w:val="20"/>
        </w:rPr>
        <w:t xml:space="preserve">Completar con las investigaciones previas o referencias (por ejemplo, papers o documentación sobre reconocimiento de gestos con MediaPipe/BlazePalm, o trabajos sobre juegos de localización tipo Pokémon GO) que hayan influido en el diseño del proyecto, y con la metodología específica de evaluación que pida la cátedra si difiere de lo descripto arriba.</w:t>
      </w:r>
    </w:p>
    <w:p>
      <w:pPr>
        <w:pStyle w:val="Heading1"/>
        <w:spacing w:after="200" w:before="400"/>
      </w:pPr>
      <w:r>
        <w:t xml:space="preserve">6. Mejoras futuras</w:t>
      </w:r>
    </w:p>
    <w:p>
      <w:pPr>
        <w:pStyle w:val="ListParagraph"/>
        <w:numPr>
          <w:ilvl w:val="0"/>
          <w:numId w:val="2"/>
        </w:numPr>
        <w:spacing w:after="80"/>
      </w:pPr>
      <w:r>
        <w:t xml:space="preserve">Pruebas exhaustivas en dispositivos Android físicos de distintas gamas, con perfilado de rendimiento en el dispositivo real.</w:t>
      </w:r>
    </w:p>
    <w:p>
      <w:pPr>
        <w:pStyle w:val="ListParagraph"/>
        <w:numPr>
          <w:ilvl w:val="0"/>
          <w:numId w:val="2"/>
        </w:numPr>
        <w:spacing w:after="80"/>
      </w:pPr>
      <w:r>
        <w:t xml:space="preserve">Mejorar la robustez del reconocimiento de gestos: más clases de gestos, umbrales adaptativos, y posible re-entrenamiento o ajuste fino del modelo.</w:t>
      </w:r>
    </w:p>
    <w:p>
      <w:pPr>
        <w:pStyle w:val="ListParagraph"/>
        <w:numPr>
          <w:ilvl w:val="0"/>
          <w:numId w:val="2"/>
        </w:numPr>
        <w:spacing w:after="80"/>
      </w:pPr>
      <w:r>
        <w:t xml:space="preserve">Incorporar reconocimiento de voz por palabras (speech-to-text) en lugar de solo detección de volumen/grito.</w:t>
      </w:r>
    </w:p>
    <w:p>
      <w:pPr>
        <w:pStyle w:val="ListParagraph"/>
        <w:numPr>
          <w:ilvl w:val="0"/>
          <w:numId w:val="2"/>
        </w:numPr>
        <w:spacing w:after="80"/>
      </w:pPr>
      <w:r>
        <w:t xml:space="preserve">Ampliar el sistema de progresión y colección de criaturas (rareza, evolución, logros).</w:t>
      </w:r>
    </w:p>
    <w:p>
      <w:pPr>
        <w:pStyle w:val="ListParagraph"/>
        <w:numPr>
          <w:ilvl w:val="0"/>
          <w:numId w:val="2"/>
        </w:numPr>
        <w:spacing w:after="80"/>
      </w:pPr>
      <w:r>
        <w:t xml:space="preserve">Expandir el modo de cuidado de mascotas con más interacciones y necesidades de la criatura.</w:t>
      </w:r>
    </w:p>
    <w:p>
      <w:pPr>
        <w:pStyle w:val="ListParagraph"/>
        <w:numPr>
          <w:ilvl w:val="0"/>
          <w:numId w:val="2"/>
        </w:numPr>
        <w:spacing w:after="80"/>
      </w:pPr>
      <w:r>
        <w:t xml:space="preserve">Optimización general de rendimiento (pooling de objetos del mundo, LOD de vegetación, perfilado de memoria).</w:t>
      </w:r>
    </w:p>
    <w:p>
      <w:pPr>
        <w:pStyle w:val="ListParagraph"/>
        <w:numPr>
          <w:ilvl w:val="0"/>
          <w:numId w:val="2"/>
        </w:numPr>
        <w:spacing w:after="80"/>
      </w:pPr>
      <w:r>
        <w:t xml:space="preserve">Funciones sociales o multijugador (intercambio o visita al mundo de otros jugadores).</w:t>
      </w:r>
    </w:p>
    <w:p>
      <w:pPr>
        <w:pStyle w:val="Heading1"/>
        <w:spacing w:after="200" w:before="400"/>
      </w:pPr>
      <w:r>
        <w:t xml:space="preserve">7. Entrega del informe</w:t>
      </w:r>
    </w:p>
    <w:p>
      <w:pPr>
        <w:spacing w:after="160"/>
      </w:pPr>
      <w:r>
        <w:t xml:space="preserve">Este documento reúne el contenido textual solicitado por la consigna. Se recomienda complementarlo con capturas de pantalla del juego (mundo explorado, mini-juego de captura, modo de cuidado de mascotas), fragmentos de código relevantes, y —si el equipo lo considera útil— un diagrama simple de los módulos del proyecto y su comunicación (Player, World, Capture, Core, UI). Si el espacio disponible en la plataforma de entrega no alcanza para incluir todo el contenido, este documento puede subirse directamente como archivo PDF.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2026-07-23T12:29:40.416Z</dcterms:created>
  <dcterms:modified xsi:type="dcterms:W3CDTF">2026-07-23T12:29:40.417Z</dcterms:modified>
</cp:coreProperties>
</file>

<file path=docProps/custom.xml><?xml version="1.0" encoding="utf-8"?>
<Properties xmlns="http://schemas.openxmlformats.org/officeDocument/2006/custom-properties" xmlns:vt="http://schemas.openxmlformats.org/officeDocument/2006/docPropsVTypes"/>
</file>