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D0FC4" w14:textId="77777777" w:rsidR="00F96BC5" w:rsidRDefault="00F96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13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664"/>
        <w:gridCol w:w="3471"/>
      </w:tblGrid>
      <w:tr w:rsidR="00F96BC5" w14:paraId="7ED19D3F" w14:textId="77777777"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C824" w14:textId="77777777" w:rsidR="00F9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1º PRUEBA BDA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E352" w14:textId="77777777" w:rsidR="00F9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FECHA:1</w:t>
            </w:r>
            <w:r>
              <w:rPr>
                <w:rFonts w:ascii="Arial" w:eastAsia="Arial" w:hAnsi="Arial" w:cs="Arial"/>
                <w:sz w:val="36"/>
                <w:szCs w:val="36"/>
              </w:rPr>
              <w:t>2</w:t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/12/2024</w:t>
            </w:r>
          </w:p>
        </w:tc>
      </w:tr>
      <w:tr w:rsidR="00F96BC5" w14:paraId="0337DFB7" w14:textId="77777777"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7FA2" w14:textId="414733E2" w:rsidR="00F9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NOMBRE: </w:t>
            </w:r>
            <w:r w:rsidR="00C232EA">
              <w:rPr>
                <w:rFonts w:ascii="Arial" w:eastAsia="Arial" w:hAnsi="Arial" w:cs="Arial"/>
                <w:color w:val="000000"/>
                <w:sz w:val="36"/>
                <w:szCs w:val="36"/>
              </w:rPr>
              <w:t>Diego J. López Hernández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4C88" w14:textId="77777777" w:rsidR="00F9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NOTA:</w:t>
            </w:r>
          </w:p>
        </w:tc>
      </w:tr>
    </w:tbl>
    <w:p w14:paraId="118E2EF3" w14:textId="77777777" w:rsidR="00F96BC5" w:rsidRDefault="00F96B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6"/>
          <w:szCs w:val="36"/>
        </w:rPr>
      </w:pPr>
    </w:p>
    <w:p w14:paraId="16ABCDFD" w14:textId="77777777" w:rsidR="00F96BC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851" w:right="-71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Nota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1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Cada problema puntúa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puntos.</w:t>
      </w:r>
    </w:p>
    <w:p w14:paraId="580A25BF" w14:textId="77777777" w:rsidR="00F96BC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851" w:right="-71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Nota2: El examen puntúa sobre 10. Elija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de los 6 problemas</w:t>
      </w:r>
    </w:p>
    <w:p w14:paraId="1856EB21" w14:textId="77777777" w:rsidR="00F96BC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993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 Nota 3: La documentación de R y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 se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depositara en el </w:t>
      </w:r>
      <w:hyperlink r:id="rId8">
        <w:r>
          <w:rPr>
            <w:rFonts w:ascii="Times New Roman" w:eastAsia="Times New Roman" w:hAnsi="Times New Roman" w:cs="Times New Roman"/>
            <w:b/>
            <w:color w:val="0563C1"/>
            <w:sz w:val="32"/>
            <w:szCs w:val="32"/>
            <w:u w:val="single"/>
          </w:rPr>
          <w:t>rapariciog@campusdigitalfp.com</w:t>
        </w:r>
      </w:hyperlink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</w:t>
      </w:r>
    </w:p>
    <w:p w14:paraId="59870330" w14:textId="77777777" w:rsidR="00F96BC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993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Los ejercicios en formato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pdf</w:t>
      </w:r>
      <w:proofErr w:type="spellEnd"/>
    </w:p>
    <w:p w14:paraId="2B923D1A" w14:textId="77777777" w:rsidR="00F96BC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993"/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Nota 4: En el examen se utilizará el archivo </w:t>
      </w:r>
      <w:r>
        <w:rPr>
          <w:rFonts w:ascii="Arial" w:eastAsia="Arial" w:hAnsi="Arial" w:cs="Arial"/>
          <w:b/>
          <w:color w:val="000000"/>
          <w:sz w:val="34"/>
          <w:szCs w:val="34"/>
        </w:rPr>
        <w:t>Diabetes</w:t>
      </w:r>
    </w:p>
    <w:p w14:paraId="243EE12B" w14:textId="77777777" w:rsidR="00F96BC5" w:rsidRDefault="00F96BC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993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B50F67B" w14:textId="77777777" w:rsidR="00F96B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633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Elija una permutación al azar según el número de columnas del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dataset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y ejecute dicha permutación sobre las columnas. Calcula la inversa y decodifica</w:t>
      </w:r>
    </w:p>
    <w:p w14:paraId="0C0C8795" w14:textId="77777777" w:rsidR="00F96B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633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Codifique el atributo </w:t>
      </w:r>
      <w:proofErr w:type="spell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Perimetro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según un alfabeto de 26 caracteres con la ecuación afín</w:t>
      </w:r>
      <w:r>
        <w:rPr>
          <w:rFonts w:ascii="Arial" w:eastAsia="Arial" w:hAnsi="Arial" w:cs="Arial"/>
          <w:b/>
          <w:color w:val="000000"/>
          <w:sz w:val="42"/>
          <w:szCs w:val="42"/>
        </w:rPr>
        <w:t xml:space="preserve">   </w:t>
      </w: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y=15.x+14  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mod(</w:t>
      </w:r>
      <w:proofErr w:type="gramEnd"/>
      <w:r>
        <w:rPr>
          <w:rFonts w:ascii="Arial" w:eastAsia="Arial" w:hAnsi="Arial" w:cs="Arial"/>
          <w:b/>
          <w:i/>
          <w:color w:val="000000"/>
          <w:sz w:val="36"/>
          <w:szCs w:val="36"/>
        </w:rPr>
        <w:t>26)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y encuentre la ecuación inversa que permita el desencriptado y ejecute dicho desencriptado</w:t>
      </w:r>
    </w:p>
    <w:p w14:paraId="57BA09C3" w14:textId="77777777" w:rsidR="00F96B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63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Introduzca un ruido uniforme (-10,10) en el atributo PRN</w:t>
      </w:r>
    </w:p>
    <w:p w14:paraId="1715653E" w14:textId="77777777" w:rsidR="00F96B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633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Cree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una  colección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en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MongodB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llamada Diabetes y  cargue el archivo </w:t>
      </w:r>
    </w:p>
    <w:p w14:paraId="26E6F15E" w14:textId="77777777" w:rsidR="00803FC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a)¿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Cuál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fué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la edad mayor de la madre del varón que  perímetro&gt;320 ? </w:t>
      </w:r>
    </w:p>
    <w:p w14:paraId="2AD9C87A" w14:textId="49B9557E" w:rsidR="00F96BC5" w:rsidRDefault="00803FC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color w:val="0070C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11A155" wp14:editId="466D561F">
            <wp:extent cx="5934075" cy="1726565"/>
            <wp:effectExtent l="0" t="0" r="9525" b="6985"/>
            <wp:docPr id="14058680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68015" name="Imagen 14058680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E1B2C1" wp14:editId="589395A4">
                <wp:simplePos x="0" y="0"/>
                <wp:positionH relativeFrom="column">
                  <wp:posOffset>-292099</wp:posOffset>
                </wp:positionH>
                <wp:positionV relativeFrom="paragraph">
                  <wp:posOffset>2222500</wp:posOffset>
                </wp:positionV>
                <wp:extent cx="55245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6125" y="378000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2222500</wp:posOffset>
                </wp:positionV>
                <wp:extent cx="552450" cy="254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ECB8B3" w14:textId="77777777" w:rsidR="00F96BC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b)  ¿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Cu</w:t>
      </w:r>
      <w:r>
        <w:rPr>
          <w:rFonts w:ascii="Arial" w:eastAsia="Arial" w:hAnsi="Arial" w:cs="Arial"/>
          <w:sz w:val="36"/>
          <w:szCs w:val="36"/>
        </w:rPr>
        <w:t>á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ntas niñas nacieron  </w:t>
      </w:r>
      <w:r>
        <w:rPr>
          <w:rFonts w:ascii="Arial" w:eastAsia="Arial" w:hAnsi="Arial" w:cs="Arial"/>
          <w:sz w:val="36"/>
          <w:szCs w:val="36"/>
        </w:rPr>
        <w:t>de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parto natural</w:t>
      </w:r>
    </w:p>
    <w:p w14:paraId="377696B3" w14:textId="36772D4F" w:rsidR="00F96BC5" w:rsidRDefault="00803FC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hanging="567"/>
        <w:rPr>
          <w:rFonts w:ascii="Arial" w:eastAsia="Arial" w:hAnsi="Arial" w:cs="Arial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15120771" wp14:editId="428FEFFA">
            <wp:extent cx="5934075" cy="1430655"/>
            <wp:effectExtent l="0" t="0" r="9525" b="0"/>
            <wp:docPr id="93943780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37808" name="Imagen 9394378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0E09443" wp14:editId="32A4A675">
                <wp:simplePos x="0" y="0"/>
                <wp:positionH relativeFrom="column">
                  <wp:posOffset>5295900</wp:posOffset>
                </wp:positionH>
                <wp:positionV relativeFrom="paragraph">
                  <wp:posOffset>2324100</wp:posOffset>
                </wp:positionV>
                <wp:extent cx="266700" cy="381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25350" y="3773650"/>
                          <a:ext cx="2413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2324100</wp:posOffset>
                </wp:positionV>
                <wp:extent cx="266700" cy="381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802B9D" w14:textId="77777777" w:rsidR="00F96BC5" w:rsidRDefault="00F96BC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63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F161707" w14:textId="77777777" w:rsidR="00F96B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Regresión para pronosticar PRN a través del Perímetro Edad y PAB. Permanencia estructural según el sexo.</w:t>
      </w:r>
    </w:p>
    <w:p w14:paraId="6D7E3E15" w14:textId="77777777" w:rsidR="00F96BC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 b)  </w:t>
      </w:r>
      <w:r>
        <w:rPr>
          <w:rFonts w:ascii="Arial" w:eastAsia="Arial" w:hAnsi="Arial" w:cs="Arial"/>
          <w:color w:val="000000"/>
          <w:sz w:val="36"/>
          <w:szCs w:val="36"/>
        </w:rPr>
        <w:t>Test ks de normalidad para PAB</w:t>
      </w:r>
    </w:p>
    <w:p w14:paraId="1F20A3F7" w14:textId="77777777" w:rsidR="00F96B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 RSA Clave Publica=(n=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807791,e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>=13)</w:t>
      </w:r>
    </w:p>
    <w:p w14:paraId="423F09C8" w14:textId="77777777" w:rsidR="00F96BC5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Carácter=’H’,</w:t>
      </w:r>
    </w:p>
    <w:p w14:paraId="07670956" w14:textId="77777777" w:rsidR="00F96BC5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a) Calcula m1 encriptado</w:t>
      </w:r>
    </w:p>
    <w:p w14:paraId="16DDED41" w14:textId="77777777" w:rsidR="00F96BC5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b) Clave Privada?</w:t>
      </w:r>
    </w:p>
    <w:p w14:paraId="5AE39541" w14:textId="77777777" w:rsidR="00F96BC5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>c) Decodificar m1 para recuperar ‘H’</w:t>
      </w:r>
    </w:p>
    <w:sectPr w:rsidR="00F96BC5">
      <w:headerReference w:type="default" r:id="rId13"/>
      <w:pgSz w:w="11906" w:h="16838"/>
      <w:pgMar w:top="1417" w:right="860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C6844" w14:textId="77777777" w:rsidR="00B820FD" w:rsidRDefault="00B820FD">
      <w:pPr>
        <w:spacing w:after="0" w:line="240" w:lineRule="auto"/>
      </w:pPr>
      <w:r>
        <w:separator/>
      </w:r>
    </w:p>
  </w:endnote>
  <w:endnote w:type="continuationSeparator" w:id="0">
    <w:p w14:paraId="0ED9BE49" w14:textId="77777777" w:rsidR="00B820FD" w:rsidRDefault="00B8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28ECF" w14:textId="77777777" w:rsidR="00B820FD" w:rsidRDefault="00B820FD">
      <w:pPr>
        <w:spacing w:after="0" w:line="240" w:lineRule="auto"/>
      </w:pPr>
      <w:r>
        <w:separator/>
      </w:r>
    </w:p>
  </w:footnote>
  <w:footnote w:type="continuationSeparator" w:id="0">
    <w:p w14:paraId="3353C5E4" w14:textId="77777777" w:rsidR="00B820FD" w:rsidRDefault="00B82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ED039" w14:textId="77777777" w:rsidR="00F96B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44"/>
        <w:szCs w:val="44"/>
      </w:rPr>
    </w:pPr>
    <w:r>
      <w:rPr>
        <w:color w:val="000000"/>
        <w:sz w:val="44"/>
        <w:szCs w:val="44"/>
      </w:rPr>
      <w:t>IES CAMPUS DIGITAL</w:t>
    </w:r>
  </w:p>
  <w:p w14:paraId="5236E99B" w14:textId="77777777" w:rsidR="00F96B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44"/>
        <w:szCs w:val="44"/>
      </w:rPr>
    </w:pPr>
    <w:r>
      <w:rPr>
        <w:color w:val="000000"/>
        <w:sz w:val="44"/>
        <w:szCs w:val="44"/>
      </w:rPr>
      <w:t>CURSO DE ESPECIALIZACION EN 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752E9"/>
    <w:multiLevelType w:val="multilevel"/>
    <w:tmpl w:val="16681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87" w:hanging="360"/>
      </w:pPr>
    </w:lvl>
    <w:lvl w:ilvl="2">
      <w:start w:val="1"/>
      <w:numFmt w:val="lowerRoman"/>
      <w:lvlText w:val="%3."/>
      <w:lvlJc w:val="right"/>
      <w:pPr>
        <w:ind w:left="807" w:hanging="180"/>
      </w:pPr>
    </w:lvl>
    <w:lvl w:ilvl="3">
      <w:start w:val="1"/>
      <w:numFmt w:val="decimal"/>
      <w:lvlText w:val="%4."/>
      <w:lvlJc w:val="left"/>
      <w:pPr>
        <w:ind w:left="1527" w:hanging="360"/>
      </w:pPr>
    </w:lvl>
    <w:lvl w:ilvl="4">
      <w:start w:val="1"/>
      <w:numFmt w:val="lowerLetter"/>
      <w:lvlText w:val="%5."/>
      <w:lvlJc w:val="left"/>
      <w:pPr>
        <w:ind w:left="2247" w:hanging="360"/>
      </w:pPr>
    </w:lvl>
    <w:lvl w:ilvl="5">
      <w:start w:val="1"/>
      <w:numFmt w:val="lowerRoman"/>
      <w:lvlText w:val="%6."/>
      <w:lvlJc w:val="right"/>
      <w:pPr>
        <w:ind w:left="2967" w:hanging="180"/>
      </w:pPr>
    </w:lvl>
    <w:lvl w:ilvl="6">
      <w:start w:val="1"/>
      <w:numFmt w:val="decimal"/>
      <w:lvlText w:val="%7."/>
      <w:lvlJc w:val="left"/>
      <w:pPr>
        <w:ind w:left="3687" w:hanging="360"/>
      </w:pPr>
    </w:lvl>
    <w:lvl w:ilvl="7">
      <w:start w:val="1"/>
      <w:numFmt w:val="lowerLetter"/>
      <w:lvlText w:val="%8."/>
      <w:lvlJc w:val="left"/>
      <w:pPr>
        <w:ind w:left="4407" w:hanging="360"/>
      </w:pPr>
    </w:lvl>
    <w:lvl w:ilvl="8">
      <w:start w:val="1"/>
      <w:numFmt w:val="lowerRoman"/>
      <w:lvlText w:val="%9."/>
      <w:lvlJc w:val="right"/>
      <w:pPr>
        <w:ind w:left="5127" w:hanging="180"/>
      </w:pPr>
    </w:lvl>
  </w:abstractNum>
  <w:num w:numId="1" w16cid:durableId="52737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BC5"/>
    <w:rsid w:val="00784106"/>
    <w:rsid w:val="00803FC5"/>
    <w:rsid w:val="00846601"/>
    <w:rsid w:val="00B820FD"/>
    <w:rsid w:val="00C232EA"/>
    <w:rsid w:val="00CD55CB"/>
    <w:rsid w:val="00F9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7520"/>
  <w15:docId w15:val="{943A8FC5-D35A-4923-91AA-A888C777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ariciog@campusdigitalfp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AfGdwbn7/AZxV6sd86qOttHIog==">CgMxLjAyCGguZ2pkZ3hzOAByITFPeUV1TkVjSzN4OExRakdYYm41N05veUxHZGZsUDBKaw==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Admin25</dc:creator>
  <cp:lastModifiedBy>Admin25</cp:lastModifiedBy>
  <cp:revision>2</cp:revision>
  <dcterms:created xsi:type="dcterms:W3CDTF">2024-12-12T18:16:00Z</dcterms:created>
  <dcterms:modified xsi:type="dcterms:W3CDTF">2024-12-12T18:16:00Z</dcterms:modified>
</cp:coreProperties>
</file>