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Rent-ware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Requerimientos.</w:t>
      </w:r>
    </w:p>
    <w:p w:rsidR="00000000" w:rsidDel="00000000" w:rsidP="00000000" w:rsidRDefault="00000000" w:rsidRPr="00000000" w14:paraId="00000005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Jaime Mogollon</w:t>
      </w:r>
    </w:p>
    <w:p w:rsidR="00000000" w:rsidDel="00000000" w:rsidP="00000000" w:rsidRDefault="00000000" w:rsidRPr="00000000" w14:paraId="00000008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Astrid Segura</w:t>
      </w:r>
    </w:p>
    <w:p w:rsidR="00000000" w:rsidDel="00000000" w:rsidP="00000000" w:rsidRDefault="00000000" w:rsidRPr="00000000" w14:paraId="00000009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Diego Felipe Aguilar Romero</w:t>
      </w:r>
    </w:p>
    <w:p w:rsidR="00000000" w:rsidDel="00000000" w:rsidP="00000000" w:rsidRDefault="00000000" w:rsidRPr="00000000" w14:paraId="0000000D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Yolgei de jesus Bacca Zapata</w:t>
      </w:r>
    </w:p>
    <w:p w:rsidR="00000000" w:rsidDel="00000000" w:rsidP="00000000" w:rsidRDefault="00000000" w:rsidRPr="00000000" w14:paraId="0000000E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Diego Esteban Machuca Castillo</w:t>
      </w:r>
    </w:p>
    <w:p w:rsidR="00000000" w:rsidDel="00000000" w:rsidP="00000000" w:rsidRDefault="00000000" w:rsidRPr="00000000" w14:paraId="0000000F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Camilo Santiago</w:t>
      </w:r>
    </w:p>
    <w:p w:rsidR="00000000" w:rsidDel="00000000" w:rsidP="00000000" w:rsidRDefault="00000000" w:rsidRPr="00000000" w14:paraId="00000010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Ficha: 2617514</w:t>
      </w:r>
    </w:p>
    <w:p w:rsidR="00000000" w:rsidDel="00000000" w:rsidP="00000000" w:rsidRDefault="00000000" w:rsidRPr="00000000" w14:paraId="00000019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Servicio Nacional de Aprendizaje [SENA]</w:t>
      </w:r>
    </w:p>
    <w:p w:rsidR="00000000" w:rsidDel="00000000" w:rsidP="00000000" w:rsidRDefault="00000000" w:rsidRPr="00000000" w14:paraId="0000001A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Análisis y Desarrollo de Software [ADSO]</w:t>
      </w:r>
    </w:p>
    <w:p w:rsidR="00000000" w:rsidDel="00000000" w:rsidP="00000000" w:rsidRDefault="00000000" w:rsidRPr="00000000" w14:paraId="0000001B">
      <w:pPr>
        <w:spacing w:after="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D">
      <w:pPr>
        <w:spacing w:after="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USUARIO</w:t>
      </w:r>
    </w:p>
    <w:tbl>
      <w:tblPr>
        <w:tblStyle w:val="Table1"/>
        <w:tblW w:w="9690.0" w:type="dxa"/>
        <w:jc w:val="left"/>
        <w:tblInd w:w="-45.0" w:type="dxa"/>
        <w:tblLayout w:type="fixed"/>
        <w:tblLook w:val="0400"/>
      </w:tblPr>
      <w:tblGrid>
        <w:gridCol w:w="2985"/>
        <w:gridCol w:w="6705"/>
        <w:tblGridChange w:id="0">
          <w:tblGrid>
            <w:gridCol w:w="2985"/>
            <w:gridCol w:w="6705"/>
          </w:tblGrid>
        </w:tblGridChange>
      </w:tblGrid>
      <w:tr>
        <w:trPr>
          <w:cantSplit w:val="0"/>
          <w:trHeight w:val="52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spacing w:after="0" w:line="48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RF01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Nombre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Registro de Usuario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(propietarios/ arrendatarios)</w:t>
            </w:r>
          </w:p>
        </w:tc>
      </w:tr>
      <w:tr>
        <w:trPr>
          <w:cantSplit w:val="0"/>
          <w:trHeight w:val="26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Los usuarios deberán registrarse para poder acceder al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sistema permitirá al usuario registrarse con su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documento de identidad,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nombre, correo electrónico y contraseña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Prioridad del requerimiento: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pacing w:after="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50"/>
        <w:gridCol w:w="6525"/>
        <w:tblGridChange w:id="0">
          <w:tblGrid>
            <w:gridCol w:w="3150"/>
            <w:gridCol w:w="65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Identificación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0" w:line="48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RF02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INICIAR SESIÓN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permitirá al usuario iniciar sesión con los datos de registro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identifica que los datos del usuario sean correctos para permitir el ingreso.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36">
      <w:pPr>
        <w:spacing w:after="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90.0" w:type="dxa"/>
        <w:jc w:val="left"/>
        <w:tblInd w:w="-45.0" w:type="dxa"/>
        <w:tblLayout w:type="fixed"/>
        <w:tblLook w:val="0400"/>
      </w:tblPr>
      <w:tblGrid>
        <w:gridCol w:w="2985"/>
        <w:gridCol w:w="6705"/>
        <w:tblGridChange w:id="0">
          <w:tblGrid>
            <w:gridCol w:w="2985"/>
            <w:gridCol w:w="6705"/>
          </w:tblGrid>
        </w:tblGridChange>
      </w:tblGrid>
      <w:tr>
        <w:trPr>
          <w:cantSplit w:val="0"/>
          <w:trHeight w:val="52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spacing w:after="0" w:line="48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RF03</w:t>
            </w:r>
          </w:p>
        </w:tc>
      </w:tr>
      <w:tr>
        <w:trPr>
          <w:cantSplit w:val="0"/>
          <w:trHeight w:val="54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Asignación de roles de arrendatario y cliente.</w:t>
            </w:r>
          </w:p>
        </w:tc>
      </w:tr>
      <w:tr>
        <w:trPr>
          <w:cantSplit w:val="0"/>
          <w:trHeight w:val="26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asigna un rol específico como lo es al cliente habilitando algunas secciones de información sin poder </w:t>
            </w:r>
          </w:p>
        </w:tc>
      </w:tr>
      <w:tr>
        <w:trPr>
          <w:cantSplit w:val="0"/>
          <w:trHeight w:val="52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D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E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analiza los roles de cada usuario y habilitará secciones de la plataforma de acuerdo al rol que se esté utilizando,(información personal)</w:t>
            </w:r>
          </w:p>
        </w:tc>
      </w:tr>
      <w:tr>
        <w:trPr>
          <w:cantSplit w:val="0"/>
          <w:trHeight w:val="526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F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 del requerimiento: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42">
      <w:pPr>
        <w:spacing w:after="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30.0" w:type="dxa"/>
        <w:jc w:val="left"/>
        <w:tblLayout w:type="fixed"/>
        <w:tblLook w:val="0400"/>
      </w:tblPr>
      <w:tblGrid>
        <w:gridCol w:w="2565"/>
        <w:gridCol w:w="7065"/>
        <w:tblGridChange w:id="0">
          <w:tblGrid>
            <w:gridCol w:w="2565"/>
            <w:gridCol w:w="706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4">
            <w:pPr>
              <w:spacing w:after="0" w:line="48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RF0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5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5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Nombre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Recuperación de cuenta.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7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8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Los usuarios deberán registrarse con un correo electrónico.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9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A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sistema permitirá al usuario recuperar su cuenta mediante un mensaje de verificación mediante el correo electrónico de registro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B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Prioridad del requerimiento: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spacing w:after="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INMUEBLES </w:t>
      </w:r>
    </w:p>
    <w:tbl>
      <w:tblPr>
        <w:tblStyle w:val="Table5"/>
        <w:tblW w:w="9695.0" w:type="dxa"/>
        <w:jc w:val="left"/>
        <w:tblLayout w:type="fixed"/>
        <w:tblLook w:val="0400"/>
      </w:tblPr>
      <w:tblGrid>
        <w:gridCol w:w="2864"/>
        <w:gridCol w:w="6831"/>
        <w:tblGridChange w:id="0">
          <w:tblGrid>
            <w:gridCol w:w="2864"/>
            <w:gridCol w:w="6831"/>
          </w:tblGrid>
        </w:tblGridChange>
      </w:tblGrid>
      <w:tr>
        <w:trPr>
          <w:cantSplit w:val="0"/>
          <w:trHeight w:val="5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spacing w:after="0" w:line="48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RF0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61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Nombre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4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Registro del inmueble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5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6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administrador podrá registrar todos los inmuebles para arrendamiento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7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sistema permitirá al administrador registrar los inmuebles que estén disponibles para arrendar, con la siguiente información: propietario, número del folio de matrícula, la dirección, ciudad,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7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Prioridad del requerimiento: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spacing w:after="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695.0" w:type="dxa"/>
        <w:jc w:val="left"/>
        <w:tblLayout w:type="fixed"/>
        <w:tblLook w:val="0400"/>
      </w:tblPr>
      <w:tblGrid>
        <w:gridCol w:w="3030"/>
        <w:gridCol w:w="6665"/>
        <w:tblGridChange w:id="0">
          <w:tblGrid>
            <w:gridCol w:w="3030"/>
            <w:gridCol w:w="6665"/>
          </w:tblGrid>
        </w:tblGridChange>
      </w:tblGrid>
      <w:tr>
        <w:trPr>
          <w:cantSplit w:val="0"/>
          <w:trHeight w:val="5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6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7">
            <w:pPr>
              <w:spacing w:after="0" w:line="48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RF0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rHeight w:val="61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8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Nombre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9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Gestión de inmuebles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A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B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administrador,  modificarán los datos registrados</w:t>
            </w:r>
          </w:p>
        </w:tc>
      </w:tr>
      <w:tr>
        <w:trPr>
          <w:cantSplit w:val="0"/>
          <w:trHeight w:val="5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C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D">
            <w:pPr>
              <w:spacing w:after="0" w:line="48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podrán agregar, modificar o eliminar datos acerca de sus inmuebles, de acuerdo con los permisos autorizados por el administrador del sistema.</w:t>
            </w:r>
          </w:p>
          <w:p w:rsidR="00000000" w:rsidDel="00000000" w:rsidP="00000000" w:rsidRDefault="00000000" w:rsidRPr="00000000" w14:paraId="0000006E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78.9062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F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Prioridad del requerimiento: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spacing w:after="0" w:line="48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spacing w:after="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PAGOS </w:t>
      </w:r>
    </w:p>
    <w:tbl>
      <w:tblPr>
        <w:tblStyle w:val="Table7"/>
        <w:tblW w:w="9695.0" w:type="dxa"/>
        <w:jc w:val="left"/>
        <w:tblLayout w:type="fixed"/>
        <w:tblLook w:val="0400"/>
      </w:tblPr>
      <w:tblGrid>
        <w:gridCol w:w="2857"/>
        <w:gridCol w:w="6838"/>
        <w:tblGridChange w:id="0">
          <w:tblGrid>
            <w:gridCol w:w="2857"/>
            <w:gridCol w:w="6838"/>
          </w:tblGrid>
        </w:tblGridChange>
      </w:tblGrid>
      <w:tr>
        <w:trPr>
          <w:cantSplit w:val="0"/>
          <w:trHeight w:val="5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F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0">
            <w:pPr>
              <w:spacing w:after="0" w:line="48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RF0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1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Nombre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2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Registro de pagos de arrendamientos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3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4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administrador genera el pago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5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6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sistema permitirá que el administrador ingrese y registre el pago correspondiente al arriendo de cada uno de los inmuebles.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7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7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Prioridad del requerimiento: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spacing w:after="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769.0" w:type="dxa"/>
        <w:jc w:val="left"/>
        <w:tblLayout w:type="fixed"/>
        <w:tblLook w:val="0400"/>
      </w:tblPr>
      <w:tblGrid>
        <w:gridCol w:w="2807"/>
        <w:gridCol w:w="6962"/>
        <w:tblGridChange w:id="0">
          <w:tblGrid>
            <w:gridCol w:w="2807"/>
            <w:gridCol w:w="6962"/>
          </w:tblGrid>
        </w:tblGridChange>
      </w:tblGrid>
      <w:tr>
        <w:trPr>
          <w:cantSplit w:val="0"/>
          <w:trHeight w:val="5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C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D">
            <w:pPr>
              <w:spacing w:after="0" w:line="48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RF0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E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Nombre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F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Comprobante de pago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0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1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administrador generará un comprobante de pago. </w:t>
            </w:r>
          </w:p>
        </w:tc>
      </w:tr>
      <w:tr>
        <w:trPr>
          <w:cantSplit w:val="0"/>
          <w:trHeight w:val="62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2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3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especificará el tipo de pago efectivo;transacción, cheque, entre otras). </w:t>
            </w:r>
          </w:p>
          <w:p w:rsidR="00000000" w:rsidDel="00000000" w:rsidP="00000000" w:rsidRDefault="00000000" w:rsidRPr="00000000" w14:paraId="00000094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Mostrará la fecha de pago, nombre y documento de la persona que paga.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5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Prioridad del requerimiento: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spacing w:after="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769.0" w:type="dxa"/>
        <w:jc w:val="left"/>
        <w:tblLayout w:type="fixed"/>
        <w:tblLook w:val="0400"/>
      </w:tblPr>
      <w:tblGrid>
        <w:gridCol w:w="3438"/>
        <w:gridCol w:w="6331"/>
        <w:tblGridChange w:id="0">
          <w:tblGrid>
            <w:gridCol w:w="3438"/>
            <w:gridCol w:w="6331"/>
          </w:tblGrid>
        </w:tblGridChange>
      </w:tblGrid>
      <w:tr>
        <w:trPr>
          <w:cantSplit w:val="0"/>
          <w:trHeight w:val="62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9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A">
            <w:pPr>
              <w:spacing w:after="0" w:line="48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RF0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9</w:t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B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Nombre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C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Control de pagos 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D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E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sistema controla los pagos de los usuarios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F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0">
            <w:pPr>
              <w:spacing w:after="0" w:line="48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sistema permitirá que el administrador genere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 control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de pagos de acuerdo con las siguientes especificaciones:</w:t>
            </w:r>
          </w:p>
          <w:p w:rsidR="00000000" w:rsidDel="00000000" w:rsidP="00000000" w:rsidRDefault="00000000" w:rsidRPr="00000000" w14:paraId="000000A1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green"/>
                <w:rtl w:val="0"/>
              </w:rPr>
              <w:t xml:space="preserve">Verde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: Pago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yellow"/>
                <w:rtl w:val="0"/>
              </w:rPr>
              <w:t xml:space="preserve">Amarillo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: 5 días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proximos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para el pago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red"/>
                <w:rtl w:val="0"/>
              </w:rPr>
              <w:t xml:space="preserve">Rojo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: No pago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7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2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Prioridad del requerimiento: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spacing w:after="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INFORMES</w:t>
      </w:r>
    </w:p>
    <w:tbl>
      <w:tblPr>
        <w:tblStyle w:val="Table10"/>
        <w:tblW w:w="9769.0" w:type="dxa"/>
        <w:jc w:val="left"/>
        <w:tblLayout w:type="fixed"/>
        <w:tblLook w:val="0400"/>
      </w:tblPr>
      <w:tblGrid>
        <w:gridCol w:w="2744"/>
        <w:gridCol w:w="7025"/>
        <w:tblGridChange w:id="0">
          <w:tblGrid>
            <w:gridCol w:w="2744"/>
            <w:gridCol w:w="7025"/>
          </w:tblGrid>
        </w:tblGridChange>
      </w:tblGrid>
      <w:tr>
        <w:trPr>
          <w:cantSplit w:val="0"/>
          <w:trHeight w:val="62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2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3">
            <w:pPr>
              <w:spacing w:after="0" w:line="48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RF0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rHeight w:val="64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4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Nombre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5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Historial de arrendatarios.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6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7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sistema mostrará la información actualizada de los inmuebles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8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9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permitirá generar un informe realizado por el administrador donde muestre los inmuebles disponibles y los que ya están arrendados. </w:t>
            </w:r>
          </w:p>
        </w:tc>
      </w:tr>
      <w:tr>
        <w:trPr>
          <w:cantSplit w:val="0"/>
          <w:trHeight w:val="627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A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Prioridad del requerimiento: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spacing w:after="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769.0" w:type="dxa"/>
        <w:jc w:val="left"/>
        <w:tblLayout w:type="fixed"/>
        <w:tblLook w:val="0400"/>
      </w:tblPr>
      <w:tblGrid>
        <w:gridCol w:w="2709"/>
        <w:gridCol w:w="7060"/>
        <w:tblGridChange w:id="0">
          <w:tblGrid>
            <w:gridCol w:w="2709"/>
            <w:gridCol w:w="7060"/>
          </w:tblGrid>
        </w:tblGridChange>
      </w:tblGrid>
      <w:tr>
        <w:trPr>
          <w:cantSplit w:val="0"/>
          <w:trHeight w:val="62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8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9">
            <w:pPr>
              <w:spacing w:after="0" w:line="48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RF1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64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A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Nombre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B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Filtración de búsqueda.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C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D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Los usuarios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buscan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por nombre a todos los arrendatarios que estén en el sistema.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E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F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mostrará la búsqueda solicitada, distribuida por nombre, datos básicos, número de apto y pagos. </w:t>
            </w:r>
          </w:p>
        </w:tc>
      </w:tr>
      <w:tr>
        <w:trPr>
          <w:cantSplit w:val="0"/>
          <w:trHeight w:val="627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0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Prioridad del requerimiento: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3">
      <w:pPr>
        <w:spacing w:after="0" w:line="480" w:lineRule="auto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NormalWeb">
    <w:name w:val="Normal (Web)"/>
    <w:basedOn w:val="Normal"/>
    <w:uiPriority w:val="99"/>
    <w:semiHidden w:val="1"/>
    <w:unhideWhenUsed w:val="1"/>
    <w:rsid w:val="00736B0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TviQMBDTTFYQ13R7qtu6vMA5Ijw==">AMUW2mWmpUjmo0pbXk21NQ7UZZjnV2vJ5Tn+n1q7uzBChrsNMn2GRFa9E6/V9K1chX0xIc0AQVb/ZFag4jQEGEvhlqKTarGfnxzsFTWMa+0Z4CrbRdf38Kk=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2022-11-27T23:31:00Z</dcterms:created>
  <dc:creator>User</dc:creator>
</cp:coreProperties>
</file>