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440"/>
        <w:rPr/>
      </w:pPr>
      <w:r>
        <w:rPr/>
      </w:r>
    </w:p>
    <w:p>
      <w:pPr>
        <w:pStyle w:val="Normal"/>
        <w:jc w:val="center"/>
        <w:rPr>
          <w:rFonts w:ascii="Arial" w:hAnsi="Arial" w:eastAsia="Arial" w:cs="Arial"/>
          <w:sz w:val="96"/>
          <w:szCs w:val="96"/>
        </w:rPr>
      </w:pPr>
      <w:r>
        <w:rPr/>
      </w:r>
    </w:p>
    <w:p>
      <w:pPr>
        <w:pStyle w:val="Normal"/>
        <w:spacing w:before="0" w:after="200"/>
        <w:rPr/>
      </w:pPr>
      <w:r>
        <w:rPr/>
      </w:r>
    </w:p>
    <w:p>
      <w:pPr>
        <w:pStyle w:val="Normal"/>
        <w:jc w:val="center"/>
        <w:rPr/>
      </w:pPr>
      <w:r>
        <w:rPr>
          <w:rFonts w:eastAsia="Arial" w:cs="Arial"/>
          <w:b/>
          <w:bCs/>
          <w:color w:val="F5C842"/>
          <w:sz w:val="64"/>
          <w:szCs w:val="64"/>
        </w:rPr>
        <w:t>“</w:t>
      </w:r>
      <w:r>
        <w:rPr>
          <w:rFonts w:eastAsia="Arial" w:cs="Arial"/>
          <w:b/>
          <w:bCs/>
          <w:color w:val="F5C842"/>
          <w:sz w:val="64"/>
          <w:szCs w:val="64"/>
        </w:rPr>
        <w:t>ZanganosSA”</w:t>
      </w:r>
    </w:p>
    <w:p>
      <w:pPr>
        <w:pStyle w:val="Normal"/>
        <w:jc w:val="center"/>
        <w:rPr/>
      </w:pPr>
      <w:r>
        <w:rPr>
          <w:rFonts w:eastAsia="Arial" w:cs="Arial"/>
          <w:i/>
          <w:iCs/>
          <w:color w:val="555555"/>
          <w:sz w:val="32"/>
          <w:szCs w:val="32"/>
        </w:rPr>
        <w:t>Sistema de Gestión Apícola</w:t>
      </w:r>
    </w:p>
    <w:p>
      <w:pPr>
        <w:pStyle w:val="Normal"/>
        <w:spacing w:before="0" w:after="400"/>
        <w:rPr/>
      </w:pPr>
      <w:r>
        <w:rPr/>
      </w:r>
    </w:p>
    <w:p>
      <w:pPr>
        <w:pStyle w:val="Normal"/>
        <w:jc w:val="center"/>
        <w:rPr/>
      </w:pPr>
      <w:r>
        <w:rPr>
          <w:rFonts w:eastAsia="Arial" w:cs="Arial"/>
          <w:b/>
          <w:bCs/>
          <w:color w:val="333333"/>
          <w:sz w:val="28"/>
          <w:szCs w:val="28"/>
        </w:rPr>
        <w:t>Documentación del Proyecto — Hitos 1 y 2</w:t>
      </w:r>
    </w:p>
    <w:p>
      <w:pPr>
        <w:pStyle w:val="Normal"/>
        <w:spacing w:before="0" w:after="200"/>
        <w:rPr/>
      </w:pPr>
      <w:r>
        <w:rPr/>
      </w:r>
    </w:p>
    <w:p>
      <w:pPr>
        <w:pStyle w:val="Normal"/>
        <w:jc w:val="center"/>
        <w:rPr/>
      </w:pPr>
      <w:r>
        <w:rPr>
          <w:rFonts w:eastAsia="Arial" w:cs="Arial"/>
          <w:color w:val="777777"/>
          <w:sz w:val="22"/>
          <w:szCs w:val="22"/>
        </w:rPr>
        <w:t>Bases de Datos 2  ·  Programación 3  ·  Ingeniería de Software</w:t>
      </w:r>
    </w:p>
    <w:p>
      <w:pPr>
        <w:pStyle w:val="Normal"/>
        <w:spacing w:before="0" w:after="80"/>
        <w:rPr/>
      </w:pPr>
      <w:r>
        <w:rPr/>
      </w:r>
    </w:p>
    <w:p>
      <w:pPr>
        <w:pStyle w:val="Normal"/>
        <w:jc w:val="center"/>
        <w:rPr/>
      </w:pPr>
      <w:r>
        <w:rPr>
          <w:rFonts w:eastAsia="Arial" w:cs="Arial"/>
          <w:color w:val="555555"/>
          <w:sz w:val="22"/>
          <w:szCs w:val="22"/>
        </w:rPr>
        <w:t>Integrantes: Diego Martínez y Eric Vignolo</w:t>
      </w:r>
    </w:p>
    <w:p>
      <w:pPr>
        <w:pStyle w:val="Normal"/>
        <w:spacing w:before="0" w:after="80"/>
        <w:rPr/>
      </w:pPr>
      <w:r>
        <w:rPr/>
      </w:r>
    </w:p>
    <w:p>
      <w:pPr>
        <w:pStyle w:val="Normal"/>
        <w:jc w:val="center"/>
        <w:rPr>
          <w:rFonts w:ascii="Arial" w:hAnsi="Arial" w:eastAsia="Arial" w:cs="Arial"/>
          <w:color w:val="888888"/>
          <w:sz w:val="20"/>
          <w:szCs w:val="20"/>
        </w:rPr>
      </w:pPr>
      <w:r>
        <w:rPr/>
      </w:r>
    </w:p>
    <w:p>
      <w:pPr>
        <w:pStyle w:val="Normal"/>
        <w:spacing w:before="0" w:after="1440"/>
        <w:rPr/>
      </w:pPr>
      <w:r>
        <w:rPr/>
      </w:r>
    </w:p>
    <w:p>
      <w:pPr>
        <w:pStyle w:val="Normal"/>
        <w:rPr/>
      </w:pPr>
      <w:r>
        <w:rPr/>
      </w:r>
      <w:r>
        <w:br w:type="page"/>
      </w:r>
    </w:p>
    <w:p>
      <w:pPr>
        <w:pStyle w:val="Normal"/>
        <w:pBdr>
          <w:top w:val="single" w:sz="8" w:space="4" w:color="F5C842"/>
          <w:bottom w:val="single" w:sz="8" w:space="4" w:color="F5C842"/>
        </w:pBdr>
        <w:shd w:val="clear" w:fill="1A1A1A"/>
        <w:spacing w:before="240" w:after="240"/>
        <w:jc w:val="center"/>
        <w:rPr/>
      </w:pPr>
      <w:r>
        <w:rPr>
          <w:rFonts w:eastAsia="Arial" w:cs="Arial"/>
          <w:sz w:val="36"/>
          <w:szCs w:val="36"/>
        </w:rPr>
        <w:t xml:space="preserve">  </w:t>
      </w:r>
      <w:r>
        <w:rPr>
          <w:rFonts w:eastAsia="Arial" w:cs="Arial"/>
          <w:b/>
          <w:bCs/>
          <w:color w:val="F5C842"/>
          <w:sz w:val="36"/>
          <w:szCs w:val="36"/>
        </w:rPr>
        <w:t>HITO 1 — Cliente y Tema</w:t>
      </w:r>
    </w:p>
    <w:p>
      <w:pPr>
        <w:pStyle w:val="Normal"/>
        <w:spacing w:before="0" w:after="120"/>
        <w:rPr/>
      </w:pPr>
      <w:r>
        <w:rPr/>
      </w:r>
    </w:p>
    <w:p>
      <w:pPr>
        <w:pStyle w:val="Heading1"/>
        <w:pBdr>
          <w:bottom w:val="single" w:sz="4" w:space="4" w:color="F5C842"/>
        </w:pBdr>
        <w:spacing w:before="300" w:after="120"/>
        <w:rPr/>
      </w:pPr>
      <w:r>
        <w:rPr>
          <w:rFonts w:eastAsia="Arial" w:cs="Arial" w:ascii="Arial" w:hAnsi="Arial"/>
          <w:b/>
          <w:bCs/>
          <w:color w:val="1A1A1A"/>
          <w:sz w:val="28"/>
          <w:szCs w:val="28"/>
        </w:rPr>
        <w:t>Abstract</w:t>
      </w:r>
    </w:p>
    <w:p>
      <w:pPr>
        <w:pStyle w:val="Normal"/>
        <w:spacing w:before="60" w:after="80"/>
        <w:rPr/>
      </w:pPr>
      <w:r>
        <w:rPr>
          <w:rFonts w:eastAsia="Arial" w:cs="Arial"/>
          <w:sz w:val="22"/>
          <w:szCs w:val="22"/>
        </w:rPr>
        <w:t>El presente proyecto consiste en el desarrollo de un sistema web integral diseñado para optimizar la administración y el control de la actividad apícola de la empresa "Zanganos SA". La plataforma busca digitalizar y centralizar la gestión de apiarios, el monitoreo del estado físico y sanitario de las colmenas, el trazado de la producción de miel y la planificación de tareas de mantenimiento. Mediante la implementación de esta herramienta, se busca reducir los errores que surgen al anotar todo a mano y ayudar a tomar mejores decisiones con la información disponible, mejorando en consecuencia la eficiencia productiva, organizativa y financiera del productor.</w:t>
      </w:r>
    </w:p>
    <w:p>
      <w:pPr>
        <w:pStyle w:val="Normal"/>
        <w:spacing w:before="0" w:after="120"/>
        <w:rPr/>
      </w:pPr>
      <w:r>
        <w:rPr/>
      </w:r>
    </w:p>
    <w:p>
      <w:pPr>
        <w:pStyle w:val="Heading1"/>
        <w:pBdr>
          <w:bottom w:val="single" w:sz="4" w:space="4" w:color="F5C842"/>
        </w:pBdr>
        <w:spacing w:before="300" w:after="120"/>
        <w:rPr/>
      </w:pPr>
      <w:r>
        <w:rPr>
          <w:rFonts w:eastAsia="Arial" w:cs="Arial" w:ascii="Arial" w:hAnsi="Arial"/>
          <w:b/>
          <w:bCs/>
          <w:color w:val="1A1A1A"/>
          <w:sz w:val="28"/>
          <w:szCs w:val="28"/>
        </w:rPr>
        <w:t>Introducción</w:t>
      </w:r>
    </w:p>
    <w:p>
      <w:pPr>
        <w:pStyle w:val="Normal"/>
        <w:spacing w:before="60" w:after="80"/>
        <w:rPr/>
      </w:pPr>
      <w:r>
        <w:rPr>
          <w:rFonts w:eastAsia="Arial" w:cs="Arial"/>
          <w:sz w:val="22"/>
          <w:szCs w:val="22"/>
        </w:rPr>
        <w:t>La apicultura es una actividad productiva de gran relevancia, no solo por la obtención de miel y sus derivados, sino también por el impacto fundamental que tiene en el equilibrio ecológico mediante la polinización. Sin embargo, la gestión eficiente de los apiarios requiere el control riguroso de múltiples variables complejas: la ubicación geográfica de las unidades, el monitoreo constante de la salud de las abejas, las necesidades de alimentación y los ciclos de cosecha.</w:t>
      </w:r>
    </w:p>
    <w:p>
      <w:pPr>
        <w:pStyle w:val="Normal"/>
        <w:spacing w:before="0" w:after="80"/>
        <w:rPr/>
      </w:pPr>
      <w:r>
        <w:rPr/>
      </w:r>
    </w:p>
    <w:p>
      <w:pPr>
        <w:pStyle w:val="Normal"/>
        <w:spacing w:before="60" w:after="80"/>
        <w:rPr/>
      </w:pPr>
      <w:r>
        <w:rPr>
          <w:rFonts w:eastAsia="Arial" w:cs="Arial"/>
          <w:sz w:val="22"/>
          <w:szCs w:val="22"/>
        </w:rPr>
        <w:t>Tradicionalmente, este seguimiento ha dependido de métodos de registro manuales o herramientas ofimáticas genéricas que no logran adaptarse a las particularidades dinámicas de esta industria. En este contexto, la incorporación y el diseño de soluciones de software especializadas resultan primordiales para modernizar la labor del productor rural, permitiéndole organizar, proteger y analizar su información operativa de manera inmediata, segura y centralizada.</w:t>
      </w:r>
    </w:p>
    <w:p>
      <w:pPr>
        <w:pStyle w:val="Normal"/>
        <w:spacing w:before="0" w:after="120"/>
        <w:rPr/>
      </w:pPr>
      <w:r>
        <w:rPr/>
      </w:r>
    </w:p>
    <w:p>
      <w:pPr>
        <w:pStyle w:val="Heading1"/>
        <w:pBdr>
          <w:bottom w:val="single" w:sz="4" w:space="4" w:color="F5C842"/>
        </w:pBdr>
        <w:spacing w:before="300" w:after="120"/>
        <w:rPr/>
      </w:pPr>
      <w:r>
        <w:rPr>
          <w:rFonts w:eastAsia="Arial" w:cs="Arial" w:ascii="Arial" w:hAnsi="Arial"/>
          <w:b/>
          <w:bCs/>
          <w:color w:val="1A1A1A"/>
          <w:sz w:val="28"/>
          <w:szCs w:val="28"/>
        </w:rPr>
        <w:t>Presentación del Cliente</w:t>
      </w:r>
    </w:p>
    <w:p>
      <w:pPr>
        <w:pStyle w:val="Normal"/>
        <w:spacing w:before="60" w:after="80"/>
        <w:rPr/>
      </w:pPr>
      <w:r>
        <w:rPr>
          <w:rFonts w:eastAsia="Arial" w:cs="Arial"/>
          <w:sz w:val="22"/>
          <w:szCs w:val="22"/>
        </w:rPr>
        <w:t>El usuario objetivo e interesado principal de este sistema está representado por productores apícolas independientes y cooperativas de tamaño medio. Estos actores administran de forma simultánea múltiples apiarios distribuidos en distintas zonas o predios, manejando un volumen considerable de colmenas. El cliente se caracteriza por contar con amplia experiencia en el trabajo de campo, debiendo coordinar inspecciones periódicas, aplicar tratamientos sanitarios urgentes y trazar el almacenamiento de la miel extraída en barriles.</w:t>
      </w:r>
    </w:p>
    <w:p>
      <w:pPr>
        <w:pStyle w:val="Normal"/>
        <w:spacing w:before="0" w:after="80"/>
        <w:rPr/>
      </w:pPr>
      <w:r>
        <w:rPr/>
      </w:r>
    </w:p>
    <w:p>
      <w:pPr>
        <w:pStyle w:val="Normal"/>
        <w:spacing w:before="60" w:after="80"/>
        <w:rPr/>
      </w:pPr>
      <w:r>
        <w:rPr>
          <w:rFonts w:eastAsia="Arial" w:cs="Arial"/>
          <w:sz w:val="22"/>
          <w:szCs w:val="22"/>
        </w:rPr>
        <w:t>No obstante, a pesar de su conocimiento técnico en la biología de las abejas, el cliente carece de un marco tecnológico centralizado que estructure su flujo de operaciones, sus registros financieros y el historial de eventos que acontecen diariamente en cada colmena.</w:t>
      </w:r>
    </w:p>
    <w:p>
      <w:pPr>
        <w:pStyle w:val="Normal"/>
        <w:spacing w:before="0" w:after="120"/>
        <w:rPr/>
      </w:pPr>
      <w:r>
        <w:rPr/>
      </w:r>
    </w:p>
    <w:p>
      <w:pPr>
        <w:pStyle w:val="Heading1"/>
        <w:pBdr>
          <w:bottom w:val="single" w:sz="4" w:space="4" w:color="F5C842"/>
        </w:pBdr>
        <w:spacing w:before="300" w:after="120"/>
        <w:rPr/>
      </w:pPr>
      <w:r>
        <w:rPr>
          <w:rFonts w:eastAsia="Arial" w:cs="Arial" w:ascii="Arial" w:hAnsi="Arial"/>
          <w:b/>
          <w:bCs/>
          <w:color w:val="1A1A1A"/>
          <w:sz w:val="28"/>
          <w:szCs w:val="28"/>
        </w:rPr>
        <w:t>Presentación del Problema</w:t>
      </w:r>
    </w:p>
    <w:p>
      <w:pPr>
        <w:pStyle w:val="Normal"/>
        <w:spacing w:before="60" w:after="80"/>
        <w:rPr/>
      </w:pPr>
      <w:r>
        <w:rPr>
          <w:rFonts w:eastAsia="Arial" w:cs="Arial"/>
          <w:sz w:val="22"/>
          <w:szCs w:val="22"/>
        </w:rPr>
        <w:t>En la actualidad, la administración de la información apícola en el entorno del cliente se sustenta en anotaciones en papel o en el uso disperso de planillas de cálculo. Este abordaje metodológico genera vulnerabilidades significativas: pérdida de datos históricos críticos, nula trazabilidad a lo largo del tiempo sobre la salud biológica de cada colmena (por ejemplo, el registro histórico de enfermedades o de la presencia de la abeja reina) y dificultades severas para auditar la producción por barriles cosechados.</w:t>
      </w:r>
    </w:p>
    <w:p>
      <w:pPr>
        <w:pStyle w:val="Normal"/>
        <w:spacing w:before="0" w:after="80"/>
        <w:rPr/>
      </w:pPr>
      <w:r>
        <w:rPr/>
      </w:r>
    </w:p>
    <w:p>
      <w:pPr>
        <w:pStyle w:val="Normal"/>
        <w:spacing w:before="60" w:after="80"/>
        <w:rPr/>
      </w:pPr>
      <w:r>
        <w:rPr>
          <w:rFonts w:eastAsia="Arial" w:cs="Arial"/>
          <w:sz w:val="22"/>
          <w:szCs w:val="22"/>
        </w:rPr>
        <w:t>Asimismo, la ausencia de una agenda centralizada invisibiliza la planificación de visitas y tareas de mantenimiento preventivo. Esta carencia de información consolidada y en tiempo real frecuentemente deriva en diagnósticos sanitarios tardíos, pérdida de poblaciones completas y reducciones drásticas en los márgenes de rentabilidad. Es fundamental resolver este problema mediante la informatización del proceso productivo, dado que el éxito y la escalabilidad del negocio apícola dependen de la capacidad del productor para anticiparse a los problemas ambientales, sanitarios y logísticos antes de que representen un daño irreversible.</w:t>
      </w:r>
    </w:p>
    <w:p>
      <w:pPr>
        <w:pStyle w:val="Normal"/>
        <w:rPr/>
      </w:pPr>
      <w:r>
        <w:rPr/>
      </w:r>
      <w:r>
        <w:br w:type="page"/>
      </w:r>
    </w:p>
    <w:p>
      <w:pPr>
        <w:pStyle w:val="Normal"/>
        <w:pBdr>
          <w:top w:val="single" w:sz="8" w:space="4" w:color="F5C842"/>
          <w:bottom w:val="single" w:sz="8" w:space="4" w:color="F5C842"/>
        </w:pBdr>
        <w:shd w:val="clear" w:fill="1A1A1A"/>
        <w:spacing w:before="240" w:after="240"/>
        <w:jc w:val="center"/>
        <w:rPr/>
      </w:pPr>
      <w:r>
        <w:rPr>
          <w:rFonts w:eastAsia="Arial" w:cs="Arial"/>
          <w:sz w:val="36"/>
          <w:szCs w:val="36"/>
        </w:rPr>
        <w:t xml:space="preserve">  </w:t>
      </w:r>
      <w:r>
        <w:rPr>
          <w:rFonts w:eastAsia="Arial" w:cs="Arial"/>
          <w:b/>
          <w:bCs/>
          <w:color w:val="F5C842"/>
          <w:sz w:val="36"/>
          <w:szCs w:val="36"/>
        </w:rPr>
        <w:t>HITO 2 — Requerimientos del Sistema</w:t>
      </w:r>
    </w:p>
    <w:p>
      <w:pPr>
        <w:pStyle w:val="Normal"/>
        <w:spacing w:before="0" w:after="120"/>
        <w:rPr/>
      </w:pPr>
      <w:r>
        <w:rPr/>
      </w:r>
    </w:p>
    <w:p>
      <w:pPr>
        <w:pStyle w:val="Heading1"/>
        <w:pBdr>
          <w:bottom w:val="single" w:sz="4" w:space="4" w:color="F5C842"/>
        </w:pBdr>
        <w:spacing w:before="300" w:after="120"/>
        <w:rPr/>
      </w:pPr>
      <w:r>
        <w:rPr>
          <w:rFonts w:eastAsia="Arial" w:cs="Arial" w:ascii="Arial" w:hAnsi="Arial"/>
          <w:b/>
          <w:bCs/>
          <w:color w:val="1A1A1A"/>
          <w:sz w:val="28"/>
          <w:szCs w:val="28"/>
        </w:rPr>
        <w:t>1. Actores Involucrados</w:t>
      </w:r>
    </w:p>
    <w:p>
      <w:pPr>
        <w:pStyle w:val="Normal"/>
        <w:spacing w:before="0" w:after="60"/>
        <w:rPr/>
      </w:pPr>
      <w:r>
        <w:rPr/>
      </w:r>
    </w:p>
    <w:tbl>
      <w:tblPr>
        <w:tblW w:w="9360" w:type="dxa"/>
        <w:jc w:val="left"/>
        <w:tblInd w:w="0" w:type="dxa"/>
        <w:tblCellMar>
          <w:top w:w="100" w:type="dxa"/>
          <w:left w:w="150" w:type="dxa"/>
          <w:bottom w:w="100" w:type="dxa"/>
          <w:right w:w="150" w:type="dxa"/>
        </w:tblCellMar>
      </w:tblPr>
      <w:tblGrid>
        <w:gridCol w:w="2999"/>
        <w:gridCol w:w="3180"/>
        <w:gridCol w:w="3181"/>
      </w:tblGrid>
      <w:tr>
        <w:trPr>
          <w:tblHeader w:val="true"/>
        </w:trPr>
        <w:tc>
          <w:tcPr>
            <w:tcW w:w="2999"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Actor</w:t>
            </w:r>
          </w:p>
        </w:tc>
        <w:tc>
          <w:tcPr>
            <w:tcW w:w="3180"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Descripción</w:t>
            </w:r>
          </w:p>
        </w:tc>
        <w:tc>
          <w:tcPr>
            <w:tcW w:w="3181"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Responsabilidades</w:t>
            </w:r>
          </w:p>
        </w:tc>
      </w:tr>
      <w:tr>
        <w:trPr/>
        <w:tc>
          <w:tcPr>
            <w:tcW w:w="29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Apicultor (Usuario Operativo)</w:t>
            </w:r>
          </w:p>
        </w:tc>
        <w:tc>
          <w:tcPr>
            <w:tcW w:w="318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Personal técnico encargado del trabajo de campo con las abejas.</w:t>
            </w:r>
          </w:p>
        </w:tc>
        <w:tc>
          <w:tcPr>
            <w:tcW w:w="3181"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Registrar inspecciones, estados de colmenas, aplicaciones sanitarias y cosechas.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Administrador / Dueño de Empresa</w:t>
            </w:r>
          </w:p>
        </w:tc>
        <w:tc>
          <w:tcPr>
            <w:tcW w:w="31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Responsable de la gestión global del negocio y toma de decisiones.</w:t>
            </w:r>
          </w:p>
        </w:tc>
        <w:tc>
          <w:tcPr>
            <w:tcW w:w="31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Gestión de inventarios, visualización de finanzas, planificación de transhumancia y gestión de usuarios.</w:t>
            </w:r>
          </w:p>
        </w:tc>
      </w:tr>
      <w:tr>
        <w:trPr/>
        <w:tc>
          <w:tcPr>
            <w:tcW w:w="29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Sistema (Automático)</w:t>
            </w:r>
          </w:p>
        </w:tc>
        <w:tc>
          <w:tcPr>
            <w:tcW w:w="318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Motor de software que procesa los datos ingresados.</w:t>
            </w:r>
          </w:p>
        </w:tc>
        <w:tc>
          <w:tcPr>
            <w:tcW w:w="3181"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Generar reportes en el Dashboard, calcular totales de producción y emitir alertas de salud.</w:t>
            </w:r>
          </w:p>
        </w:tc>
      </w:tr>
    </w:tbl>
    <w:p>
      <w:pPr>
        <w:pStyle w:val="Normal"/>
        <w:spacing w:before="0" w:after="200"/>
        <w:rPr/>
      </w:pPr>
      <w:r>
        <w:rPr/>
      </w:r>
    </w:p>
    <w:p>
      <w:pPr>
        <w:pStyle w:val="Heading1"/>
        <w:pBdr>
          <w:bottom w:val="single" w:sz="4" w:space="4" w:color="F5C842"/>
        </w:pBdr>
        <w:spacing w:before="300" w:after="120"/>
        <w:rPr/>
      </w:pPr>
      <w:r>
        <w:rPr>
          <w:rFonts w:eastAsia="Arial" w:cs="Arial" w:ascii="Arial" w:hAnsi="Arial"/>
          <w:b/>
          <w:bCs/>
          <w:color w:val="1A1A1A"/>
          <w:sz w:val="28"/>
          <w:szCs w:val="28"/>
        </w:rPr>
        <w:t>2. Lista de Necesidades</w:t>
      </w:r>
    </w:p>
    <w:p>
      <w:pPr>
        <w:pStyle w:val="ListParagraph"/>
        <w:numPr>
          <w:ilvl w:val="0"/>
          <w:numId w:val="1"/>
        </w:numPr>
        <w:spacing w:before="40" w:after="40"/>
        <w:rPr/>
      </w:pPr>
      <w:r>
        <w:rPr>
          <w:rFonts w:eastAsia="Arial" w:cs="Arial"/>
          <w:sz w:val="22"/>
          <w:szCs w:val="22"/>
        </w:rPr>
        <w:t>Centralización de la información: Eliminar el uso de registros en papel o archivos dispersos.</w:t>
      </w:r>
    </w:p>
    <w:p>
      <w:pPr>
        <w:pStyle w:val="ListParagraph"/>
        <w:numPr>
          <w:ilvl w:val="0"/>
          <w:numId w:val="1"/>
        </w:numPr>
        <w:spacing w:before="40" w:after="40"/>
        <w:rPr/>
      </w:pPr>
      <w:r>
        <w:rPr>
          <w:rFonts w:eastAsia="Arial" w:cs="Arial"/>
          <w:sz w:val="22"/>
          <w:szCs w:val="22"/>
        </w:rPr>
        <w:t>Seguimiento sanitario: Historial claro de enfermedades y tratamientos para evitar pérdida de colonias.</w:t>
      </w:r>
    </w:p>
    <w:p>
      <w:pPr>
        <w:pStyle w:val="ListParagraph"/>
        <w:numPr>
          <w:ilvl w:val="0"/>
          <w:numId w:val="1"/>
        </w:numPr>
        <w:spacing w:before="40" w:after="40"/>
        <w:rPr/>
      </w:pPr>
      <w:r>
        <w:rPr>
          <w:rFonts w:eastAsia="Arial" w:cs="Arial"/>
          <w:sz w:val="22"/>
          <w:szCs w:val="22"/>
        </w:rPr>
        <w:t>Control de trazabilidad: Saber exactamente de qué apiario y colmena proviene cada lote de miel cosechada.</w:t>
      </w:r>
    </w:p>
    <w:p>
      <w:pPr>
        <w:pStyle w:val="ListParagraph"/>
        <w:numPr>
          <w:ilvl w:val="0"/>
          <w:numId w:val="1"/>
        </w:numPr>
        <w:spacing w:before="40" w:after="40"/>
        <w:rPr/>
      </w:pPr>
      <w:r>
        <w:rPr>
          <w:rFonts w:eastAsia="Arial" w:cs="Arial"/>
          <w:sz w:val="22"/>
          <w:szCs w:val="22"/>
        </w:rPr>
        <w:t>Visibilidad financiera: Entender la rentabilidad del negocio (gastos en insumos vs. ingresos por ventas).</w:t>
      </w:r>
    </w:p>
    <w:p>
      <w:pPr>
        <w:pStyle w:val="ListParagraph"/>
        <w:numPr>
          <w:ilvl w:val="0"/>
          <w:numId w:val="1"/>
        </w:numPr>
        <w:spacing w:before="40" w:after="40"/>
        <w:rPr/>
      </w:pPr>
      <w:r>
        <w:rPr>
          <w:rFonts w:eastAsia="Arial" w:cs="Arial"/>
          <w:sz w:val="22"/>
          <w:szCs w:val="22"/>
        </w:rPr>
        <w:t>Optimización logística: Planificar el movimiento de colmenas (transhumancia) de forma eficiente según la temporada.</w:t>
      </w:r>
    </w:p>
    <w:p>
      <w:pPr>
        <w:pStyle w:val="Normal"/>
        <w:spacing w:before="0" w:after="200"/>
        <w:rPr/>
      </w:pPr>
      <w:r>
        <w:rPr/>
      </w:r>
    </w:p>
    <w:p>
      <w:pPr>
        <w:pStyle w:val="Heading1"/>
        <w:pBdr>
          <w:bottom w:val="single" w:sz="4" w:space="4" w:color="F5C842"/>
        </w:pBdr>
        <w:spacing w:before="300" w:after="120"/>
        <w:rPr/>
      </w:pPr>
      <w:r>
        <w:rPr>
          <w:rFonts w:eastAsia="Arial" w:cs="Arial" w:ascii="Arial" w:hAnsi="Arial"/>
          <w:b/>
          <w:bCs/>
          <w:color w:val="1A1A1A"/>
          <w:sz w:val="28"/>
          <w:szCs w:val="28"/>
        </w:rPr>
        <w:t>3. User Stories</w:t>
      </w:r>
    </w:p>
    <w:p>
      <w:pPr>
        <w:pStyle w:val="ListParagraph"/>
        <w:numPr>
          <w:ilvl w:val="0"/>
          <w:numId w:val="1"/>
        </w:numPr>
        <w:spacing w:before="40" w:after="40"/>
        <w:rPr/>
      </w:pPr>
      <w:r>
        <w:rPr>
          <w:rFonts w:eastAsia="Arial" w:cs="Arial"/>
          <w:b/>
          <w:bCs/>
          <w:sz w:val="22"/>
          <w:szCs w:val="22"/>
        </w:rPr>
        <w:t>Como Apicultor,</w:t>
      </w:r>
      <w:r>
        <w:rPr>
          <w:rFonts w:eastAsia="Arial" w:cs="Arial"/>
          <w:sz w:val="22"/>
          <w:szCs w:val="22"/>
        </w:rPr>
        <w:t xml:space="preserve"> quiero registrar una inspección rápida desde mi dispositivo móvil, para dejar constancia del estado de la reina y la población sin perder tiempo.</w:t>
      </w:r>
    </w:p>
    <w:p>
      <w:pPr>
        <w:pStyle w:val="ListParagraph"/>
        <w:numPr>
          <w:ilvl w:val="0"/>
          <w:numId w:val="1"/>
        </w:numPr>
        <w:spacing w:before="40" w:after="40"/>
        <w:rPr/>
      </w:pPr>
      <w:r>
        <w:rPr>
          <w:rFonts w:eastAsia="Arial" w:cs="Arial"/>
          <w:b/>
          <w:bCs/>
          <w:sz w:val="22"/>
          <w:szCs w:val="22"/>
        </w:rPr>
        <w:t>Como Administrador,</w:t>
      </w:r>
      <w:r>
        <w:rPr>
          <w:rFonts w:eastAsia="Arial" w:cs="Arial"/>
          <w:sz w:val="22"/>
          <w:szCs w:val="22"/>
        </w:rPr>
        <w:t xml:space="preserve"> quiero ver un resumen de la producción total del mes en el Dashboard, para evaluar si se están cumpliendo las metas comerciales.</w:t>
      </w:r>
    </w:p>
    <w:p>
      <w:pPr>
        <w:pStyle w:val="ListParagraph"/>
        <w:numPr>
          <w:ilvl w:val="0"/>
          <w:numId w:val="1"/>
        </w:numPr>
        <w:spacing w:before="40" w:after="40"/>
        <w:rPr/>
      </w:pPr>
      <w:r>
        <w:rPr>
          <w:rFonts w:eastAsia="Arial" w:cs="Arial"/>
          <w:b/>
          <w:bCs/>
          <w:sz w:val="22"/>
          <w:szCs w:val="22"/>
        </w:rPr>
        <w:t>Como Apicultor,</w:t>
      </w:r>
      <w:r>
        <w:rPr>
          <w:rFonts w:eastAsia="Arial" w:cs="Arial"/>
          <w:sz w:val="22"/>
          <w:szCs w:val="22"/>
        </w:rPr>
        <w:t xml:space="preserve"> quiero registrar el movimiento de colmenas a un nuevo campo, para que el inventario de ubicación esté siempre actualizado.</w:t>
      </w:r>
    </w:p>
    <w:p>
      <w:pPr>
        <w:pStyle w:val="ListParagraph"/>
        <w:numPr>
          <w:ilvl w:val="0"/>
          <w:numId w:val="1"/>
        </w:numPr>
        <w:spacing w:before="40" w:after="40"/>
        <w:rPr/>
      </w:pPr>
      <w:r>
        <w:rPr>
          <w:rFonts w:eastAsia="Arial" w:cs="Arial"/>
          <w:b/>
          <w:bCs/>
          <w:sz w:val="22"/>
          <w:szCs w:val="22"/>
        </w:rPr>
        <w:t>Como Administrador,</w:t>
      </w:r>
      <w:r>
        <w:rPr>
          <w:rFonts w:eastAsia="Arial" w:cs="Arial"/>
          <w:sz w:val="22"/>
          <w:szCs w:val="22"/>
        </w:rPr>
        <w:t xml:space="preserve"> quiero recibir una alerta cuando el stock de un insumo sea bajo, para realizar compras a tiempo y no detener la producción.</w:t>
      </w:r>
    </w:p>
    <w:p>
      <w:pPr>
        <w:pStyle w:val="Normal"/>
        <w:spacing w:before="0" w:after="200"/>
        <w:rPr/>
      </w:pPr>
      <w:r>
        <w:rPr/>
      </w:r>
    </w:p>
    <w:p>
      <w:pPr>
        <w:pStyle w:val="Heading1"/>
        <w:pBdr>
          <w:bottom w:val="single" w:sz="4" w:space="4" w:color="F5C842"/>
        </w:pBdr>
        <w:spacing w:before="300" w:after="120"/>
        <w:rPr/>
      </w:pPr>
      <w:r>
        <w:rPr>
          <w:rFonts w:eastAsia="Arial" w:cs="Arial" w:ascii="Arial" w:hAnsi="Arial"/>
          <w:b/>
          <w:bCs/>
          <w:color w:val="1A1A1A"/>
          <w:sz w:val="28"/>
          <w:szCs w:val="28"/>
        </w:rPr>
        <w:t>4. Objetivos del Proyecto</w:t>
      </w:r>
    </w:p>
    <w:p>
      <w:pPr>
        <w:pStyle w:val="Heading2"/>
        <w:spacing w:before="200" w:after="80"/>
        <w:rPr/>
      </w:pPr>
      <w:r>
        <w:rPr>
          <w:rFonts w:eastAsia="Arial" w:cs="Arial" w:ascii="Arial" w:hAnsi="Arial"/>
          <w:b/>
          <w:bCs/>
          <w:color w:val="2C2C2C"/>
          <w:sz w:val="24"/>
          <w:szCs w:val="24"/>
        </w:rPr>
        <w:t>Objetivo General</w:t>
      </w:r>
    </w:p>
    <w:p>
      <w:pPr>
        <w:pStyle w:val="Normal"/>
        <w:spacing w:before="60" w:after="80"/>
        <w:rPr/>
      </w:pPr>
      <w:r>
        <w:rPr>
          <w:rFonts w:eastAsia="Arial" w:cs="Arial"/>
          <w:sz w:val="22"/>
          <w:szCs w:val="22"/>
        </w:rPr>
        <w:t>Desarrollar una plataforma web integral bajo arquitectura MVC que permita profesionalizar la gestión operativa, sanitaria y financiera de una empresa apícola.</w:t>
      </w:r>
    </w:p>
    <w:p>
      <w:pPr>
        <w:pStyle w:val="Normal"/>
        <w:spacing w:before="0" w:after="80"/>
        <w:rPr/>
      </w:pPr>
      <w:r>
        <w:rPr/>
      </w:r>
    </w:p>
    <w:p>
      <w:pPr>
        <w:pStyle w:val="Heading2"/>
        <w:spacing w:before="200" w:after="80"/>
        <w:rPr/>
      </w:pPr>
      <w:r>
        <w:rPr>
          <w:rFonts w:eastAsia="Arial" w:cs="Arial" w:ascii="Arial" w:hAnsi="Arial"/>
          <w:b/>
          <w:bCs/>
          <w:color w:val="2C2C2C"/>
          <w:sz w:val="24"/>
          <w:szCs w:val="24"/>
        </w:rPr>
        <w:t>Objetivos Específicos</w:t>
      </w:r>
    </w:p>
    <w:p>
      <w:pPr>
        <w:pStyle w:val="ListParagraph"/>
        <w:numPr>
          <w:ilvl w:val="0"/>
          <w:numId w:val="1"/>
        </w:numPr>
        <w:spacing w:before="40" w:after="40"/>
        <w:rPr/>
      </w:pPr>
      <w:r>
        <w:rPr>
          <w:rFonts w:eastAsia="Arial" w:cs="Arial"/>
          <w:sz w:val="22"/>
          <w:szCs w:val="22"/>
        </w:rPr>
        <w:t>Implementar un Dashboard con métricas clave de producción, registro rápido de tareas y reportes de eventos próximos.</w:t>
      </w:r>
    </w:p>
    <w:p>
      <w:pPr>
        <w:pStyle w:val="ListParagraph"/>
        <w:numPr>
          <w:ilvl w:val="0"/>
          <w:numId w:val="1"/>
        </w:numPr>
        <w:spacing w:before="40" w:after="40"/>
        <w:rPr/>
      </w:pPr>
      <w:r>
        <w:rPr>
          <w:rFonts w:eastAsia="Arial" w:cs="Arial"/>
          <w:sz w:val="22"/>
          <w:szCs w:val="22"/>
        </w:rPr>
        <w:t>Digitalizar el 100% de los registros de inspección y control sanitario.</w:t>
      </w:r>
    </w:p>
    <w:p>
      <w:pPr>
        <w:pStyle w:val="ListParagraph"/>
        <w:numPr>
          <w:ilvl w:val="0"/>
          <w:numId w:val="1"/>
        </w:numPr>
        <w:spacing w:before="40" w:after="40"/>
        <w:rPr/>
      </w:pPr>
      <w:r>
        <w:rPr>
          <w:rFonts w:eastAsia="Arial" w:cs="Arial"/>
          <w:sz w:val="22"/>
          <w:szCs w:val="22"/>
        </w:rPr>
        <w:t>Optimizar la gestión de stock de insumos apícolas.</w:t>
      </w:r>
    </w:p>
    <w:p>
      <w:pPr>
        <w:pStyle w:val="ListParagraph"/>
        <w:numPr>
          <w:ilvl w:val="0"/>
          <w:numId w:val="1"/>
        </w:numPr>
        <w:spacing w:before="40" w:after="40"/>
        <w:rPr/>
      </w:pPr>
      <w:r>
        <w:rPr>
          <w:rFonts w:eastAsia="Arial" w:cs="Arial"/>
          <w:sz w:val="22"/>
          <w:szCs w:val="22"/>
        </w:rPr>
        <w:t>Mantener un registro de ingresos y egresos para control financiero y generación de reportes económicos.</w:t>
      </w:r>
    </w:p>
    <w:p>
      <w:pPr>
        <w:pStyle w:val="ListParagraph"/>
        <w:numPr>
          <w:ilvl w:val="0"/>
          <w:numId w:val="1"/>
        </w:numPr>
        <w:spacing w:before="40" w:after="40"/>
        <w:rPr/>
      </w:pPr>
      <w:r>
        <w:rPr>
          <w:rFonts w:eastAsia="Arial" w:cs="Arial"/>
          <w:sz w:val="22"/>
          <w:szCs w:val="22"/>
        </w:rPr>
        <w:t>Automatizar alertas sanitarias y operativas.</w:t>
      </w:r>
    </w:p>
    <w:p>
      <w:pPr>
        <w:pStyle w:val="ListParagraph"/>
        <w:numPr>
          <w:ilvl w:val="0"/>
          <w:numId w:val="1"/>
        </w:numPr>
        <w:spacing w:before="40" w:after="40"/>
        <w:rPr/>
      </w:pPr>
      <w:r>
        <w:rPr>
          <w:rFonts w:eastAsia="Arial" w:cs="Arial"/>
          <w:sz w:val="22"/>
          <w:szCs w:val="22"/>
        </w:rPr>
        <w:t>Asegurar la trazabilidad total del producto desde la colmena hasta la venta.</w:t>
      </w:r>
    </w:p>
    <w:p>
      <w:pPr>
        <w:pStyle w:val="Normal"/>
        <w:spacing w:before="0" w:after="200"/>
        <w:rPr/>
      </w:pPr>
      <w:r>
        <w:rPr/>
      </w:r>
    </w:p>
    <w:p>
      <w:pPr>
        <w:pStyle w:val="Heading1"/>
        <w:pBdr>
          <w:bottom w:val="single" w:sz="4" w:space="4" w:color="F5C842"/>
        </w:pBdr>
        <w:spacing w:before="300" w:after="120"/>
        <w:rPr/>
      </w:pPr>
      <w:r>
        <w:rPr>
          <w:rFonts w:eastAsia="Arial" w:cs="Arial" w:ascii="Arial" w:hAnsi="Arial"/>
          <w:b/>
          <w:bCs/>
          <w:color w:val="1A1A1A"/>
          <w:sz w:val="28"/>
          <w:szCs w:val="28"/>
        </w:rPr>
        <w:t>5. Lista de Requerimientos</w:t>
      </w:r>
    </w:p>
    <w:p>
      <w:pPr>
        <w:pStyle w:val="Heading2"/>
        <w:spacing w:before="200" w:after="80"/>
        <w:rPr/>
      </w:pPr>
      <w:r>
        <w:rPr>
          <w:rFonts w:eastAsia="Arial" w:cs="Arial" w:ascii="Arial" w:hAnsi="Arial"/>
          <w:b/>
          <w:bCs/>
          <w:color w:val="2C2C2C"/>
          <w:sz w:val="24"/>
          <w:szCs w:val="24"/>
        </w:rPr>
        <w:t>Requerimientos Funcionales (RF)</w:t>
      </w:r>
    </w:p>
    <w:p>
      <w:pPr>
        <w:pStyle w:val="Normal"/>
        <w:spacing w:before="0" w:after="60"/>
        <w:rPr/>
      </w:pPr>
      <w:r>
        <w:rPr/>
      </w:r>
    </w:p>
    <w:tbl>
      <w:tblPr>
        <w:tblW w:w="9360" w:type="dxa"/>
        <w:jc w:val="left"/>
        <w:tblInd w:w="0" w:type="dxa"/>
        <w:tblCellMar>
          <w:top w:w="100" w:type="dxa"/>
          <w:left w:w="150" w:type="dxa"/>
          <w:bottom w:w="100" w:type="dxa"/>
          <w:right w:w="150" w:type="dxa"/>
        </w:tblCellMar>
      </w:tblPr>
      <w:tblGrid>
        <w:gridCol w:w="1199"/>
        <w:gridCol w:w="8160"/>
      </w:tblGrid>
      <w:tr>
        <w:trPr>
          <w:tblHeader w:val="true"/>
        </w:trPr>
        <w:tc>
          <w:tcPr>
            <w:tcW w:w="1199"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ID</w:t>
            </w:r>
          </w:p>
        </w:tc>
        <w:tc>
          <w:tcPr>
            <w:tcW w:w="8160"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Descripción</w:t>
            </w:r>
          </w:p>
        </w:tc>
      </w:tr>
      <w:tr>
        <w:trPr/>
        <w:tc>
          <w:tcPr>
            <w:tcW w:w="11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RF1</w:t>
            </w:r>
          </w:p>
        </w:tc>
        <w:tc>
          <w:tcPr>
            <w:tcW w:w="816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Gestión de Apiarios y Colmenas: CRUD completo de ubicaciones (apiarios) y unidades de producción (colmenas).</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RF2</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Registro de Inspecciones: Parámetros como presencia de reina, cantidad de cuadros, agresividad y reservas de alimento.</w:t>
            </w:r>
          </w:p>
        </w:tc>
      </w:tr>
      <w:tr>
        <w:trPr/>
        <w:tc>
          <w:tcPr>
            <w:tcW w:w="11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RF3</w:t>
            </w:r>
          </w:p>
        </w:tc>
        <w:tc>
          <w:tcPr>
            <w:tcW w:w="816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Control Sanitario: Registro de enfermedades detectadas (Varroa, Loque, etc.) y tratamientos con fecha de vencimiento.</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RF4</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Gestión de Cosechas: Registro detallado de kilos de miel, cera y propóleo obtenidos por colmena/apiario.</w:t>
            </w:r>
          </w:p>
        </w:tc>
      </w:tr>
      <w:tr>
        <w:trPr/>
        <w:tc>
          <w:tcPr>
            <w:tcW w:w="11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RF5</w:t>
            </w:r>
          </w:p>
        </w:tc>
        <w:tc>
          <w:tcPr>
            <w:tcW w:w="816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Módulo Financiero: Registro de ingresos por ventas y egresos por compras de insumos o mantenimiento.</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RF6</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Transhumancia: Planificación y ejecución del traslado de colmenas entre apiarios.</w:t>
            </w:r>
          </w:p>
        </w:tc>
      </w:tr>
    </w:tbl>
    <w:p>
      <w:pPr>
        <w:pStyle w:val="Normal"/>
        <w:spacing w:before="0" w:after="200"/>
        <w:rPr/>
      </w:pPr>
      <w:r>
        <w:rPr/>
      </w:r>
    </w:p>
    <w:p>
      <w:pPr>
        <w:pStyle w:val="Heading2"/>
        <w:spacing w:before="200" w:after="80"/>
        <w:rPr/>
      </w:pPr>
      <w:r>
        <w:rPr>
          <w:rFonts w:eastAsia="Arial" w:cs="Arial" w:ascii="Arial" w:hAnsi="Arial"/>
          <w:b/>
          <w:bCs/>
          <w:color w:val="2C2C2C"/>
          <w:sz w:val="24"/>
          <w:szCs w:val="24"/>
        </w:rPr>
        <w:t>Requerimientos No Funcionales (RNF)</w:t>
      </w:r>
    </w:p>
    <w:p>
      <w:pPr>
        <w:pStyle w:val="Normal"/>
        <w:spacing w:before="0" w:after="60"/>
        <w:rPr/>
      </w:pPr>
      <w:r>
        <w:rPr/>
      </w:r>
    </w:p>
    <w:tbl>
      <w:tblPr>
        <w:tblW w:w="9360" w:type="dxa"/>
        <w:jc w:val="left"/>
        <w:tblInd w:w="0" w:type="dxa"/>
        <w:tblCellMar>
          <w:top w:w="100" w:type="dxa"/>
          <w:left w:w="150" w:type="dxa"/>
          <w:bottom w:w="100" w:type="dxa"/>
          <w:right w:w="150" w:type="dxa"/>
        </w:tblCellMar>
      </w:tblPr>
      <w:tblGrid>
        <w:gridCol w:w="1199"/>
        <w:gridCol w:w="8160"/>
      </w:tblGrid>
      <w:tr>
        <w:trPr>
          <w:tblHeader w:val="true"/>
        </w:trPr>
        <w:tc>
          <w:tcPr>
            <w:tcW w:w="1199"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ID</w:t>
            </w:r>
          </w:p>
        </w:tc>
        <w:tc>
          <w:tcPr>
            <w:tcW w:w="8160" w:type="dxa"/>
            <w:tcBorders>
              <w:top w:val="single" w:sz="2" w:space="0" w:color="B8860B"/>
              <w:left w:val="single" w:sz="2" w:space="0" w:color="B8860B"/>
              <w:bottom w:val="single" w:sz="2" w:space="0" w:color="B8860B"/>
              <w:right w:val="single" w:sz="2" w:space="0" w:color="B8860B"/>
            </w:tcBorders>
            <w:shd w:fill="2C2C2C" w:val="clear"/>
          </w:tcPr>
          <w:p>
            <w:pPr>
              <w:pStyle w:val="Normal"/>
              <w:rPr/>
            </w:pPr>
            <w:r>
              <w:rPr>
                <w:rFonts w:eastAsia="Arial" w:cs="Arial"/>
                <w:b/>
                <w:bCs/>
                <w:color w:val="F5C842"/>
                <w:sz w:val="22"/>
                <w:szCs w:val="22"/>
              </w:rPr>
              <w:t>Descripción</w:t>
            </w:r>
          </w:p>
        </w:tc>
      </w:tr>
      <w:tr>
        <w:trPr/>
        <w:tc>
          <w:tcPr>
            <w:tcW w:w="11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RNF1</w:t>
            </w:r>
          </w:p>
        </w:tc>
        <w:tc>
          <w:tcPr>
            <w:tcW w:w="816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Estética Premium: Paleta de colores coherente con la temática (dorados, negros, amarillos) y diseño moderno (Glassmorphism / Dark Mode).</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RNF2</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Responsividad: La aplicación debe ser 100% funcional en dispositivos móviles (tablets y smartphones) para uso en campo.</w:t>
            </w:r>
          </w:p>
        </w:tc>
      </w:tr>
      <w:tr>
        <w:trPr/>
        <w:tc>
          <w:tcPr>
            <w:tcW w:w="1199"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RNF3</w:t>
            </w:r>
          </w:p>
        </w:tc>
        <w:tc>
          <w:tcPr>
            <w:tcW w:w="8160" w:type="dxa"/>
            <w:tcBorders>
              <w:top w:val="single" w:sz="2" w:space="0" w:color="CCCCCC"/>
              <w:left w:val="single" w:sz="2" w:space="0" w:color="CCCCCC"/>
              <w:bottom w:val="single" w:sz="2" w:space="0" w:color="CCCCCC"/>
              <w:right w:val="single" w:sz="2" w:space="0" w:color="CCCCCC"/>
            </w:tcBorders>
            <w:shd w:fill="F9F5E8" w:val="clear"/>
          </w:tcPr>
          <w:p>
            <w:pPr>
              <w:pStyle w:val="Normal"/>
              <w:rPr/>
            </w:pPr>
            <w:r>
              <w:rPr>
                <w:rFonts w:eastAsia="Arial" w:cs="Arial"/>
                <w:sz w:val="20"/>
                <w:szCs w:val="20"/>
              </w:rPr>
              <w:t>Rendimiento: El tiempo de carga de los listados de colmenas no debe superar los 2 segundos.</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RNF4</w:t>
            </w:r>
          </w:p>
        </w:tc>
        <w:tc>
          <w:tcPr>
            <w:tcW w:w="8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Arquitectura: Uso estricto del patrón Model-View-Controller (MVC) en ASP.NET Core para asegurar mantenibilidad.</w:t>
            </w:r>
          </w:p>
        </w:tc>
      </w:tr>
    </w:tbl>
    <w:p>
      <w:pPr>
        <w:pStyle w:val="Normal"/>
        <w:spacing w:before="0" w:after="200"/>
        <w:rPr/>
      </w:pPr>
      <w:r>
        <w:rPr/>
      </w:r>
    </w:p>
    <w:p>
      <w:pPr>
        <w:pStyle w:val="Heading1"/>
        <w:pBdr>
          <w:bottom w:val="single" w:sz="4" w:space="4" w:color="F5C842"/>
        </w:pBdr>
        <w:spacing w:before="300" w:after="120"/>
        <w:rPr/>
      </w:pPr>
      <w:r>
        <w:rPr>
          <w:rFonts w:eastAsia="Arial" w:cs="Arial" w:ascii="Arial" w:hAnsi="Arial"/>
          <w:b/>
          <w:bCs/>
          <w:color w:val="1A1A1A"/>
          <w:sz w:val="28"/>
          <w:szCs w:val="28"/>
        </w:rPr>
        <w:t>6. Metodología de Desarrollo</w:t>
      </w:r>
    </w:p>
    <w:p>
      <w:pPr>
        <w:pStyle w:val="Normal"/>
        <w:spacing w:before="60" w:after="80"/>
        <w:rPr/>
      </w:pPr>
      <w:r>
        <w:rPr>
          <w:rFonts w:eastAsia="Arial" w:cs="Arial"/>
          <w:b/>
          <w:bCs/>
          <w:sz w:val="22"/>
          <w:szCs w:val="22"/>
        </w:rPr>
        <w:t>Metodología seleccionada: Ágil — Scrum</w:t>
      </w:r>
    </w:p>
    <w:p>
      <w:pPr>
        <w:pStyle w:val="Normal"/>
        <w:spacing w:before="0" w:after="80"/>
        <w:rPr/>
      </w:pPr>
      <w:r>
        <w:rPr/>
      </w:r>
    </w:p>
    <w:p>
      <w:pPr>
        <w:pStyle w:val="Heading2"/>
        <w:spacing w:before="200" w:after="80"/>
        <w:rPr/>
      </w:pPr>
      <w:r>
        <w:rPr>
          <w:rFonts w:eastAsia="Arial" w:cs="Arial" w:ascii="Arial" w:hAnsi="Arial"/>
          <w:b/>
          <w:bCs/>
          <w:color w:val="2C2C2C"/>
          <w:sz w:val="24"/>
          <w:szCs w:val="24"/>
        </w:rPr>
        <w:t>Justificación</w:t>
      </w:r>
    </w:p>
    <w:p>
      <w:pPr>
        <w:pStyle w:val="ListParagraph"/>
        <w:numPr>
          <w:ilvl w:val="0"/>
          <w:numId w:val="1"/>
        </w:numPr>
        <w:spacing w:before="40" w:after="40"/>
        <w:rPr/>
      </w:pPr>
      <w:r>
        <w:rPr>
          <w:rFonts w:eastAsia="Arial" w:cs="Arial"/>
          <w:b/>
          <w:bCs/>
          <w:sz w:val="22"/>
          <w:szCs w:val="22"/>
        </w:rPr>
        <w:t xml:space="preserve">Entregas Incrementales: </w:t>
      </w:r>
      <w:r>
        <w:rPr>
          <w:rFonts w:eastAsia="Arial" w:cs="Arial"/>
          <w:sz w:val="22"/>
          <w:szCs w:val="22"/>
        </w:rPr>
        <w:t>El sistema se divide en módulos (Apiarios, Finanzas, Sanidad) que pueden ser testeados individualmente.</w:t>
      </w:r>
    </w:p>
    <w:p>
      <w:pPr>
        <w:pStyle w:val="ListParagraph"/>
        <w:numPr>
          <w:ilvl w:val="0"/>
          <w:numId w:val="1"/>
        </w:numPr>
        <w:spacing w:before="40" w:after="40"/>
        <w:rPr/>
      </w:pPr>
      <w:r>
        <w:rPr>
          <w:rFonts w:eastAsia="Arial" w:cs="Arial"/>
          <w:b/>
          <w:bCs/>
          <w:sz w:val="22"/>
          <w:szCs w:val="22"/>
        </w:rPr>
        <w:t xml:space="preserve">Adaptabilidad: </w:t>
      </w:r>
      <w:r>
        <w:rPr>
          <w:rFonts w:eastAsia="Arial" w:cs="Arial"/>
          <w:sz w:val="22"/>
          <w:szCs w:val="22"/>
        </w:rPr>
        <w:t>En la apicultura surgen necesidades cambiantes según la zafra; Scrum permite ajustar los requerimientos en cada Sprint.</w:t>
      </w:r>
    </w:p>
    <w:p>
      <w:pPr>
        <w:pStyle w:val="ListParagraph"/>
        <w:numPr>
          <w:ilvl w:val="0"/>
          <w:numId w:val="1"/>
        </w:numPr>
        <w:spacing w:before="40" w:after="40"/>
        <w:rPr/>
      </w:pPr>
      <w:r>
        <w:rPr>
          <w:rFonts w:eastAsia="Arial" w:cs="Arial"/>
          <w:b/>
          <w:bCs/>
          <w:sz w:val="22"/>
          <w:szCs w:val="22"/>
        </w:rPr>
        <w:t xml:space="preserve">Feedback Constante: </w:t>
      </w:r>
      <w:r>
        <w:rPr>
          <w:rFonts w:eastAsia="Arial" w:cs="Arial"/>
          <w:sz w:val="22"/>
          <w:szCs w:val="22"/>
        </w:rPr>
        <w:t>Permite al usuario final (apicultores) validar la usabilidad de las interfaces de registro de datos de forma temprana.</w:t>
      </w:r>
    </w:p>
    <w:p>
      <w:pPr>
        <w:pStyle w:val="Normal"/>
        <w:spacing w:before="0" w:after="200"/>
        <w:rPr/>
      </w:pPr>
      <w:r>
        <w:rPr/>
      </w:r>
    </w:p>
    <w:sectPr>
      <w:type w:val="nextPage"/>
      <w:pgSz w:w="11906" w:h="16838"/>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UY" w:eastAsia="zh-CN" w:bidi="hi-IN"/>
      </w:rPr>
    </w:rPrDefault>
    <w:pPrDefault>
      <w:pPr/>
    </w:pPrDefault>
  </w:docDefaults>
  <w:style w:type="paragraph" w:styleId="Normal">
    <w:name w:val="Normal"/>
    <w:qFormat/>
    <w:pPr>
      <w:widowControl/>
      <w:bidi w:val="0"/>
      <w:jc w:val="left"/>
    </w:pPr>
    <w:rPr>
      <w:rFonts w:ascii="Arial" w:hAnsi="Arial" w:eastAsia="Arial" w:cs="Arial"/>
      <w:color w:val="auto"/>
      <w:kern w:val="0"/>
      <w:sz w:val="22"/>
      <w:szCs w:val="22"/>
      <w:lang w:val="es-UY" w:eastAsia="zh-CN" w:bidi="hi-IN"/>
    </w:rPr>
  </w:style>
  <w:style w:type="paragraph" w:styleId="Heading1">
    <w:name w:val="Heading 1"/>
    <w:basedOn w:val="Heading"/>
    <w:qFormat/>
    <w:pPr>
      <w:spacing w:before="300" w:after="120"/>
      <w:outlineLvl w:val="0"/>
    </w:pPr>
    <w:rPr>
      <w:rFonts w:ascii="Arial" w:hAnsi="Arial" w:eastAsia="Arial" w:cs="Arial"/>
      <w:b/>
      <w:bCs/>
      <w:color w:val="1A1A1A"/>
      <w:sz w:val="28"/>
      <w:szCs w:val="28"/>
    </w:rPr>
  </w:style>
  <w:style w:type="paragraph" w:styleId="Heading2">
    <w:name w:val="Heading 2"/>
    <w:basedOn w:val="Heading"/>
    <w:qFormat/>
    <w:pPr>
      <w:spacing w:before="200" w:after="80"/>
      <w:outlineLvl w:val="1"/>
    </w:pPr>
    <w:rPr>
      <w:rFonts w:ascii="Arial" w:hAnsi="Arial" w:eastAsia="Arial" w:cs="Arial"/>
      <w:b/>
      <w:bCs/>
      <w:color w:val="333333"/>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Arial" w:hAnsi="Arial" w:eastAsia="Arial" w:cs="Arial"/>
      <w:b/>
      <w:bCs/>
      <w:color w:val="auto"/>
      <w:kern w:val="0"/>
      <w:sz w:val="22"/>
      <w:szCs w:val="22"/>
      <w:lang w:val="es-UY" w:eastAsia="zh-CN" w:bidi="hi-IN"/>
    </w:rPr>
  </w:style>
  <w:style w:type="paragraph" w:styleId="ListParagraph">
    <w:name w:val="List Paragraph"/>
    <w:qFormat/>
    <w:pPr>
      <w:widowControl/>
      <w:bidi w:val="0"/>
      <w:jc w:val="left"/>
    </w:pPr>
    <w:rPr>
      <w:rFonts w:ascii="Arial" w:hAnsi="Arial" w:eastAsia="Arial" w:cs="Arial"/>
      <w:color w:val="auto"/>
      <w:kern w:val="0"/>
      <w:sz w:val="22"/>
      <w:szCs w:val="22"/>
      <w:lang w:val="es-UY"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6</Pages>
  <Words>1171</Words>
  <Characters>6940</Characters>
  <CharactersWithSpaces>8020</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2026-05-13T14:34:12Z</dcterms:created>
  <dc:creator>Un-named</dc:creator>
  <dc:description/>
  <dc:language>es-UY</dc:language>
  <cp:lastModifiedBy/>
  <dcterms:modified xsi:type="dcterms:W3CDTF">2026-05-20T10:28:52Z</dcterms:modified>
  <cp:revision>2</cp:revision>
  <dc:subject/>
  <dc:title/>
</cp:coreProperties>
</file>