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bookmarkStart w:id="0" w:name="_GoBack"/>
      <w:bookmarkEnd w:id="0"/>
    </w:p>
    <w:p w14:paraId="0DDA0BDF" w14:textId="77777777" w:rsidR="00AB05BB" w:rsidRPr="004D340A" w:rsidRDefault="00AB05BB" w:rsidP="00B45E6F">
      <w:pPr>
        <w:pStyle w:val="TitoloPagina1"/>
        <w:rPr>
          <w:lang w:val="it-CH"/>
        </w:rPr>
      </w:pPr>
      <w:r w:rsidRPr="004D340A">
        <w:rPr>
          <w:lang w:val="it-CH"/>
        </w:rPr>
        <w:t>Esempio di documentazione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1" w:name="_Toc124935596"/>
      <w:r>
        <w:lastRenderedPageBreak/>
        <w:t>Indice</w:t>
      </w:r>
      <w:bookmarkEnd w:id="1"/>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2" w:name="_Toc124935597"/>
      <w:r w:rsidRPr="004D340A">
        <w:lastRenderedPageBreak/>
        <w:t>Introduzione</w:t>
      </w:r>
      <w:bookmarkEnd w:id="2"/>
    </w:p>
    <w:p w14:paraId="2DB5312A" w14:textId="77777777" w:rsidR="00AB05BB" w:rsidRPr="004D340A" w:rsidRDefault="00AB05BB" w:rsidP="00811FD8">
      <w:pPr>
        <w:pStyle w:val="Titolo2"/>
        <w:rPr>
          <w:lang w:val="it-CH"/>
        </w:rPr>
      </w:pPr>
      <w:bookmarkStart w:id="3" w:name="_Toc124935598"/>
      <w:r w:rsidRPr="004D340A">
        <w:rPr>
          <w:lang w:val="it-CH"/>
        </w:rPr>
        <w:t>Informazioni sul progetto</w:t>
      </w:r>
      <w:bookmarkEnd w:id="3"/>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4" w:name="_Toc124935599"/>
      <w:r w:rsidRPr="004D340A">
        <w:rPr>
          <w:lang w:val="it-CH"/>
        </w:rPr>
        <w:t>Abstract</w:t>
      </w:r>
      <w:bookmarkEnd w:id="4"/>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5" w:name="_Toc124935600"/>
      <w:r w:rsidRPr="004D340A">
        <w:rPr>
          <w:lang w:val="it-CH"/>
        </w:rPr>
        <w:t>Scopo</w:t>
      </w:r>
      <w:bookmarkEnd w:id="5"/>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E47B9" w:rsidRPr="00B45E6F" w:rsidRDefault="000E47B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E47B9" w:rsidRPr="00B45E6F" w:rsidRDefault="000E47B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0E47B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0E47B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0E47B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0E47B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B688F" w14:textId="77777777" w:rsidR="0047396C" w:rsidRDefault="0047396C">
      <w:r>
        <w:separator/>
      </w:r>
    </w:p>
  </w:endnote>
  <w:endnote w:type="continuationSeparator" w:id="0">
    <w:p w14:paraId="54749772" w14:textId="77777777" w:rsidR="0047396C" w:rsidRDefault="0047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86C4D38"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0E47B9" w:rsidRPr="00AB05BB" w14:paraId="36793797" w14:textId="77777777" w:rsidTr="00BE58C2">
      <w:tc>
        <w:tcPr>
          <w:tcW w:w="2694" w:type="dxa"/>
          <w:shd w:val="clear" w:color="auto" w:fill="auto"/>
        </w:tcPr>
        <w:p w14:paraId="4591BFCF" w14:textId="635AAE6C" w:rsidR="000E47B9" w:rsidRPr="00AB05BB" w:rsidRDefault="000E47B9" w:rsidP="00BE58C2">
          <w:pPr>
            <w:rPr>
              <w:b/>
              <w:lang w:val="it-IT"/>
            </w:rPr>
          </w:pPr>
          <w:r w:rsidRPr="00AB05BB">
            <w:rPr>
              <w:b/>
              <w:lang w:val="it-IT"/>
            </w:rPr>
            <w:t>Titolo del progetto</w:t>
          </w:r>
        </w:p>
      </w:tc>
      <w:tc>
        <w:tcPr>
          <w:tcW w:w="6944" w:type="dxa"/>
          <w:shd w:val="clear" w:color="auto" w:fill="auto"/>
        </w:tcPr>
        <w:p w14:paraId="03783AED" w14:textId="77777777" w:rsidR="000E47B9" w:rsidRPr="00AB05BB" w:rsidRDefault="000E47B9" w:rsidP="00BE58C2">
          <w:pPr>
            <w:rPr>
              <w:lang w:val="it-IT"/>
            </w:rPr>
          </w:pPr>
          <w:r w:rsidRPr="00AB05BB">
            <w:rPr>
              <w:lang w:val="it-IT"/>
            </w:rPr>
            <w:t>Esempio di documentazione</w:t>
          </w:r>
        </w:p>
      </w:tc>
    </w:tr>
    <w:tr w:rsidR="000E47B9" w:rsidRPr="00AB05BB" w14:paraId="18A452CF" w14:textId="77777777" w:rsidTr="00BE58C2">
      <w:tc>
        <w:tcPr>
          <w:tcW w:w="2694" w:type="dxa"/>
          <w:shd w:val="clear" w:color="auto" w:fill="auto"/>
        </w:tcPr>
        <w:p w14:paraId="63567D1C" w14:textId="28E25BFF" w:rsidR="000E47B9" w:rsidRPr="00AB05BB" w:rsidRDefault="000E47B9" w:rsidP="00BE58C2">
          <w:pPr>
            <w:rPr>
              <w:b/>
              <w:lang w:val="it-IT"/>
            </w:rPr>
          </w:pPr>
          <w:r w:rsidRPr="00AB05BB">
            <w:rPr>
              <w:b/>
              <w:lang w:val="it-IT"/>
            </w:rPr>
            <w:t>Alunno/a</w:t>
          </w:r>
        </w:p>
      </w:tc>
      <w:tc>
        <w:tcPr>
          <w:tcW w:w="6944" w:type="dxa"/>
          <w:shd w:val="clear" w:color="auto" w:fill="auto"/>
        </w:tcPr>
        <w:p w14:paraId="080A9289" w14:textId="77777777" w:rsidR="000E47B9" w:rsidRPr="00AB05BB" w:rsidRDefault="000E47B9" w:rsidP="00BE58C2">
          <w:pPr>
            <w:rPr>
              <w:lang w:val="it-IT"/>
            </w:rPr>
          </w:pPr>
          <w:r w:rsidRPr="00AB05BB">
            <w:rPr>
              <w:lang w:val="it-IT"/>
            </w:rPr>
            <w:t>Pinco Pallino</w:t>
          </w:r>
        </w:p>
      </w:tc>
    </w:tr>
    <w:tr w:rsidR="000E47B9" w:rsidRPr="00AB05BB" w14:paraId="035D82AF" w14:textId="77777777" w:rsidTr="00BE58C2">
      <w:tc>
        <w:tcPr>
          <w:tcW w:w="2694" w:type="dxa"/>
          <w:shd w:val="clear" w:color="auto" w:fill="auto"/>
        </w:tcPr>
        <w:p w14:paraId="73099C26" w14:textId="0EF01BA8" w:rsidR="000E47B9" w:rsidRPr="00AB05BB" w:rsidRDefault="000E47B9" w:rsidP="00BE58C2">
          <w:pPr>
            <w:rPr>
              <w:b/>
              <w:lang w:val="it-IT"/>
            </w:rPr>
          </w:pPr>
          <w:r w:rsidRPr="00AB05BB">
            <w:rPr>
              <w:b/>
              <w:lang w:val="it-IT"/>
            </w:rPr>
            <w:t>Classe</w:t>
          </w:r>
        </w:p>
      </w:tc>
      <w:tc>
        <w:tcPr>
          <w:tcW w:w="6944" w:type="dxa"/>
          <w:shd w:val="clear" w:color="auto" w:fill="auto"/>
        </w:tcPr>
        <w:p w14:paraId="52B84C8C" w14:textId="77777777" w:rsidR="000E47B9" w:rsidRPr="00AB05BB" w:rsidRDefault="000E47B9" w:rsidP="00BE58C2">
          <w:pPr>
            <w:rPr>
              <w:lang w:val="it-IT"/>
            </w:rPr>
          </w:pPr>
          <w:r w:rsidRPr="00AB05BB">
            <w:rPr>
              <w:lang w:val="it-IT"/>
            </w:rPr>
            <w:t>Info X</w:t>
          </w:r>
        </w:p>
      </w:tc>
    </w:tr>
    <w:tr w:rsidR="000E47B9" w:rsidRPr="00AB05BB" w14:paraId="462077C3" w14:textId="77777777" w:rsidTr="00BE58C2">
      <w:tc>
        <w:tcPr>
          <w:tcW w:w="2694" w:type="dxa"/>
          <w:shd w:val="clear" w:color="auto" w:fill="auto"/>
        </w:tcPr>
        <w:p w14:paraId="356B35A9" w14:textId="2C61C397" w:rsidR="000E47B9" w:rsidRPr="00AB05BB" w:rsidRDefault="000E47B9" w:rsidP="00BE58C2">
          <w:pPr>
            <w:rPr>
              <w:b/>
              <w:lang w:val="it-IT"/>
            </w:rPr>
          </w:pPr>
          <w:r w:rsidRPr="00AB05BB">
            <w:rPr>
              <w:b/>
              <w:lang w:val="it-IT"/>
            </w:rPr>
            <w:t>Anno scolastico</w:t>
          </w:r>
        </w:p>
      </w:tc>
      <w:tc>
        <w:tcPr>
          <w:tcW w:w="6944" w:type="dxa"/>
          <w:shd w:val="clear" w:color="auto" w:fill="auto"/>
        </w:tcPr>
        <w:p w14:paraId="6CF6762C" w14:textId="77777777" w:rsidR="000E47B9" w:rsidRPr="00AB05BB" w:rsidRDefault="000E47B9" w:rsidP="00BE58C2">
          <w:pPr>
            <w:rPr>
              <w:lang w:val="it-IT"/>
            </w:rPr>
          </w:pPr>
          <w:r>
            <w:rPr>
              <w:lang w:val="it-IT"/>
            </w:rPr>
            <w:t>2020/2021</w:t>
          </w:r>
        </w:p>
      </w:tc>
    </w:tr>
    <w:tr w:rsidR="000E47B9" w:rsidRPr="00AB05BB" w14:paraId="7FF79ECB" w14:textId="77777777" w:rsidTr="00BE58C2">
      <w:tc>
        <w:tcPr>
          <w:tcW w:w="2694" w:type="dxa"/>
          <w:shd w:val="clear" w:color="auto" w:fill="auto"/>
        </w:tcPr>
        <w:p w14:paraId="669F3E64" w14:textId="3D993D3D" w:rsidR="000E47B9" w:rsidRPr="00AB05BB" w:rsidRDefault="000E47B9" w:rsidP="00BE58C2">
          <w:pPr>
            <w:rPr>
              <w:b/>
              <w:lang w:val="it-IT"/>
            </w:rPr>
          </w:pPr>
          <w:r w:rsidRPr="00AB05BB">
            <w:rPr>
              <w:b/>
              <w:lang w:val="it-IT"/>
            </w:rPr>
            <w:t>Docente responsabile</w:t>
          </w:r>
        </w:p>
      </w:tc>
      <w:tc>
        <w:tcPr>
          <w:tcW w:w="6944" w:type="dxa"/>
          <w:shd w:val="clear" w:color="auto" w:fill="auto"/>
        </w:tcPr>
        <w:p w14:paraId="06297845" w14:textId="77777777" w:rsidR="000E47B9" w:rsidRPr="00AB05BB" w:rsidRDefault="000E47B9" w:rsidP="00BE58C2">
          <w:pPr>
            <w:rPr>
              <w:lang w:val="it-IT"/>
            </w:rPr>
          </w:pPr>
          <w:r w:rsidRPr="00AB05BB">
            <w:rPr>
              <w:lang w:val="it-IT"/>
            </w:rPr>
            <w:t>Alfonzo Alberini</w:t>
          </w:r>
        </w:p>
      </w:tc>
    </w:tr>
  </w:tbl>
  <w:p w14:paraId="6CF4ABA3" w14:textId="77777777" w:rsidR="000E47B9" w:rsidRDefault="000E47B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68E88A2"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16.01.2023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0E47B9" w:rsidRPr="00D42421" w:rsidRDefault="000E47B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CD8075A" w:rsidR="000E47B9" w:rsidRPr="00D42421" w:rsidRDefault="000E47B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16.01.2023</w:t>
    </w:r>
    <w:r>
      <w:rPr>
        <w:sz w:val="20"/>
      </w:rPr>
      <w:fldChar w:fldCharType="end"/>
    </w:r>
    <w:r w:rsidRPr="00D42421">
      <w:rPr>
        <w:sz w:val="20"/>
      </w:rPr>
      <w:t xml:space="preserve"> </w:t>
    </w:r>
  </w:p>
  <w:p w14:paraId="1F4112B9" w14:textId="77777777" w:rsidR="000E47B9" w:rsidRDefault="000E47B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A7BCA" w14:textId="77777777" w:rsidR="0047396C" w:rsidRDefault="0047396C">
      <w:r>
        <w:separator/>
      </w:r>
    </w:p>
  </w:footnote>
  <w:footnote w:type="continuationSeparator" w:id="0">
    <w:p w14:paraId="2980DB31" w14:textId="77777777" w:rsidR="0047396C" w:rsidRDefault="00473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E47B9" w:rsidRPr="00D42421" w:rsidRDefault="000E47B9">
          <w:pPr>
            <w:pStyle w:val="Intestazione"/>
            <w:jc w:val="center"/>
            <w:rPr>
              <w:rFonts w:cs="Arial"/>
              <w:sz w:val="20"/>
              <w:lang w:val="it-IT"/>
            </w:rPr>
          </w:pPr>
        </w:p>
      </w:tc>
    </w:tr>
  </w:tbl>
  <w:p w14:paraId="3E817149" w14:textId="77777777" w:rsidR="000E47B9" w:rsidRDefault="000E47B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E47B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E47B9" w:rsidRDefault="000E47B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E47B9" w:rsidRDefault="000E47B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E47B9" w:rsidRDefault="000E47B9" w:rsidP="00E17C21">
          <w:pPr>
            <w:pStyle w:val="Intestazione"/>
            <w:jc w:val="center"/>
            <w:rPr>
              <w:rFonts w:cs="Arial"/>
              <w:b/>
              <w:szCs w:val="24"/>
            </w:rPr>
          </w:pPr>
        </w:p>
      </w:tc>
    </w:tr>
    <w:tr w:rsidR="000E47B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E47B9" w:rsidRDefault="000E47B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E47B9" w:rsidRDefault="000E47B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E47B9" w:rsidRDefault="000E47B9" w:rsidP="00E17C21">
          <w:pPr>
            <w:pStyle w:val="Intestazione"/>
            <w:jc w:val="center"/>
            <w:rPr>
              <w:rFonts w:cs="Arial"/>
              <w:b/>
              <w:szCs w:val="24"/>
            </w:rPr>
          </w:pPr>
        </w:p>
      </w:tc>
    </w:tr>
  </w:tbl>
  <w:p w14:paraId="019333E2" w14:textId="77777777" w:rsidR="000E47B9" w:rsidRPr="002C797B" w:rsidRDefault="000E47B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E47B9" w:rsidRPr="00D42421" w:rsidRDefault="000E47B9" w:rsidP="0046148D">
          <w:pPr>
            <w:pStyle w:val="Intestazione"/>
            <w:jc w:val="center"/>
            <w:rPr>
              <w:rFonts w:cs="Arial"/>
              <w:sz w:val="20"/>
              <w:lang w:val="it-IT"/>
            </w:rPr>
          </w:pPr>
        </w:p>
      </w:tc>
    </w:tr>
  </w:tbl>
  <w:p w14:paraId="1D6AA27E" w14:textId="77777777" w:rsidR="000E47B9" w:rsidRPr="002C797B" w:rsidRDefault="000E47B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E47B9" w:rsidRPr="00D42421" w:rsidRDefault="000E47B9">
          <w:pPr>
            <w:pStyle w:val="Intestazione"/>
            <w:jc w:val="center"/>
            <w:rPr>
              <w:rFonts w:cs="Arial"/>
              <w:sz w:val="20"/>
              <w:lang w:val="it-IT"/>
            </w:rPr>
          </w:pPr>
        </w:p>
      </w:tc>
    </w:tr>
  </w:tbl>
  <w:p w14:paraId="2F89C0AA" w14:textId="77777777" w:rsidR="000E47B9" w:rsidRDefault="000E47B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0E47B9" w:rsidRPr="00D42421" w:rsidRDefault="000E47B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E47B9" w:rsidRPr="00D42421" w:rsidRDefault="000E47B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E47B9" w:rsidRPr="00D42421" w:rsidRDefault="000E47B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E47B9" w:rsidRPr="00D42421" w:rsidRDefault="000E47B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E47B9" w:rsidRPr="00D42421" w:rsidRDefault="000E47B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E47B9" w:rsidRPr="00D42421" w:rsidRDefault="000E47B9" w:rsidP="00B45E6F">
          <w:pPr>
            <w:pStyle w:val="Intestazione"/>
            <w:jc w:val="center"/>
            <w:rPr>
              <w:rFonts w:cs="Arial"/>
              <w:sz w:val="20"/>
              <w:lang w:val="it-IT"/>
            </w:rPr>
          </w:pPr>
        </w:p>
      </w:tc>
    </w:tr>
  </w:tbl>
  <w:p w14:paraId="1E0A9B88" w14:textId="77777777" w:rsidR="000E47B9" w:rsidRPr="002C797B" w:rsidRDefault="000E47B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E47B9" w:rsidRPr="00D42421" w:rsidRDefault="000E47B9" w:rsidP="0046148D">
          <w:pPr>
            <w:pStyle w:val="Intestazione"/>
            <w:jc w:val="center"/>
            <w:rPr>
              <w:rFonts w:cs="Arial"/>
              <w:sz w:val="20"/>
              <w:lang w:val="it-IT"/>
            </w:rPr>
          </w:pPr>
        </w:p>
      </w:tc>
    </w:tr>
  </w:tbl>
  <w:p w14:paraId="67EE207F" w14:textId="77777777" w:rsidR="000E47B9" w:rsidRPr="002C797B" w:rsidRDefault="000E47B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E47B9" w:rsidRPr="00D42421" w:rsidRDefault="000E47B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E47B9" w:rsidRPr="00D42421" w:rsidRDefault="000E47B9" w:rsidP="0046148D">
          <w:pPr>
            <w:pStyle w:val="Intestazione"/>
            <w:jc w:val="center"/>
            <w:rPr>
              <w:rFonts w:cs="Arial"/>
              <w:sz w:val="20"/>
              <w:lang w:val="it-IT"/>
            </w:rPr>
          </w:pPr>
        </w:p>
      </w:tc>
    </w:tr>
  </w:tbl>
  <w:p w14:paraId="21AFD4A9" w14:textId="77777777" w:rsidR="000E47B9" w:rsidRPr="002C797B" w:rsidRDefault="000E47B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86E96"/>
    <w:rsid w:val="00187AC8"/>
    <w:rsid w:val="001A00E1"/>
    <w:rsid w:val="001B728A"/>
    <w:rsid w:val="001F2449"/>
    <w:rsid w:val="00237B2B"/>
    <w:rsid w:val="002526E5"/>
    <w:rsid w:val="00260A91"/>
    <w:rsid w:val="00264E63"/>
    <w:rsid w:val="002C133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A5012"/>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7B8B-132C-45FB-8F17-D572FDD0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19</Pages>
  <Words>2112</Words>
  <Characters>12291</Characters>
  <Application>Microsoft Office Word</Application>
  <DocSecurity>0</DocSecurity>
  <Lines>424</Lines>
  <Paragraphs>255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Geo Petrini</cp:lastModifiedBy>
  <cp:revision>12</cp:revision>
  <cp:lastPrinted>2012-10-05T07:12:00Z</cp:lastPrinted>
  <dcterms:created xsi:type="dcterms:W3CDTF">2021-12-09T12:34:00Z</dcterms:created>
  <dcterms:modified xsi:type="dcterms:W3CDTF">2023-01-18T11:21:00Z</dcterms:modified>
  <cp:category/>
</cp:coreProperties>
</file>