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DAC5" w14:textId="77777777" w:rsidR="004F781C" w:rsidRPr="004F781C" w:rsidRDefault="00316417" w:rsidP="004F781C">
      <w:pPr>
        <w:pStyle w:val="NormalWeb"/>
        <w:rPr>
          <w:color w:val="000000"/>
          <w:sz w:val="27"/>
          <w:szCs w:val="27"/>
        </w:rPr>
      </w:pPr>
      <w:r w:rsidRPr="004F781C">
        <w:rPr>
          <w:noProof/>
        </w:rPr>
        <w:drawing>
          <wp:inline distT="0" distB="0" distL="0" distR="0" wp14:anchorId="6FBBD861" wp14:editId="146900EB">
            <wp:extent cx="5391150" cy="139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62C" w14:textId="77777777" w:rsidR="00894FDE" w:rsidRDefault="00894FDE" w:rsidP="008B0F2A">
      <w:pPr>
        <w:pStyle w:val="NormalWeb"/>
        <w:spacing w:line="480" w:lineRule="auto"/>
        <w:rPr>
          <w:color w:val="000000"/>
        </w:rPr>
      </w:pPr>
    </w:p>
    <w:p w14:paraId="6C74FEDA" w14:textId="77777777" w:rsidR="00894FDE" w:rsidRPr="00894FDE" w:rsidRDefault="004F781C" w:rsidP="00894FDE">
      <w:r w:rsidRPr="00894FDE">
        <w:t>Nombre:</w:t>
      </w:r>
      <w:r w:rsidR="00894FDE" w:rsidRPr="00894FDE">
        <w:t xml:space="preserve"> Diego Páez </w:t>
      </w:r>
    </w:p>
    <w:p w14:paraId="5F61EC3A" w14:textId="77777777" w:rsidR="00894FDE" w:rsidRPr="00894FDE" w:rsidRDefault="00894FDE" w:rsidP="00894FDE">
      <w:r w:rsidRPr="00894FDE">
        <w:t>NRC: 2963</w:t>
      </w:r>
    </w:p>
    <w:p w14:paraId="4AB050CD" w14:textId="77777777" w:rsidR="004F781C" w:rsidRPr="004F781C" w:rsidRDefault="00894FDE" w:rsidP="00894FDE">
      <w:pPr>
        <w:pStyle w:val="NormalWeb"/>
        <w:spacing w:line="480" w:lineRule="auto"/>
        <w:jc w:val="center"/>
        <w:rPr>
          <w:color w:val="000000"/>
        </w:rPr>
      </w:pPr>
      <w:r>
        <w:rPr>
          <w:color w:val="000000"/>
        </w:rPr>
        <w:t>CODIGOS DE ERROR DE HTTP</w:t>
      </w:r>
    </w:p>
    <w:p w14:paraId="0CD0D347" w14:textId="77777777" w:rsidR="00894FDE" w:rsidRPr="00894FDE" w:rsidRDefault="00894FDE" w:rsidP="00894FDE">
      <w:pPr>
        <w:shd w:val="clear" w:color="auto" w:fill="FFFFFF"/>
        <w:spacing w:after="240" w:line="343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Los códigos de estado HTTP describen de forma abreviada la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respuesta HTTP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Estos códigos están especificados por el </w:t>
      </w:r>
      <w:hyperlink r:id="rId6" w:history="1">
        <w:r w:rsidRPr="00894FDE">
          <w:rPr>
            <w:rFonts w:ascii="Lucida Sans Unicode" w:eastAsia="Times New Roman" w:hAnsi="Lucida Sans Unicode" w:cs="Lucida Sans Unicode"/>
            <w:color w:val="00008B"/>
            <w:sz w:val="24"/>
            <w:szCs w:val="24"/>
            <w:lang w:eastAsia="es-EC"/>
          </w:rPr>
          <w:t>RFC 2616</w:t>
        </w:r>
      </w:hyperlink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4245FECB" w14:textId="77777777" w:rsidR="00894FDE" w:rsidRPr="00894FDE" w:rsidRDefault="00894FDE" w:rsidP="00894FDE">
      <w:pPr>
        <w:shd w:val="clear" w:color="auto" w:fill="FFFFFF"/>
        <w:spacing w:after="240" w:line="343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El primer dígito del código de estado especifica uno de los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5 tipos de respuesta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el mínimo para que un cliente pueda trabajar con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HTTP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es que reconozca estas 5 clases. La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Internet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Assigned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Numbers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Authority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(IANA) mantiene el registro oficial de códigos de estado HTTP.</w:t>
      </w:r>
    </w:p>
    <w:p w14:paraId="124C8DD6" w14:textId="77777777" w:rsidR="00894FDE" w:rsidRPr="00894FDE" w:rsidRDefault="00894FDE" w:rsidP="00894FDE">
      <w:pPr>
        <w:shd w:val="clear" w:color="auto" w:fill="FFFFFF"/>
        <w:spacing w:after="240" w:line="343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Indice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de contenido</w:t>
      </w:r>
    </w:p>
    <w:p w14:paraId="1DEA0749" w14:textId="77777777" w:rsidR="00894FDE" w:rsidRPr="00894FDE" w:rsidRDefault="00894FDE" w:rsidP="0089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1XX Respuestas informativas</w:t>
      </w:r>
    </w:p>
    <w:p w14:paraId="36264C5E" w14:textId="77777777" w:rsidR="00894FDE" w:rsidRPr="00894FDE" w:rsidRDefault="00894FDE" w:rsidP="0089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2XX Peticiones correctas</w:t>
      </w:r>
    </w:p>
    <w:p w14:paraId="764C8B9C" w14:textId="77777777" w:rsidR="00894FDE" w:rsidRPr="00894FDE" w:rsidRDefault="00894FDE" w:rsidP="0089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3XX Redirecciones</w:t>
      </w:r>
    </w:p>
    <w:p w14:paraId="7194DB3A" w14:textId="77777777" w:rsidR="00894FDE" w:rsidRPr="00894FDE" w:rsidRDefault="00894FDE" w:rsidP="0089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4XX Errores del cliente</w:t>
      </w:r>
    </w:p>
    <w:p w14:paraId="76AB2E23" w14:textId="77777777" w:rsidR="00894FDE" w:rsidRPr="00894FDE" w:rsidRDefault="00894FDE" w:rsidP="00894F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5XX Errores de servidor</w:t>
      </w:r>
    </w:p>
    <w:p w14:paraId="598A5350" w14:textId="600EA216" w:rsidR="00894FDE" w:rsidRPr="00894FDE" w:rsidRDefault="00894FDE" w:rsidP="0074482E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b/>
          <w:bCs/>
          <w:sz w:val="27"/>
          <w:szCs w:val="27"/>
          <w:lang w:eastAsia="es-EC"/>
        </w:rPr>
      </w:pPr>
      <w:bookmarkStart w:id="0" w:name="_GoBack"/>
      <w:bookmarkEnd w:id="0"/>
      <w:r w:rsidRPr="00894FDE">
        <w:rPr>
          <w:rFonts w:ascii="Arial" w:eastAsia="Times New Roman" w:hAnsi="Arial" w:cs="Arial"/>
          <w:b/>
          <w:bCs/>
          <w:sz w:val="27"/>
          <w:szCs w:val="27"/>
          <w:lang w:eastAsia="es-EC"/>
        </w:rPr>
        <w:t>4. 4XX Errores del cliente</w:t>
      </w:r>
    </w:p>
    <w:p w14:paraId="2AAB089E" w14:textId="77777777" w:rsidR="00894FDE" w:rsidRPr="00894FDE" w:rsidRDefault="00894FDE" w:rsidP="00894FDE">
      <w:pPr>
        <w:shd w:val="clear" w:color="auto" w:fill="FFFFFF"/>
        <w:spacing w:after="240" w:line="343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Excepto cuando se responde a un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HEAD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el servidor debe incluir una entidad que contiene una explicación del error, y si es temporal o permanente. Son aplicables a cualquier método de solicitud (GET, POST...). Los 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user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agents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deben mostrar cualquier entidad al usuario:</w:t>
      </w:r>
    </w:p>
    <w:p w14:paraId="7E766618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400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Bad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El servidor no puede o no va a procesar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por un error de sintaxis del cliente.</w:t>
      </w:r>
    </w:p>
    <w:p w14:paraId="1F37989D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lastRenderedPageBreak/>
        <w:t xml:space="preserve">401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Unauthorized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(RFC 7235)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Similar al error 403, pero se usa cuando se requiere una autentificación y ha fallado o todavía no se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a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facilitado.</w:t>
      </w:r>
    </w:p>
    <w:p w14:paraId="32E6761C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402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Payment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Required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Reservado para futuro uso. La intención original fue para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pago con tarjeta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o 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micropago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pero eso no ha ocurrido, y este código apenas se usa.</w:t>
      </w:r>
    </w:p>
    <w:p w14:paraId="4E4DD70E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403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Forbidden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fue válido pero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el servidor se niega a responder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1B40077C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404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Not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Found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El recurso del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no se ha podido </w:t>
      </w:r>
      <w:proofErr w:type="gram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encontrar</w:t>
      </w:r>
      <w:proofErr w:type="gram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pero podría estar disponible en el futuro. Se permiten 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requests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subsecuentes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por parte del cliente.</w:t>
      </w:r>
    </w:p>
    <w:p w14:paraId="026BD9E5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405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Method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Not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Allowed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Se ha hecho un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con un recurso usando un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método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no soportado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 por ese recurso (por </w:t>
      </w:r>
      <w:proofErr w:type="gram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ejemplo</w:t>
      </w:r>
      <w:proofErr w:type="gram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usando GET en un formulario que requiere POST).</w:t>
      </w:r>
    </w:p>
    <w:p w14:paraId="7E92E25B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406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Not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Acceptable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recurso solicitado solo genera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contenido no aceptado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 de acuerdo con los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headers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Accept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enviados en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6402B7CB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407 Proxy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Authentication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Required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(RFC 7235)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cliente se debe identificar primero con el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proxy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5751C587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408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Timeout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cliente no ha enviado un 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con el tiempo necesario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 con el que el servidor estaba preparado para esperar. El cliente podría repetir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sin modificaciones más tarde.</w:t>
      </w:r>
    </w:p>
    <w:p w14:paraId="7713C3A0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409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Conflict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Conflicto en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como cuando se actualizan al mismo tiempo dos recursos.</w:t>
      </w:r>
    </w:p>
    <w:p w14:paraId="4C44CD6E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410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Gone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recurso solicitado no está disponible ni lo estará en el futuro.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Un buscador eliminará antes una página 410 que una 404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0689DBFE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411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Length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Required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no especificó la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longitud del contenido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la cual es requerida por el recurso solicitado.</w:t>
      </w:r>
    </w:p>
    <w:p w14:paraId="71C94961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412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Precondition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Failed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(RFC 7232)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El servidor no cumple una de las precondiciones que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requester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añade en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52111196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413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Entity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Too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Large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es más largo que el que está dispuesto a aceptar el servidor.</w:t>
      </w:r>
    </w:p>
    <w:p w14:paraId="73DC915D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lastRenderedPageBreak/>
        <w:t xml:space="preserve">414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-URI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Too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Long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URI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es muy largo para que el servidor lo procese.</w:t>
      </w:r>
    </w:p>
    <w:p w14:paraId="6FC18FDF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415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Unsupported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Media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Type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La entidad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tiene </w:t>
      </w:r>
      <w:proofErr w:type="gram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un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media</w:t>
      </w:r>
      <w:proofErr w:type="gram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type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que el servidor o recurso no soportan.</w:t>
      </w:r>
    </w:p>
    <w:p w14:paraId="6FB95E36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val="en-US" w:eastAsia="es-EC"/>
        </w:rPr>
        <w:t>416 Requested Range Not Satisfiable (RFC 7233)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val="en-US" w:eastAsia="es-EC"/>
        </w:rPr>
        <w:t xml:space="preserve">. 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El cliente ha solicitado una porción de archivo, pero el servidor no puede ofrecer esa porción.</w:t>
      </w:r>
    </w:p>
    <w:p w14:paraId="356035BA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417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Expectation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Failed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El servidor no puede cumplir los requerimientos del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header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del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Expect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46FA0101" w14:textId="77777777" w:rsidR="00894FDE" w:rsidRPr="00894FDE" w:rsidRDefault="00894FDE" w:rsidP="00894F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418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I'm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a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teapot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(RFC 2324)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Fue parte de un </w:t>
      </w:r>
      <w:hyperlink r:id="rId7" w:history="1">
        <w:r w:rsidRPr="00894FDE">
          <w:rPr>
            <w:rFonts w:ascii="Lucida Sans Unicode" w:eastAsia="Times New Roman" w:hAnsi="Lucida Sans Unicode" w:cs="Lucida Sans Unicode"/>
            <w:color w:val="00008B"/>
            <w:sz w:val="24"/>
            <w:szCs w:val="24"/>
            <w:lang w:eastAsia="es-EC"/>
          </w:rPr>
          <w:t xml:space="preserve">April </w:t>
        </w:r>
        <w:proofErr w:type="spellStart"/>
        <w:r w:rsidRPr="00894FDE">
          <w:rPr>
            <w:rFonts w:ascii="Lucida Sans Unicode" w:eastAsia="Times New Roman" w:hAnsi="Lucida Sans Unicode" w:cs="Lucida Sans Unicode"/>
            <w:color w:val="00008B"/>
            <w:sz w:val="24"/>
            <w:szCs w:val="24"/>
            <w:lang w:eastAsia="es-EC"/>
          </w:rPr>
          <w:t>Fool's</w:t>
        </w:r>
        <w:proofErr w:type="spellEnd"/>
        <w:r w:rsidRPr="00894FDE">
          <w:rPr>
            <w:rFonts w:ascii="Lucida Sans Unicode" w:eastAsia="Times New Roman" w:hAnsi="Lucida Sans Unicode" w:cs="Lucida Sans Unicode"/>
            <w:color w:val="00008B"/>
            <w:sz w:val="24"/>
            <w:szCs w:val="24"/>
            <w:lang w:eastAsia="es-EC"/>
          </w:rPr>
          <w:t xml:space="preserve"> </w:t>
        </w:r>
        <w:proofErr w:type="spellStart"/>
        <w:r w:rsidRPr="00894FDE">
          <w:rPr>
            <w:rFonts w:ascii="Lucida Sans Unicode" w:eastAsia="Times New Roman" w:hAnsi="Lucida Sans Unicode" w:cs="Lucida Sans Unicode"/>
            <w:color w:val="00008B"/>
            <w:sz w:val="24"/>
            <w:szCs w:val="24"/>
            <w:lang w:eastAsia="es-EC"/>
          </w:rPr>
          <w:t>day</w:t>
        </w:r>
        <w:proofErr w:type="spellEnd"/>
      </w:hyperlink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y no se espera que se implemente en servidores HTTP. La RFC especifica que este código debería ser devuelto por teteras para servir té.</w:t>
      </w:r>
    </w:p>
    <w:p w14:paraId="00055471" w14:textId="77777777" w:rsidR="00894FDE" w:rsidRPr="00894FDE" w:rsidRDefault="00894FDE" w:rsidP="00894FDE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C"/>
        </w:rPr>
      </w:pPr>
      <w:r w:rsidRPr="00894FDE">
        <w:rPr>
          <w:rFonts w:ascii="Arial" w:eastAsia="Times New Roman" w:hAnsi="Arial" w:cs="Arial"/>
          <w:b/>
          <w:bCs/>
          <w:sz w:val="27"/>
          <w:szCs w:val="27"/>
          <w:lang w:eastAsia="es-EC"/>
        </w:rPr>
        <w:t>5. 5XX Errores del servidor</w:t>
      </w:r>
    </w:p>
    <w:p w14:paraId="678514B1" w14:textId="77777777" w:rsidR="00894FDE" w:rsidRPr="00894FDE" w:rsidRDefault="00894FDE" w:rsidP="00894FDE">
      <w:pPr>
        <w:shd w:val="clear" w:color="auto" w:fill="FFFFFF"/>
        <w:spacing w:after="240" w:line="343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El servidor ha fallado al completar una solicitud aparentemente válida. Cuando los códigos de estado empiezan por 5 indica casos en los que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el servidor sabe que tiene un error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o realmente es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incapaz de procesar el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. Salvo cuando se trata de un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HEAD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el servidor debe incluir una entidad conteniendo una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explicación del error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, y de si es temporal o permanente. Igualmente los usar-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agents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 deberán mostrar cualquier entidad al usuario. Estos códigos de respuesta se aplican a cualquier método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7777B97E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500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Internal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Server Error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Error genérico, cuando se ha dado una condición no esperada y no se puede concretar el mensaje.</w:t>
      </w:r>
    </w:p>
    <w:p w14:paraId="471413C1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501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Not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Implemented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servidor o no reconoce el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método del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o carece de la capacidad para completarlo. Normalmente es algo que se ofrecerá en el futuro, como un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nuevo servicio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de una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API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6846AC0D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502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Bad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Gateway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server actuaba como puerta de entrada o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proxy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 y recibió una respuesta inválida del servidor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upstream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7A435FDC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503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Service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Unavailable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servidor está actualmente no disponible, ya sea por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mantenimiento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o por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sobrecarga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05C185C5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lastRenderedPageBreak/>
        <w:t xml:space="preserve">504 Gateway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Timeout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servidor estaba actuando como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puerta de entrada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 o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proxy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 y no recibió una respuesta oportuna por parte del servidor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upstream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6C357A01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505 HTTP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Version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Not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Supported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servidor no soporta la </w:t>
      </w: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versión del protocolo HTTP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 xml:space="preserve"> usada en el </w:t>
      </w:r>
      <w:proofErr w:type="spellStart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request</w:t>
      </w:r>
      <w:proofErr w:type="spellEnd"/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</w:t>
      </w:r>
    </w:p>
    <w:p w14:paraId="5A967558" w14:textId="77777777" w:rsidR="00894FDE" w:rsidRPr="00894FDE" w:rsidRDefault="00894FDE" w:rsidP="00894F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Lucida Sans Unicode" w:eastAsia="Times New Roman" w:hAnsi="Lucida Sans Unicode" w:cs="Lucida Sans Unicode"/>
          <w:sz w:val="24"/>
          <w:szCs w:val="24"/>
          <w:lang w:eastAsia="es-EC"/>
        </w:rPr>
      </w:pPr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511 Network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Authentication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</w:t>
      </w:r>
      <w:proofErr w:type="spellStart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>Required</w:t>
      </w:r>
      <w:proofErr w:type="spellEnd"/>
      <w:r w:rsidRPr="00894FDE">
        <w:rPr>
          <w:rFonts w:ascii="Lucida Sans Unicode" w:eastAsia="Times New Roman" w:hAnsi="Lucida Sans Unicode" w:cs="Lucida Sans Unicode"/>
          <w:b/>
          <w:bCs/>
          <w:color w:val="8B0000"/>
          <w:sz w:val="24"/>
          <w:szCs w:val="24"/>
          <w:lang w:eastAsia="es-EC"/>
        </w:rPr>
        <w:t xml:space="preserve"> (RFC 6585)</w:t>
      </w:r>
      <w:r w:rsidRPr="00894FDE">
        <w:rPr>
          <w:rFonts w:ascii="Lucida Sans Unicode" w:eastAsia="Times New Roman" w:hAnsi="Lucida Sans Unicode" w:cs="Lucida Sans Unicode"/>
          <w:sz w:val="24"/>
          <w:szCs w:val="24"/>
          <w:lang w:eastAsia="es-EC"/>
        </w:rPr>
        <w:t>. El cliente necesita autentificarse para poder acceder a la red.</w:t>
      </w:r>
    </w:p>
    <w:p w14:paraId="6918993E" w14:textId="77777777" w:rsidR="008B0F2A" w:rsidRPr="008B0F2A" w:rsidRDefault="008B0F2A" w:rsidP="008B0F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B0F2A" w:rsidRPr="008B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071"/>
    <w:multiLevelType w:val="multilevel"/>
    <w:tmpl w:val="0E4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6D08"/>
    <w:multiLevelType w:val="multilevel"/>
    <w:tmpl w:val="54D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64FB0"/>
    <w:multiLevelType w:val="multilevel"/>
    <w:tmpl w:val="AF9C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B1F"/>
    <w:multiLevelType w:val="multilevel"/>
    <w:tmpl w:val="5B7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242A"/>
    <w:multiLevelType w:val="multilevel"/>
    <w:tmpl w:val="31A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17758"/>
    <w:multiLevelType w:val="multilevel"/>
    <w:tmpl w:val="5F2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17"/>
    <w:rsid w:val="00316417"/>
    <w:rsid w:val="00354080"/>
    <w:rsid w:val="004F781C"/>
    <w:rsid w:val="0074482E"/>
    <w:rsid w:val="00894FDE"/>
    <w:rsid w:val="008B0F2A"/>
    <w:rsid w:val="00CD5C62"/>
    <w:rsid w:val="00F746A0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9E05"/>
  <w15:chartTrackingRefBased/>
  <w15:docId w15:val="{D41ED013-988F-4EFA-861F-76EF370A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4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Heading3Char">
    <w:name w:val="Heading 3 Char"/>
    <w:basedOn w:val="DefaultParagraphFont"/>
    <w:link w:val="Heading3"/>
    <w:uiPriority w:val="9"/>
    <w:rsid w:val="00894FD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Strong">
    <w:name w:val="Strong"/>
    <w:basedOn w:val="DefaultParagraphFont"/>
    <w:uiPriority w:val="22"/>
    <w:qFormat/>
    <w:rsid w:val="00894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4F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pril_Fools%27_Day_Request_for_Com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261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1110011</dc:creator>
  <cp:keywords/>
  <dc:description/>
  <cp:lastModifiedBy>Diego Páez Zapata</cp:lastModifiedBy>
  <cp:revision>2</cp:revision>
  <cp:lastPrinted>2019-10-16T12:26:00Z</cp:lastPrinted>
  <dcterms:created xsi:type="dcterms:W3CDTF">2019-10-17T08:49:00Z</dcterms:created>
  <dcterms:modified xsi:type="dcterms:W3CDTF">2019-10-17T08:49:00Z</dcterms:modified>
</cp:coreProperties>
</file>