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582C9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6591F">
        <w:rPr>
          <w:rFonts w:ascii="Arial" w:hAnsi="Arial" w:cs="Arial"/>
          <w:b/>
          <w:bCs/>
          <w:sz w:val="24"/>
          <w:szCs w:val="24"/>
        </w:rPr>
        <w:t>Arquitetura de Integrações e Fontes de Dados</w:t>
      </w:r>
    </w:p>
    <w:p w14:paraId="7DB733C1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b/>
          <w:bCs/>
          <w:sz w:val="24"/>
          <w:szCs w:val="24"/>
        </w:rPr>
        <w:t>Projeto:</w:t>
      </w:r>
      <w:r w:rsidRPr="0096591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6591F">
        <w:rPr>
          <w:rFonts w:ascii="Arial" w:hAnsi="Arial" w:cs="Arial"/>
          <w:sz w:val="24"/>
          <w:szCs w:val="24"/>
        </w:rPr>
        <w:t>FishGuide</w:t>
      </w:r>
      <w:proofErr w:type="spellEnd"/>
    </w:p>
    <w:p w14:paraId="7849720A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b/>
          <w:bCs/>
          <w:sz w:val="24"/>
          <w:szCs w:val="24"/>
        </w:rPr>
        <w:t>Versão:</w:t>
      </w:r>
      <w:r w:rsidRPr="0096591F">
        <w:rPr>
          <w:rFonts w:ascii="Arial" w:hAnsi="Arial" w:cs="Arial"/>
          <w:sz w:val="24"/>
          <w:szCs w:val="24"/>
        </w:rPr>
        <w:t xml:space="preserve"> 1.0</w:t>
      </w:r>
    </w:p>
    <w:p w14:paraId="34A8DE72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pict w14:anchorId="4663CBA1">
          <v:rect id="_x0000_i1181" style="width:0;height:1.5pt" o:hralign="center" o:hrstd="t" o:hr="t" fillcolor="#a0a0a0" stroked="f"/>
        </w:pict>
      </w:r>
    </w:p>
    <w:p w14:paraId="4D6A9C25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6591F">
        <w:rPr>
          <w:rFonts w:ascii="Arial" w:hAnsi="Arial" w:cs="Arial"/>
          <w:b/>
          <w:bCs/>
          <w:sz w:val="24"/>
          <w:szCs w:val="24"/>
        </w:rPr>
        <w:t>1. Objetivo</w:t>
      </w:r>
    </w:p>
    <w:p w14:paraId="0DF52464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 xml:space="preserve">Definir como o </w:t>
      </w:r>
      <w:proofErr w:type="spellStart"/>
      <w:r w:rsidRPr="0096591F">
        <w:rPr>
          <w:rFonts w:ascii="Arial" w:hAnsi="Arial" w:cs="Arial"/>
          <w:sz w:val="24"/>
          <w:szCs w:val="24"/>
        </w:rPr>
        <w:t>FishGuide</w:t>
      </w:r>
      <w:proofErr w:type="spellEnd"/>
      <w:r w:rsidRPr="0096591F">
        <w:rPr>
          <w:rFonts w:ascii="Arial" w:hAnsi="Arial" w:cs="Arial"/>
          <w:sz w:val="24"/>
          <w:szCs w:val="24"/>
        </w:rPr>
        <w:t xml:space="preserve"> obterá, validará, armazenará e distribuirá dados externos, garantindo:</w:t>
      </w:r>
    </w:p>
    <w:p w14:paraId="1081C7DA" w14:textId="77777777" w:rsidR="0096591F" w:rsidRPr="0096591F" w:rsidRDefault="0096591F" w:rsidP="0096591F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 xml:space="preserve">alta disponibilidade; </w:t>
      </w:r>
    </w:p>
    <w:p w14:paraId="5DDCC086" w14:textId="77777777" w:rsidR="0096591F" w:rsidRPr="0096591F" w:rsidRDefault="0096591F" w:rsidP="0096591F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 xml:space="preserve">confiabilidade; </w:t>
      </w:r>
    </w:p>
    <w:p w14:paraId="78D2B5B5" w14:textId="77777777" w:rsidR="0096591F" w:rsidRPr="0096591F" w:rsidRDefault="0096591F" w:rsidP="0096591F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 xml:space="preserve">independência de fornecedores; </w:t>
      </w:r>
    </w:p>
    <w:p w14:paraId="4691E993" w14:textId="77777777" w:rsidR="0096591F" w:rsidRPr="0096591F" w:rsidRDefault="0096591F" w:rsidP="0096591F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 xml:space="preserve">escalabilidade; </w:t>
      </w:r>
    </w:p>
    <w:p w14:paraId="66BA79F3" w14:textId="77777777" w:rsidR="0096591F" w:rsidRPr="0096591F" w:rsidRDefault="0096591F" w:rsidP="0096591F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 xml:space="preserve">baixo custo operacional. </w:t>
      </w:r>
    </w:p>
    <w:p w14:paraId="1AE55F68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pict w14:anchorId="7D87CB28">
          <v:rect id="_x0000_i1182" style="width:0;height:1.5pt" o:hralign="center" o:hrstd="t" o:hr="t" fillcolor="#a0a0a0" stroked="f"/>
        </w:pict>
      </w:r>
    </w:p>
    <w:p w14:paraId="6C89E37B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6591F">
        <w:rPr>
          <w:rFonts w:ascii="Arial" w:hAnsi="Arial" w:cs="Arial"/>
          <w:b/>
          <w:bCs/>
          <w:sz w:val="24"/>
          <w:szCs w:val="24"/>
        </w:rPr>
        <w:t>2. Filosofia</w:t>
      </w:r>
    </w:p>
    <w:p w14:paraId="00E8E990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 xml:space="preserve">As APIs externas são </w:t>
      </w:r>
      <w:r w:rsidRPr="0096591F">
        <w:rPr>
          <w:rFonts w:ascii="Arial" w:hAnsi="Arial" w:cs="Arial"/>
          <w:b/>
          <w:bCs/>
          <w:sz w:val="24"/>
          <w:szCs w:val="24"/>
        </w:rPr>
        <w:t>fontes de informação</w:t>
      </w:r>
      <w:r w:rsidRPr="0096591F">
        <w:rPr>
          <w:rFonts w:ascii="Arial" w:hAnsi="Arial" w:cs="Arial"/>
          <w:sz w:val="24"/>
          <w:szCs w:val="24"/>
        </w:rPr>
        <w:t>, não parte da lógica do sistema.</w:t>
      </w:r>
    </w:p>
    <w:p w14:paraId="0254E0CE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>Todo dado recebido deverá passar por um fluxo interno antes de ser utilizado.</w:t>
      </w:r>
    </w:p>
    <w:p w14:paraId="0D40E7C0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>API Externa</w:t>
      </w:r>
    </w:p>
    <w:p w14:paraId="0E077679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 xml:space="preserve">      │</w:t>
      </w:r>
    </w:p>
    <w:p w14:paraId="4F58B042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 xml:space="preserve">      ▼</w:t>
      </w:r>
    </w:p>
    <w:p w14:paraId="186EAC78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96591F">
        <w:rPr>
          <w:rFonts w:ascii="Arial" w:hAnsi="Arial" w:cs="Arial"/>
          <w:sz w:val="24"/>
          <w:szCs w:val="24"/>
        </w:rPr>
        <w:t>Adapter</w:t>
      </w:r>
      <w:proofErr w:type="spellEnd"/>
    </w:p>
    <w:p w14:paraId="68DB3EEC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 xml:space="preserve">      │</w:t>
      </w:r>
    </w:p>
    <w:p w14:paraId="3E09E0F1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 xml:space="preserve">      ▼</w:t>
      </w:r>
    </w:p>
    <w:p w14:paraId="1C074509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>Validação</w:t>
      </w:r>
    </w:p>
    <w:p w14:paraId="5DF028AF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 xml:space="preserve">      │</w:t>
      </w:r>
    </w:p>
    <w:p w14:paraId="6155A72D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 xml:space="preserve">      ▼</w:t>
      </w:r>
    </w:p>
    <w:p w14:paraId="2DFB4EE0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>Normalização</w:t>
      </w:r>
    </w:p>
    <w:p w14:paraId="1D0DC5F0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 xml:space="preserve">      │</w:t>
      </w:r>
    </w:p>
    <w:p w14:paraId="346F4481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96591F">
        <w:rPr>
          <w:rFonts w:ascii="Arial" w:hAnsi="Arial" w:cs="Arial"/>
          <w:sz w:val="24"/>
          <w:szCs w:val="24"/>
        </w:rPr>
        <w:t xml:space="preserve">      </w:t>
      </w:r>
      <w:r w:rsidRPr="0096591F">
        <w:rPr>
          <w:rFonts w:ascii="Arial" w:hAnsi="Arial" w:cs="Arial"/>
          <w:sz w:val="24"/>
          <w:szCs w:val="24"/>
          <w:lang w:val="en-US"/>
        </w:rPr>
        <w:t>▼</w:t>
      </w:r>
    </w:p>
    <w:p w14:paraId="2BA3EB2C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96591F">
        <w:rPr>
          <w:rFonts w:ascii="Arial" w:hAnsi="Arial" w:cs="Arial"/>
          <w:sz w:val="24"/>
          <w:szCs w:val="24"/>
          <w:lang w:val="en-US"/>
        </w:rPr>
        <w:t>Cache</w:t>
      </w:r>
    </w:p>
    <w:p w14:paraId="4A81B673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96591F">
        <w:rPr>
          <w:rFonts w:ascii="Arial" w:hAnsi="Arial" w:cs="Arial"/>
          <w:sz w:val="24"/>
          <w:szCs w:val="24"/>
          <w:lang w:val="en-US"/>
        </w:rPr>
        <w:t xml:space="preserve">      │</w:t>
      </w:r>
    </w:p>
    <w:p w14:paraId="6D412DD8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96591F">
        <w:rPr>
          <w:rFonts w:ascii="Arial" w:hAnsi="Arial" w:cs="Arial"/>
          <w:sz w:val="24"/>
          <w:szCs w:val="24"/>
          <w:lang w:val="en-US"/>
        </w:rPr>
        <w:t xml:space="preserve">      ▼</w:t>
      </w:r>
    </w:p>
    <w:p w14:paraId="7888B006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96591F">
        <w:rPr>
          <w:rFonts w:ascii="Arial" w:hAnsi="Arial" w:cs="Arial"/>
          <w:sz w:val="24"/>
          <w:szCs w:val="24"/>
          <w:lang w:val="en-US"/>
        </w:rPr>
        <w:t xml:space="preserve">Banco </w:t>
      </w:r>
      <w:proofErr w:type="spellStart"/>
      <w:r w:rsidRPr="0096591F">
        <w:rPr>
          <w:rFonts w:ascii="Arial" w:hAnsi="Arial" w:cs="Arial"/>
          <w:sz w:val="24"/>
          <w:szCs w:val="24"/>
          <w:lang w:val="en-US"/>
        </w:rPr>
        <w:t>FishGuide</w:t>
      </w:r>
      <w:proofErr w:type="spellEnd"/>
    </w:p>
    <w:p w14:paraId="2ED5E06C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96591F">
        <w:rPr>
          <w:rFonts w:ascii="Arial" w:hAnsi="Arial" w:cs="Arial"/>
          <w:sz w:val="24"/>
          <w:szCs w:val="24"/>
          <w:lang w:val="en-US"/>
        </w:rPr>
        <w:t xml:space="preserve">      │</w:t>
      </w:r>
    </w:p>
    <w:p w14:paraId="5E0F6E04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96591F">
        <w:rPr>
          <w:rFonts w:ascii="Arial" w:hAnsi="Arial" w:cs="Arial"/>
          <w:sz w:val="24"/>
          <w:szCs w:val="24"/>
          <w:lang w:val="en-US"/>
        </w:rPr>
        <w:t xml:space="preserve">      ▼</w:t>
      </w:r>
    </w:p>
    <w:p w14:paraId="10FC870B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96591F">
        <w:rPr>
          <w:rFonts w:ascii="Arial" w:hAnsi="Arial" w:cs="Arial"/>
          <w:sz w:val="24"/>
          <w:szCs w:val="24"/>
          <w:lang w:val="en-US"/>
        </w:rPr>
        <w:lastRenderedPageBreak/>
        <w:t>FG Score Engine</w:t>
      </w:r>
    </w:p>
    <w:p w14:paraId="42D56093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pict w14:anchorId="5D89BE68">
          <v:rect id="_x0000_i1183" style="width:0;height:1.5pt" o:hralign="center" o:hrstd="t" o:hr="t" fillcolor="#a0a0a0" stroked="f"/>
        </w:pict>
      </w:r>
    </w:p>
    <w:p w14:paraId="0EE6CE5B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6591F">
        <w:rPr>
          <w:rFonts w:ascii="Arial" w:hAnsi="Arial" w:cs="Arial"/>
          <w:b/>
          <w:bCs/>
          <w:sz w:val="24"/>
          <w:szCs w:val="24"/>
        </w:rPr>
        <w:t>3. Categorias de Dados</w:t>
      </w:r>
    </w:p>
    <w:p w14:paraId="47874290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96591F">
        <w:rPr>
          <w:rFonts w:ascii="Arial" w:hAnsi="Arial" w:cs="Arial"/>
          <w:sz w:val="24"/>
          <w:szCs w:val="24"/>
        </w:rPr>
        <w:t>FishGuide</w:t>
      </w:r>
      <w:proofErr w:type="spellEnd"/>
      <w:r w:rsidRPr="0096591F">
        <w:rPr>
          <w:rFonts w:ascii="Arial" w:hAnsi="Arial" w:cs="Arial"/>
          <w:sz w:val="24"/>
          <w:szCs w:val="24"/>
        </w:rPr>
        <w:t xml:space="preserve"> trabalhará com sete grandes grupos de dados.</w:t>
      </w:r>
    </w:p>
    <w:p w14:paraId="2B116F6C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6591F">
        <w:rPr>
          <w:rFonts w:ascii="Arial" w:hAnsi="Arial" w:cs="Arial"/>
          <w:b/>
          <w:bCs/>
          <w:sz w:val="24"/>
          <w:szCs w:val="24"/>
        </w:rPr>
        <w:t>Dados Meteorológicos</w:t>
      </w:r>
    </w:p>
    <w:p w14:paraId="56EC454B" w14:textId="77777777" w:rsidR="0096591F" w:rsidRPr="0096591F" w:rsidRDefault="0096591F" w:rsidP="0096591F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 xml:space="preserve">temperatura; </w:t>
      </w:r>
    </w:p>
    <w:p w14:paraId="412B3DE4" w14:textId="77777777" w:rsidR="0096591F" w:rsidRPr="0096591F" w:rsidRDefault="0096591F" w:rsidP="0096591F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 xml:space="preserve">chuva; </w:t>
      </w:r>
    </w:p>
    <w:p w14:paraId="32F22008" w14:textId="77777777" w:rsidR="0096591F" w:rsidRPr="0096591F" w:rsidRDefault="0096591F" w:rsidP="0096591F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 xml:space="preserve">vento; </w:t>
      </w:r>
    </w:p>
    <w:p w14:paraId="0DC3A255" w14:textId="77777777" w:rsidR="0096591F" w:rsidRPr="0096591F" w:rsidRDefault="0096591F" w:rsidP="0096591F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 xml:space="preserve">umidade; </w:t>
      </w:r>
    </w:p>
    <w:p w14:paraId="25375F09" w14:textId="77777777" w:rsidR="0096591F" w:rsidRPr="0096591F" w:rsidRDefault="0096591F" w:rsidP="0096591F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 xml:space="preserve">pressão; </w:t>
      </w:r>
    </w:p>
    <w:p w14:paraId="5845B309" w14:textId="77777777" w:rsidR="0096591F" w:rsidRPr="0096591F" w:rsidRDefault="0096591F" w:rsidP="0096591F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 xml:space="preserve">nebulosidade; </w:t>
      </w:r>
    </w:p>
    <w:p w14:paraId="04F24726" w14:textId="77777777" w:rsidR="0096591F" w:rsidRPr="0096591F" w:rsidRDefault="0096591F" w:rsidP="0096591F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 xml:space="preserve">sensação térmica. </w:t>
      </w:r>
    </w:p>
    <w:p w14:paraId="5DA03F57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pict w14:anchorId="085A85CF">
          <v:rect id="_x0000_i1184" style="width:0;height:1.5pt" o:hralign="center" o:hrstd="t" o:hr="t" fillcolor="#a0a0a0" stroked="f"/>
        </w:pict>
      </w:r>
    </w:p>
    <w:p w14:paraId="67AAD1D5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6591F">
        <w:rPr>
          <w:rFonts w:ascii="Arial" w:hAnsi="Arial" w:cs="Arial"/>
          <w:b/>
          <w:bCs/>
          <w:sz w:val="24"/>
          <w:szCs w:val="24"/>
        </w:rPr>
        <w:t>Dados Oceânicos</w:t>
      </w:r>
    </w:p>
    <w:p w14:paraId="1F40C16E" w14:textId="77777777" w:rsidR="0096591F" w:rsidRPr="0096591F" w:rsidRDefault="0096591F" w:rsidP="0096591F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 xml:space="preserve">marés; </w:t>
      </w:r>
    </w:p>
    <w:p w14:paraId="124965C4" w14:textId="77777777" w:rsidR="0096591F" w:rsidRPr="0096591F" w:rsidRDefault="0096591F" w:rsidP="0096591F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 xml:space="preserve">altura da maré; </w:t>
      </w:r>
    </w:p>
    <w:p w14:paraId="24D1CAA6" w14:textId="77777777" w:rsidR="0096591F" w:rsidRPr="0096591F" w:rsidRDefault="0096591F" w:rsidP="0096591F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 xml:space="preserve">horário das marés; </w:t>
      </w:r>
    </w:p>
    <w:p w14:paraId="1F580FDC" w14:textId="77777777" w:rsidR="0096591F" w:rsidRPr="0096591F" w:rsidRDefault="0096591F" w:rsidP="0096591F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 xml:space="preserve">corrente; </w:t>
      </w:r>
    </w:p>
    <w:p w14:paraId="10651E53" w14:textId="77777777" w:rsidR="0096591F" w:rsidRPr="0096591F" w:rsidRDefault="0096591F" w:rsidP="0096591F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 xml:space="preserve">temperatura da água (quando disponível). </w:t>
      </w:r>
    </w:p>
    <w:p w14:paraId="124920DC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pict w14:anchorId="13CC0A81">
          <v:rect id="_x0000_i1185" style="width:0;height:1.5pt" o:hralign="center" o:hrstd="t" o:hr="t" fillcolor="#a0a0a0" stroked="f"/>
        </w:pict>
      </w:r>
    </w:p>
    <w:p w14:paraId="1A7E4F12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6591F">
        <w:rPr>
          <w:rFonts w:ascii="Arial" w:hAnsi="Arial" w:cs="Arial"/>
          <w:b/>
          <w:bCs/>
          <w:sz w:val="24"/>
          <w:szCs w:val="24"/>
        </w:rPr>
        <w:t>Dados Astronômicos</w:t>
      </w:r>
    </w:p>
    <w:p w14:paraId="7AAC3363" w14:textId="77777777" w:rsidR="0096591F" w:rsidRPr="0096591F" w:rsidRDefault="0096591F" w:rsidP="0096591F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 xml:space="preserve">nascer do sol; </w:t>
      </w:r>
    </w:p>
    <w:p w14:paraId="3B3C529A" w14:textId="77777777" w:rsidR="0096591F" w:rsidRPr="0096591F" w:rsidRDefault="0096591F" w:rsidP="0096591F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 xml:space="preserve">pôr do sol; </w:t>
      </w:r>
    </w:p>
    <w:p w14:paraId="1439BEAE" w14:textId="77777777" w:rsidR="0096591F" w:rsidRPr="0096591F" w:rsidRDefault="0096591F" w:rsidP="0096591F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 xml:space="preserve">nascer da lua; </w:t>
      </w:r>
    </w:p>
    <w:p w14:paraId="0654DFCC" w14:textId="77777777" w:rsidR="0096591F" w:rsidRPr="0096591F" w:rsidRDefault="0096591F" w:rsidP="0096591F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 xml:space="preserve">pôr da lua; </w:t>
      </w:r>
    </w:p>
    <w:p w14:paraId="011A4CA3" w14:textId="77777777" w:rsidR="0096591F" w:rsidRPr="0096591F" w:rsidRDefault="0096591F" w:rsidP="0096591F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 xml:space="preserve">fase da lua; </w:t>
      </w:r>
    </w:p>
    <w:p w14:paraId="68FAAD2E" w14:textId="77777777" w:rsidR="0096591F" w:rsidRPr="0096591F" w:rsidRDefault="0096591F" w:rsidP="0096591F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 xml:space="preserve">iluminação lunar. </w:t>
      </w:r>
    </w:p>
    <w:p w14:paraId="73D29EBE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pict w14:anchorId="15BBA21A">
          <v:rect id="_x0000_i1186" style="width:0;height:1.5pt" o:hralign="center" o:hrstd="t" o:hr="t" fillcolor="#a0a0a0" stroked="f"/>
        </w:pict>
      </w:r>
    </w:p>
    <w:p w14:paraId="7220CCF1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6591F">
        <w:rPr>
          <w:rFonts w:ascii="Arial" w:hAnsi="Arial" w:cs="Arial"/>
          <w:b/>
          <w:bCs/>
          <w:sz w:val="24"/>
          <w:szCs w:val="24"/>
        </w:rPr>
        <w:t>Dados Geográficos</w:t>
      </w:r>
    </w:p>
    <w:p w14:paraId="6F63255F" w14:textId="77777777" w:rsidR="0096591F" w:rsidRPr="0096591F" w:rsidRDefault="0096591F" w:rsidP="0096591F">
      <w:pPr>
        <w:numPr>
          <w:ilvl w:val="0"/>
          <w:numId w:val="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 xml:space="preserve">mapas; </w:t>
      </w:r>
    </w:p>
    <w:p w14:paraId="499D9609" w14:textId="77777777" w:rsidR="0096591F" w:rsidRPr="0096591F" w:rsidRDefault="0096591F" w:rsidP="0096591F">
      <w:pPr>
        <w:numPr>
          <w:ilvl w:val="0"/>
          <w:numId w:val="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 xml:space="preserve">geocodificação; </w:t>
      </w:r>
    </w:p>
    <w:p w14:paraId="3D91C018" w14:textId="77777777" w:rsidR="0096591F" w:rsidRPr="0096591F" w:rsidRDefault="0096591F" w:rsidP="0096591F">
      <w:pPr>
        <w:numPr>
          <w:ilvl w:val="0"/>
          <w:numId w:val="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 xml:space="preserve">coordenadas; </w:t>
      </w:r>
    </w:p>
    <w:p w14:paraId="1B8336FB" w14:textId="77777777" w:rsidR="0096591F" w:rsidRPr="0096591F" w:rsidRDefault="0096591F" w:rsidP="0096591F">
      <w:pPr>
        <w:numPr>
          <w:ilvl w:val="0"/>
          <w:numId w:val="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 xml:space="preserve">distâncias; </w:t>
      </w:r>
    </w:p>
    <w:p w14:paraId="13E101FE" w14:textId="77777777" w:rsidR="0096591F" w:rsidRPr="0096591F" w:rsidRDefault="0096591F" w:rsidP="0096591F">
      <w:pPr>
        <w:numPr>
          <w:ilvl w:val="0"/>
          <w:numId w:val="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 xml:space="preserve">rotas. </w:t>
      </w:r>
    </w:p>
    <w:p w14:paraId="3A1639B3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lastRenderedPageBreak/>
        <w:pict w14:anchorId="5A466B80">
          <v:rect id="_x0000_i1187" style="width:0;height:1.5pt" o:hralign="center" o:hrstd="t" o:hr="t" fillcolor="#a0a0a0" stroked="f"/>
        </w:pict>
      </w:r>
    </w:p>
    <w:p w14:paraId="01B06C5C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6591F">
        <w:rPr>
          <w:rFonts w:ascii="Arial" w:hAnsi="Arial" w:cs="Arial"/>
          <w:b/>
          <w:bCs/>
          <w:sz w:val="24"/>
          <w:szCs w:val="24"/>
        </w:rPr>
        <w:t>Dados Ambientais</w:t>
      </w:r>
    </w:p>
    <w:p w14:paraId="6839C136" w14:textId="77777777" w:rsidR="0096591F" w:rsidRPr="0096591F" w:rsidRDefault="0096591F" w:rsidP="0096591F">
      <w:pPr>
        <w:numPr>
          <w:ilvl w:val="0"/>
          <w:numId w:val="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 xml:space="preserve">unidades de conservação; </w:t>
      </w:r>
    </w:p>
    <w:p w14:paraId="0AB632E1" w14:textId="77777777" w:rsidR="0096591F" w:rsidRPr="0096591F" w:rsidRDefault="0096591F" w:rsidP="0096591F">
      <w:pPr>
        <w:numPr>
          <w:ilvl w:val="0"/>
          <w:numId w:val="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 xml:space="preserve">áreas protegidas; </w:t>
      </w:r>
    </w:p>
    <w:p w14:paraId="0ACA8854" w14:textId="77777777" w:rsidR="0096591F" w:rsidRPr="0096591F" w:rsidRDefault="0096591F" w:rsidP="0096591F">
      <w:pPr>
        <w:numPr>
          <w:ilvl w:val="0"/>
          <w:numId w:val="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 xml:space="preserve">alertas ambientais; </w:t>
      </w:r>
    </w:p>
    <w:p w14:paraId="16DCC6E6" w14:textId="77777777" w:rsidR="0096591F" w:rsidRPr="0096591F" w:rsidRDefault="0096591F" w:rsidP="0096591F">
      <w:pPr>
        <w:numPr>
          <w:ilvl w:val="0"/>
          <w:numId w:val="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 xml:space="preserve">períodos de defeso. </w:t>
      </w:r>
    </w:p>
    <w:p w14:paraId="2EC72ADD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pict w14:anchorId="5A970635">
          <v:rect id="_x0000_i1188" style="width:0;height:1.5pt" o:hralign="center" o:hrstd="t" o:hr="t" fillcolor="#a0a0a0" stroked="f"/>
        </w:pict>
      </w:r>
    </w:p>
    <w:p w14:paraId="29C43ACD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6591F">
        <w:rPr>
          <w:rFonts w:ascii="Arial" w:hAnsi="Arial" w:cs="Arial"/>
          <w:b/>
          <w:bCs/>
          <w:sz w:val="24"/>
          <w:szCs w:val="24"/>
        </w:rPr>
        <w:t>Dados da Comunidade</w:t>
      </w:r>
    </w:p>
    <w:p w14:paraId="68108E21" w14:textId="77777777" w:rsidR="0096591F" w:rsidRPr="0096591F" w:rsidRDefault="0096591F" w:rsidP="0096591F">
      <w:pPr>
        <w:numPr>
          <w:ilvl w:val="0"/>
          <w:numId w:val="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 xml:space="preserve">capturas; </w:t>
      </w:r>
    </w:p>
    <w:p w14:paraId="5E298903" w14:textId="77777777" w:rsidR="0096591F" w:rsidRPr="0096591F" w:rsidRDefault="0096591F" w:rsidP="0096591F">
      <w:pPr>
        <w:numPr>
          <w:ilvl w:val="0"/>
          <w:numId w:val="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 xml:space="preserve">avaliações; </w:t>
      </w:r>
    </w:p>
    <w:p w14:paraId="7A7A300C" w14:textId="77777777" w:rsidR="0096591F" w:rsidRPr="0096591F" w:rsidRDefault="0096591F" w:rsidP="0096591F">
      <w:pPr>
        <w:numPr>
          <w:ilvl w:val="0"/>
          <w:numId w:val="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 xml:space="preserve">comentários; </w:t>
      </w:r>
    </w:p>
    <w:p w14:paraId="3C923525" w14:textId="77777777" w:rsidR="0096591F" w:rsidRPr="0096591F" w:rsidRDefault="0096591F" w:rsidP="0096591F">
      <w:pPr>
        <w:numPr>
          <w:ilvl w:val="0"/>
          <w:numId w:val="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 xml:space="preserve">fotos; </w:t>
      </w:r>
    </w:p>
    <w:p w14:paraId="500D9EC9" w14:textId="77777777" w:rsidR="0096591F" w:rsidRPr="0096591F" w:rsidRDefault="0096591F" w:rsidP="0096591F">
      <w:pPr>
        <w:numPr>
          <w:ilvl w:val="0"/>
          <w:numId w:val="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 xml:space="preserve">revisões. </w:t>
      </w:r>
    </w:p>
    <w:p w14:paraId="359176C3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pict w14:anchorId="6ED610FE">
          <v:rect id="_x0000_i1189" style="width:0;height:1.5pt" o:hralign="center" o:hrstd="t" o:hr="t" fillcolor="#a0a0a0" stroked="f"/>
        </w:pict>
      </w:r>
    </w:p>
    <w:p w14:paraId="2885E657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6591F">
        <w:rPr>
          <w:rFonts w:ascii="Arial" w:hAnsi="Arial" w:cs="Arial"/>
          <w:b/>
          <w:bCs/>
          <w:sz w:val="24"/>
          <w:szCs w:val="24"/>
        </w:rPr>
        <w:t>Dados Históricos</w:t>
      </w:r>
    </w:p>
    <w:p w14:paraId="33E266BB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 xml:space="preserve">Produzidos pelo próprio </w:t>
      </w:r>
      <w:proofErr w:type="spellStart"/>
      <w:r w:rsidRPr="0096591F">
        <w:rPr>
          <w:rFonts w:ascii="Arial" w:hAnsi="Arial" w:cs="Arial"/>
          <w:sz w:val="24"/>
          <w:szCs w:val="24"/>
        </w:rPr>
        <w:t>FishGuide</w:t>
      </w:r>
      <w:proofErr w:type="spellEnd"/>
      <w:r w:rsidRPr="0096591F">
        <w:rPr>
          <w:rFonts w:ascii="Arial" w:hAnsi="Arial" w:cs="Arial"/>
          <w:sz w:val="24"/>
          <w:szCs w:val="24"/>
        </w:rPr>
        <w:t>:</w:t>
      </w:r>
    </w:p>
    <w:p w14:paraId="0F8BE695" w14:textId="77777777" w:rsidR="0096591F" w:rsidRPr="0096591F" w:rsidRDefault="0096591F" w:rsidP="0096591F">
      <w:pPr>
        <w:numPr>
          <w:ilvl w:val="0"/>
          <w:numId w:val="8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96591F">
        <w:rPr>
          <w:rFonts w:ascii="Arial" w:hAnsi="Arial" w:cs="Arial"/>
          <w:sz w:val="24"/>
          <w:szCs w:val="24"/>
        </w:rPr>
        <w:t>DNAs</w:t>
      </w:r>
      <w:proofErr w:type="spellEnd"/>
      <w:r w:rsidRPr="0096591F">
        <w:rPr>
          <w:rFonts w:ascii="Arial" w:hAnsi="Arial" w:cs="Arial"/>
          <w:sz w:val="24"/>
          <w:szCs w:val="24"/>
        </w:rPr>
        <w:t xml:space="preserve"> das Pescarias; </w:t>
      </w:r>
    </w:p>
    <w:p w14:paraId="0519A305" w14:textId="77777777" w:rsidR="0096591F" w:rsidRPr="0096591F" w:rsidRDefault="0096591F" w:rsidP="0096591F">
      <w:pPr>
        <w:numPr>
          <w:ilvl w:val="0"/>
          <w:numId w:val="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 xml:space="preserve">FG Scores; </w:t>
      </w:r>
    </w:p>
    <w:p w14:paraId="438FB5D5" w14:textId="77777777" w:rsidR="0096591F" w:rsidRPr="0096591F" w:rsidRDefault="0096591F" w:rsidP="0096591F">
      <w:pPr>
        <w:numPr>
          <w:ilvl w:val="0"/>
          <w:numId w:val="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 xml:space="preserve">Missões; </w:t>
      </w:r>
    </w:p>
    <w:p w14:paraId="7B3F7D00" w14:textId="77777777" w:rsidR="0096591F" w:rsidRPr="0096591F" w:rsidRDefault="0096591F" w:rsidP="0096591F">
      <w:pPr>
        <w:numPr>
          <w:ilvl w:val="0"/>
          <w:numId w:val="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 xml:space="preserve">Memória Coletiva da Pesca; </w:t>
      </w:r>
    </w:p>
    <w:p w14:paraId="4DAB53EC" w14:textId="77777777" w:rsidR="0096591F" w:rsidRPr="0096591F" w:rsidRDefault="0096591F" w:rsidP="0096591F">
      <w:pPr>
        <w:numPr>
          <w:ilvl w:val="0"/>
          <w:numId w:val="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 xml:space="preserve">estatísticas. </w:t>
      </w:r>
    </w:p>
    <w:p w14:paraId="40BF665E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pict w14:anchorId="2556D623">
          <v:rect id="_x0000_i1190" style="width:0;height:1.5pt" o:hralign="center" o:hrstd="t" o:hr="t" fillcolor="#a0a0a0" stroked="f"/>
        </w:pict>
      </w:r>
    </w:p>
    <w:p w14:paraId="09C6F1A1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6591F">
        <w:rPr>
          <w:rFonts w:ascii="Arial" w:hAnsi="Arial" w:cs="Arial"/>
          <w:b/>
          <w:bCs/>
          <w:sz w:val="24"/>
          <w:szCs w:val="24"/>
        </w:rPr>
        <w:t xml:space="preserve">4. Camada de </w:t>
      </w:r>
      <w:proofErr w:type="spellStart"/>
      <w:r w:rsidRPr="0096591F">
        <w:rPr>
          <w:rFonts w:ascii="Arial" w:hAnsi="Arial" w:cs="Arial"/>
          <w:b/>
          <w:bCs/>
          <w:sz w:val="24"/>
          <w:szCs w:val="24"/>
        </w:rPr>
        <w:t>Adapters</w:t>
      </w:r>
      <w:proofErr w:type="spellEnd"/>
    </w:p>
    <w:p w14:paraId="303059EC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>Nenhuma API será consumida diretamente.</w:t>
      </w:r>
    </w:p>
    <w:p w14:paraId="49F6818F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 xml:space="preserve">Cada integração terá um </w:t>
      </w:r>
      <w:proofErr w:type="spellStart"/>
      <w:r w:rsidRPr="0096591F">
        <w:rPr>
          <w:rFonts w:ascii="Arial" w:hAnsi="Arial" w:cs="Arial"/>
          <w:sz w:val="24"/>
          <w:szCs w:val="24"/>
        </w:rPr>
        <w:t>Adapter</w:t>
      </w:r>
      <w:proofErr w:type="spellEnd"/>
      <w:r w:rsidRPr="0096591F">
        <w:rPr>
          <w:rFonts w:ascii="Arial" w:hAnsi="Arial" w:cs="Arial"/>
          <w:sz w:val="24"/>
          <w:szCs w:val="24"/>
        </w:rPr>
        <w:t>.</w:t>
      </w:r>
    </w:p>
    <w:p w14:paraId="10D52817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96591F">
        <w:rPr>
          <w:rFonts w:ascii="Arial" w:hAnsi="Arial" w:cs="Arial"/>
          <w:sz w:val="24"/>
          <w:szCs w:val="24"/>
        </w:rPr>
        <w:t>WeatherAdapter</w:t>
      </w:r>
      <w:proofErr w:type="spellEnd"/>
    </w:p>
    <w:p w14:paraId="5C6FA55D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227C4AA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96591F">
        <w:rPr>
          <w:rFonts w:ascii="Arial" w:hAnsi="Arial" w:cs="Arial"/>
          <w:sz w:val="24"/>
          <w:szCs w:val="24"/>
        </w:rPr>
        <w:t>TideAdapter</w:t>
      </w:r>
      <w:proofErr w:type="spellEnd"/>
    </w:p>
    <w:p w14:paraId="0AB08C79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209A1D9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96591F">
        <w:rPr>
          <w:rFonts w:ascii="Arial" w:hAnsi="Arial" w:cs="Arial"/>
          <w:sz w:val="24"/>
          <w:szCs w:val="24"/>
        </w:rPr>
        <w:t>AstronomyAdapter</w:t>
      </w:r>
      <w:proofErr w:type="spellEnd"/>
    </w:p>
    <w:p w14:paraId="3692DBE6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B0AC6C5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96591F">
        <w:rPr>
          <w:rFonts w:ascii="Arial" w:hAnsi="Arial" w:cs="Arial"/>
          <w:sz w:val="24"/>
          <w:szCs w:val="24"/>
        </w:rPr>
        <w:t>MapsAdapter</w:t>
      </w:r>
      <w:proofErr w:type="spellEnd"/>
    </w:p>
    <w:p w14:paraId="27784098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B52D691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96591F">
        <w:rPr>
          <w:rFonts w:ascii="Arial" w:hAnsi="Arial" w:cs="Arial"/>
          <w:sz w:val="24"/>
          <w:szCs w:val="24"/>
        </w:rPr>
        <w:t>GeocodingAdapter</w:t>
      </w:r>
      <w:proofErr w:type="spellEnd"/>
    </w:p>
    <w:p w14:paraId="43FE603A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lastRenderedPageBreak/>
        <w:t xml:space="preserve">Se um provedor for substituído, apenas o </w:t>
      </w:r>
      <w:proofErr w:type="spellStart"/>
      <w:r w:rsidRPr="0096591F">
        <w:rPr>
          <w:rFonts w:ascii="Arial" w:hAnsi="Arial" w:cs="Arial"/>
          <w:sz w:val="24"/>
          <w:szCs w:val="24"/>
        </w:rPr>
        <w:t>Adapter</w:t>
      </w:r>
      <w:proofErr w:type="spellEnd"/>
      <w:r w:rsidRPr="0096591F">
        <w:rPr>
          <w:rFonts w:ascii="Arial" w:hAnsi="Arial" w:cs="Arial"/>
          <w:sz w:val="24"/>
          <w:szCs w:val="24"/>
        </w:rPr>
        <w:t xml:space="preserve"> será alterado.</w:t>
      </w:r>
    </w:p>
    <w:p w14:paraId="10BE6BF6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pict w14:anchorId="0F61CBEB">
          <v:rect id="_x0000_i1191" style="width:0;height:1.5pt" o:hralign="center" o:hrstd="t" o:hr="t" fillcolor="#a0a0a0" stroked="f"/>
        </w:pict>
      </w:r>
    </w:p>
    <w:p w14:paraId="74407C81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6591F">
        <w:rPr>
          <w:rFonts w:ascii="Arial" w:hAnsi="Arial" w:cs="Arial"/>
          <w:b/>
          <w:bCs/>
          <w:sz w:val="24"/>
          <w:szCs w:val="24"/>
        </w:rPr>
        <w:t>5. Múltiplos Provedores</w:t>
      </w:r>
    </w:p>
    <w:p w14:paraId="68F54D48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>Cada tipo de dado poderá ter mais de um fornecedor.</w:t>
      </w:r>
    </w:p>
    <w:p w14:paraId="25A2BD11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>Exemplo:</w:t>
      </w:r>
    </w:p>
    <w:p w14:paraId="6F3BFCF4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>Previsão do Tempo</w:t>
      </w:r>
    </w:p>
    <w:p w14:paraId="6B641D4A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AC49B70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>↓</w:t>
      </w:r>
    </w:p>
    <w:p w14:paraId="638C05C1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DC5B6E0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>Fornecedor A</w:t>
      </w:r>
    </w:p>
    <w:p w14:paraId="75056937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BA26BDF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>↓</w:t>
      </w:r>
    </w:p>
    <w:p w14:paraId="511144D2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E89FB0B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>Fornecedor B</w:t>
      </w:r>
    </w:p>
    <w:p w14:paraId="2E7084CD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DA381F8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>↓</w:t>
      </w:r>
    </w:p>
    <w:p w14:paraId="74BDC43B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F1E1407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>Fornecedor C</w:t>
      </w:r>
    </w:p>
    <w:p w14:paraId="2FF32F7A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>O sistema poderá:</w:t>
      </w:r>
    </w:p>
    <w:p w14:paraId="1F713A7B" w14:textId="77777777" w:rsidR="0096591F" w:rsidRPr="0096591F" w:rsidRDefault="0096591F" w:rsidP="0096591F">
      <w:pPr>
        <w:numPr>
          <w:ilvl w:val="0"/>
          <w:numId w:val="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 xml:space="preserve">escolher automaticamente; </w:t>
      </w:r>
    </w:p>
    <w:p w14:paraId="55DD4E62" w14:textId="77777777" w:rsidR="0096591F" w:rsidRPr="0096591F" w:rsidRDefault="0096591F" w:rsidP="0096591F">
      <w:pPr>
        <w:numPr>
          <w:ilvl w:val="0"/>
          <w:numId w:val="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 xml:space="preserve">utilizar </w:t>
      </w:r>
      <w:proofErr w:type="spellStart"/>
      <w:r w:rsidRPr="0096591F">
        <w:rPr>
          <w:rFonts w:ascii="Arial" w:hAnsi="Arial" w:cs="Arial"/>
          <w:sz w:val="24"/>
          <w:szCs w:val="24"/>
        </w:rPr>
        <w:t>fallback</w:t>
      </w:r>
      <w:proofErr w:type="spellEnd"/>
      <w:r w:rsidRPr="0096591F">
        <w:rPr>
          <w:rFonts w:ascii="Arial" w:hAnsi="Arial" w:cs="Arial"/>
          <w:sz w:val="24"/>
          <w:szCs w:val="24"/>
        </w:rPr>
        <w:t xml:space="preserve">; </w:t>
      </w:r>
    </w:p>
    <w:p w14:paraId="2614ED4E" w14:textId="77777777" w:rsidR="0096591F" w:rsidRPr="0096591F" w:rsidRDefault="0096591F" w:rsidP="0096591F">
      <w:pPr>
        <w:numPr>
          <w:ilvl w:val="0"/>
          <w:numId w:val="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 xml:space="preserve">comparar respostas; </w:t>
      </w:r>
    </w:p>
    <w:p w14:paraId="0BE08BCD" w14:textId="77777777" w:rsidR="0096591F" w:rsidRPr="0096591F" w:rsidRDefault="0096591F" w:rsidP="0096591F">
      <w:pPr>
        <w:numPr>
          <w:ilvl w:val="0"/>
          <w:numId w:val="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 xml:space="preserve">monitorar qualidade. </w:t>
      </w:r>
    </w:p>
    <w:p w14:paraId="405FEF5F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pict w14:anchorId="35D8A99F">
          <v:rect id="_x0000_i1192" style="width:0;height:1.5pt" o:hralign="center" o:hrstd="t" o:hr="t" fillcolor="#a0a0a0" stroked="f"/>
        </w:pict>
      </w:r>
    </w:p>
    <w:p w14:paraId="3B6ED652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6591F">
        <w:rPr>
          <w:rFonts w:ascii="Arial" w:hAnsi="Arial" w:cs="Arial"/>
          <w:b/>
          <w:bCs/>
          <w:sz w:val="24"/>
          <w:szCs w:val="24"/>
        </w:rPr>
        <w:t>6. Normalização</w:t>
      </w:r>
    </w:p>
    <w:p w14:paraId="2620D438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>Cada provedor utiliza formatos diferentes.</w:t>
      </w:r>
    </w:p>
    <w:p w14:paraId="547A264F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96591F">
        <w:rPr>
          <w:rFonts w:ascii="Arial" w:hAnsi="Arial" w:cs="Arial"/>
          <w:sz w:val="24"/>
          <w:szCs w:val="24"/>
        </w:rPr>
        <w:t>FishGuide</w:t>
      </w:r>
      <w:proofErr w:type="spellEnd"/>
      <w:r w:rsidRPr="0096591F">
        <w:rPr>
          <w:rFonts w:ascii="Arial" w:hAnsi="Arial" w:cs="Arial"/>
          <w:sz w:val="24"/>
          <w:szCs w:val="24"/>
        </w:rPr>
        <w:t xml:space="preserve"> converterá tudo para um modelo interno único.</w:t>
      </w:r>
    </w:p>
    <w:p w14:paraId="6D1C86DA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>Exemplo:</w:t>
      </w:r>
    </w:p>
    <w:p w14:paraId="7A6E5772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>Fornecedor A</w:t>
      </w:r>
    </w:p>
    <w:p w14:paraId="761DB329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C6F2ABF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96591F">
        <w:rPr>
          <w:rFonts w:ascii="Arial" w:hAnsi="Arial" w:cs="Arial"/>
          <w:sz w:val="24"/>
          <w:szCs w:val="24"/>
        </w:rPr>
        <w:t>WindSpeed</w:t>
      </w:r>
      <w:proofErr w:type="spellEnd"/>
    </w:p>
    <w:p w14:paraId="7FC7CF27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F630F6B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>↓</w:t>
      </w:r>
    </w:p>
    <w:p w14:paraId="06534647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3BBD36E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lastRenderedPageBreak/>
        <w:t>Fornecedor B</w:t>
      </w:r>
    </w:p>
    <w:p w14:paraId="17AB014C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65D8E63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 xml:space="preserve">Wind </w:t>
      </w:r>
      <w:proofErr w:type="spellStart"/>
      <w:r w:rsidRPr="0096591F">
        <w:rPr>
          <w:rFonts w:ascii="Arial" w:hAnsi="Arial" w:cs="Arial"/>
          <w:sz w:val="24"/>
          <w:szCs w:val="24"/>
        </w:rPr>
        <w:t>Velocity</w:t>
      </w:r>
      <w:proofErr w:type="spellEnd"/>
    </w:p>
    <w:p w14:paraId="1E2C3446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0DE1FC6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>↓</w:t>
      </w:r>
    </w:p>
    <w:p w14:paraId="0475A734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09C392D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96591F">
        <w:rPr>
          <w:rFonts w:ascii="Arial" w:hAnsi="Arial" w:cs="Arial"/>
          <w:sz w:val="24"/>
          <w:szCs w:val="24"/>
        </w:rPr>
        <w:t>FishGuide</w:t>
      </w:r>
      <w:proofErr w:type="spellEnd"/>
    </w:p>
    <w:p w14:paraId="744A5188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226B49B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96591F">
        <w:rPr>
          <w:rFonts w:ascii="Arial" w:hAnsi="Arial" w:cs="Arial"/>
          <w:sz w:val="24"/>
          <w:szCs w:val="24"/>
        </w:rPr>
        <w:t>windSpeed</w:t>
      </w:r>
      <w:proofErr w:type="spellEnd"/>
    </w:p>
    <w:p w14:paraId="01EB9539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>Assim, o restante do sistema nunca dependerá do formato externo.</w:t>
      </w:r>
    </w:p>
    <w:p w14:paraId="45C8694C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pict w14:anchorId="53F01BE4">
          <v:rect id="_x0000_i1193" style="width:0;height:1.5pt" o:hralign="center" o:hrstd="t" o:hr="t" fillcolor="#a0a0a0" stroked="f"/>
        </w:pict>
      </w:r>
    </w:p>
    <w:p w14:paraId="347C6E4A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6591F">
        <w:rPr>
          <w:rFonts w:ascii="Arial" w:hAnsi="Arial" w:cs="Arial"/>
          <w:b/>
          <w:bCs/>
          <w:sz w:val="24"/>
          <w:szCs w:val="24"/>
        </w:rPr>
        <w:t>7. Cache Inteligente</w:t>
      </w:r>
    </w:p>
    <w:p w14:paraId="249FEA05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>Nem todos os dados precisam ser buscados constantemente.</w:t>
      </w:r>
    </w:p>
    <w:p w14:paraId="25E19331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>Estratégia inicial: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0"/>
        <w:gridCol w:w="2476"/>
      </w:tblGrid>
      <w:tr w:rsidR="0096591F" w:rsidRPr="0096591F" w14:paraId="0BF91E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D87C51" w14:textId="77777777" w:rsidR="0096591F" w:rsidRPr="0096591F" w:rsidRDefault="0096591F" w:rsidP="0096591F">
            <w:pPr>
              <w:spacing w:after="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6591F">
              <w:rPr>
                <w:rFonts w:ascii="Arial" w:hAnsi="Arial" w:cs="Arial"/>
                <w:b/>
                <w:bCs/>
                <w:sz w:val="24"/>
                <w:szCs w:val="24"/>
              </w:rPr>
              <w:t>Tipo de dado</w:t>
            </w:r>
          </w:p>
        </w:tc>
        <w:tc>
          <w:tcPr>
            <w:tcW w:w="0" w:type="auto"/>
            <w:vAlign w:val="center"/>
            <w:hideMark/>
          </w:tcPr>
          <w:p w14:paraId="61260E22" w14:textId="77777777" w:rsidR="0096591F" w:rsidRPr="0096591F" w:rsidRDefault="0096591F" w:rsidP="0096591F">
            <w:pPr>
              <w:spacing w:after="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6591F">
              <w:rPr>
                <w:rFonts w:ascii="Arial" w:hAnsi="Arial" w:cs="Arial"/>
                <w:b/>
                <w:bCs/>
                <w:sz w:val="24"/>
                <w:szCs w:val="24"/>
              </w:rPr>
              <w:t>Atualização sugerida</w:t>
            </w:r>
          </w:p>
        </w:tc>
      </w:tr>
      <w:tr w:rsidR="0096591F" w:rsidRPr="0096591F" w14:paraId="1772EA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5EA28" w14:textId="77777777" w:rsidR="0096591F" w:rsidRPr="0096591F" w:rsidRDefault="0096591F" w:rsidP="0096591F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96591F">
              <w:rPr>
                <w:rFonts w:ascii="Arial" w:hAnsi="Arial" w:cs="Arial"/>
                <w:sz w:val="24"/>
                <w:szCs w:val="24"/>
              </w:rPr>
              <w:t>Maré</w:t>
            </w:r>
          </w:p>
        </w:tc>
        <w:tc>
          <w:tcPr>
            <w:tcW w:w="0" w:type="auto"/>
            <w:vAlign w:val="center"/>
            <w:hideMark/>
          </w:tcPr>
          <w:p w14:paraId="1C94E71C" w14:textId="77777777" w:rsidR="0096591F" w:rsidRPr="0096591F" w:rsidRDefault="0096591F" w:rsidP="0096591F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96591F">
              <w:rPr>
                <w:rFonts w:ascii="Arial" w:hAnsi="Arial" w:cs="Arial"/>
                <w:sz w:val="24"/>
                <w:szCs w:val="24"/>
              </w:rPr>
              <w:t>12 horas</w:t>
            </w:r>
          </w:p>
        </w:tc>
      </w:tr>
      <w:tr w:rsidR="0096591F" w:rsidRPr="0096591F" w14:paraId="273224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255C0" w14:textId="77777777" w:rsidR="0096591F" w:rsidRPr="0096591F" w:rsidRDefault="0096591F" w:rsidP="0096591F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96591F">
              <w:rPr>
                <w:rFonts w:ascii="Arial" w:hAnsi="Arial" w:cs="Arial"/>
                <w:sz w:val="24"/>
                <w:szCs w:val="24"/>
              </w:rPr>
              <w:t>Clima atual</w:t>
            </w:r>
          </w:p>
        </w:tc>
        <w:tc>
          <w:tcPr>
            <w:tcW w:w="0" w:type="auto"/>
            <w:vAlign w:val="center"/>
            <w:hideMark/>
          </w:tcPr>
          <w:p w14:paraId="3EF063D1" w14:textId="77777777" w:rsidR="0096591F" w:rsidRPr="0096591F" w:rsidRDefault="0096591F" w:rsidP="0096591F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96591F">
              <w:rPr>
                <w:rFonts w:ascii="Arial" w:hAnsi="Arial" w:cs="Arial"/>
                <w:sz w:val="24"/>
                <w:szCs w:val="24"/>
              </w:rPr>
              <w:t>10 minutos</w:t>
            </w:r>
          </w:p>
        </w:tc>
      </w:tr>
      <w:tr w:rsidR="0096591F" w:rsidRPr="0096591F" w14:paraId="5B86FD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3286B" w14:textId="77777777" w:rsidR="0096591F" w:rsidRPr="0096591F" w:rsidRDefault="0096591F" w:rsidP="0096591F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96591F">
              <w:rPr>
                <w:rFonts w:ascii="Arial" w:hAnsi="Arial" w:cs="Arial"/>
                <w:sz w:val="24"/>
                <w:szCs w:val="24"/>
              </w:rPr>
              <w:t>Previsão</w:t>
            </w:r>
          </w:p>
        </w:tc>
        <w:tc>
          <w:tcPr>
            <w:tcW w:w="0" w:type="auto"/>
            <w:vAlign w:val="center"/>
            <w:hideMark/>
          </w:tcPr>
          <w:p w14:paraId="135268B1" w14:textId="77777777" w:rsidR="0096591F" w:rsidRPr="0096591F" w:rsidRDefault="0096591F" w:rsidP="0096591F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96591F">
              <w:rPr>
                <w:rFonts w:ascii="Arial" w:hAnsi="Arial" w:cs="Arial"/>
                <w:sz w:val="24"/>
                <w:szCs w:val="24"/>
              </w:rPr>
              <w:t>1 hora</w:t>
            </w:r>
          </w:p>
        </w:tc>
      </w:tr>
      <w:tr w:rsidR="0096591F" w:rsidRPr="0096591F" w14:paraId="1E55F0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F88B9" w14:textId="77777777" w:rsidR="0096591F" w:rsidRPr="0096591F" w:rsidRDefault="0096591F" w:rsidP="0096591F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96591F">
              <w:rPr>
                <w:rFonts w:ascii="Arial" w:hAnsi="Arial" w:cs="Arial"/>
                <w:sz w:val="24"/>
                <w:szCs w:val="24"/>
              </w:rPr>
              <w:t>Lua</w:t>
            </w:r>
          </w:p>
        </w:tc>
        <w:tc>
          <w:tcPr>
            <w:tcW w:w="0" w:type="auto"/>
            <w:vAlign w:val="center"/>
            <w:hideMark/>
          </w:tcPr>
          <w:p w14:paraId="3D1D0BAE" w14:textId="77777777" w:rsidR="0096591F" w:rsidRPr="0096591F" w:rsidRDefault="0096591F" w:rsidP="0096591F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96591F">
              <w:rPr>
                <w:rFonts w:ascii="Arial" w:hAnsi="Arial" w:cs="Arial"/>
                <w:sz w:val="24"/>
                <w:szCs w:val="24"/>
              </w:rPr>
              <w:t>30 dias</w:t>
            </w:r>
          </w:p>
        </w:tc>
      </w:tr>
      <w:tr w:rsidR="0096591F" w:rsidRPr="0096591F" w14:paraId="74F9DB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15905" w14:textId="77777777" w:rsidR="0096591F" w:rsidRPr="0096591F" w:rsidRDefault="0096591F" w:rsidP="0096591F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96591F">
              <w:rPr>
                <w:rFonts w:ascii="Arial" w:hAnsi="Arial" w:cs="Arial"/>
                <w:sz w:val="24"/>
                <w:szCs w:val="24"/>
              </w:rPr>
              <w:t>Geocodificação</w:t>
            </w:r>
          </w:p>
        </w:tc>
        <w:tc>
          <w:tcPr>
            <w:tcW w:w="0" w:type="auto"/>
            <w:vAlign w:val="center"/>
            <w:hideMark/>
          </w:tcPr>
          <w:p w14:paraId="02F10FDA" w14:textId="77777777" w:rsidR="0096591F" w:rsidRPr="0096591F" w:rsidRDefault="0096591F" w:rsidP="0096591F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96591F">
              <w:rPr>
                <w:rFonts w:ascii="Arial" w:hAnsi="Arial" w:cs="Arial"/>
                <w:sz w:val="24"/>
                <w:szCs w:val="24"/>
              </w:rPr>
              <w:t>Permanente</w:t>
            </w:r>
          </w:p>
        </w:tc>
      </w:tr>
      <w:tr w:rsidR="0096591F" w:rsidRPr="0096591F" w14:paraId="5BD6C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33459" w14:textId="77777777" w:rsidR="0096591F" w:rsidRPr="0096591F" w:rsidRDefault="0096591F" w:rsidP="0096591F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96591F">
              <w:rPr>
                <w:rFonts w:ascii="Arial" w:hAnsi="Arial" w:cs="Arial"/>
                <w:sz w:val="24"/>
                <w:szCs w:val="24"/>
              </w:rPr>
              <w:t>Espécies</w:t>
            </w:r>
          </w:p>
        </w:tc>
        <w:tc>
          <w:tcPr>
            <w:tcW w:w="0" w:type="auto"/>
            <w:vAlign w:val="center"/>
            <w:hideMark/>
          </w:tcPr>
          <w:p w14:paraId="68DC05C8" w14:textId="77777777" w:rsidR="0096591F" w:rsidRPr="0096591F" w:rsidRDefault="0096591F" w:rsidP="0096591F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96591F">
              <w:rPr>
                <w:rFonts w:ascii="Arial" w:hAnsi="Arial" w:cs="Arial"/>
                <w:sz w:val="24"/>
                <w:szCs w:val="24"/>
              </w:rPr>
              <w:t>Manual</w:t>
            </w:r>
          </w:p>
        </w:tc>
      </w:tr>
      <w:tr w:rsidR="0096591F" w:rsidRPr="0096591F" w14:paraId="0AFCF3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9746A" w14:textId="77777777" w:rsidR="0096591F" w:rsidRPr="0096591F" w:rsidRDefault="0096591F" w:rsidP="0096591F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96591F">
              <w:rPr>
                <w:rFonts w:ascii="Arial" w:hAnsi="Arial" w:cs="Arial"/>
                <w:sz w:val="24"/>
                <w:szCs w:val="24"/>
              </w:rPr>
              <w:t>Pesqueiros</w:t>
            </w:r>
          </w:p>
        </w:tc>
        <w:tc>
          <w:tcPr>
            <w:tcW w:w="0" w:type="auto"/>
            <w:vAlign w:val="center"/>
            <w:hideMark/>
          </w:tcPr>
          <w:p w14:paraId="0943D988" w14:textId="77777777" w:rsidR="0096591F" w:rsidRPr="0096591F" w:rsidRDefault="0096591F" w:rsidP="0096591F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96591F">
              <w:rPr>
                <w:rFonts w:ascii="Arial" w:hAnsi="Arial" w:cs="Arial"/>
                <w:sz w:val="24"/>
                <w:szCs w:val="24"/>
              </w:rPr>
              <w:t>Conforme alterações</w:t>
            </w:r>
          </w:p>
        </w:tc>
      </w:tr>
    </w:tbl>
    <w:p w14:paraId="2520C3B4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>Esses intervalos poderão ser ajustados.</w:t>
      </w:r>
    </w:p>
    <w:p w14:paraId="7500A2E2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pict w14:anchorId="3D6ADF95">
          <v:rect id="_x0000_i1194" style="width:0;height:1.5pt" o:hralign="center" o:hrstd="t" o:hr="t" fillcolor="#a0a0a0" stroked="f"/>
        </w:pict>
      </w:r>
    </w:p>
    <w:p w14:paraId="3475B7C8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6591F">
        <w:rPr>
          <w:rFonts w:ascii="Arial" w:hAnsi="Arial" w:cs="Arial"/>
          <w:b/>
          <w:bCs/>
          <w:sz w:val="24"/>
          <w:szCs w:val="24"/>
        </w:rPr>
        <w:t>8. Armazenamento</w:t>
      </w:r>
    </w:p>
    <w:p w14:paraId="23183AEA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>Todo dado externo será persistido.</w:t>
      </w:r>
    </w:p>
    <w:p w14:paraId="7398F2E1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>Isso permite:</w:t>
      </w:r>
    </w:p>
    <w:p w14:paraId="4DAA93B4" w14:textId="77777777" w:rsidR="0096591F" w:rsidRPr="0096591F" w:rsidRDefault="0096591F" w:rsidP="0096591F">
      <w:pPr>
        <w:numPr>
          <w:ilvl w:val="0"/>
          <w:numId w:val="1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 xml:space="preserve">histórico; </w:t>
      </w:r>
    </w:p>
    <w:p w14:paraId="23F144DF" w14:textId="77777777" w:rsidR="0096591F" w:rsidRPr="0096591F" w:rsidRDefault="0096591F" w:rsidP="0096591F">
      <w:pPr>
        <w:numPr>
          <w:ilvl w:val="0"/>
          <w:numId w:val="1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 xml:space="preserve">auditoria; </w:t>
      </w:r>
    </w:p>
    <w:p w14:paraId="79EBE8BD" w14:textId="77777777" w:rsidR="0096591F" w:rsidRPr="0096591F" w:rsidRDefault="0096591F" w:rsidP="0096591F">
      <w:pPr>
        <w:numPr>
          <w:ilvl w:val="0"/>
          <w:numId w:val="1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 xml:space="preserve">funcionamento offline; </w:t>
      </w:r>
    </w:p>
    <w:p w14:paraId="6A4C90AC" w14:textId="77777777" w:rsidR="0096591F" w:rsidRPr="0096591F" w:rsidRDefault="0096591F" w:rsidP="0096591F">
      <w:pPr>
        <w:numPr>
          <w:ilvl w:val="0"/>
          <w:numId w:val="1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 xml:space="preserve">redução de chamadas às APIs. </w:t>
      </w:r>
    </w:p>
    <w:p w14:paraId="1656F3A0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pict w14:anchorId="4810243B">
          <v:rect id="_x0000_i1195" style="width:0;height:1.5pt" o:hralign="center" o:hrstd="t" o:hr="t" fillcolor="#a0a0a0" stroked="f"/>
        </w:pict>
      </w:r>
    </w:p>
    <w:p w14:paraId="20CCEC23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6591F">
        <w:rPr>
          <w:rFonts w:ascii="Arial" w:hAnsi="Arial" w:cs="Arial"/>
          <w:b/>
          <w:bCs/>
          <w:sz w:val="24"/>
          <w:szCs w:val="24"/>
        </w:rPr>
        <w:lastRenderedPageBreak/>
        <w:t>9. Monitoramento</w:t>
      </w:r>
    </w:p>
    <w:p w14:paraId="708BB83A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>Cada integração registrará:</w:t>
      </w:r>
    </w:p>
    <w:p w14:paraId="3B278E25" w14:textId="77777777" w:rsidR="0096591F" w:rsidRPr="0096591F" w:rsidRDefault="0096591F" w:rsidP="0096591F">
      <w:pPr>
        <w:numPr>
          <w:ilvl w:val="0"/>
          <w:numId w:val="1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 xml:space="preserve">tempo de resposta; </w:t>
      </w:r>
    </w:p>
    <w:p w14:paraId="7784EBB1" w14:textId="77777777" w:rsidR="0096591F" w:rsidRPr="0096591F" w:rsidRDefault="0096591F" w:rsidP="0096591F">
      <w:pPr>
        <w:numPr>
          <w:ilvl w:val="0"/>
          <w:numId w:val="1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 xml:space="preserve">disponibilidade; </w:t>
      </w:r>
    </w:p>
    <w:p w14:paraId="4152E5BA" w14:textId="77777777" w:rsidR="0096591F" w:rsidRPr="0096591F" w:rsidRDefault="0096591F" w:rsidP="0096591F">
      <w:pPr>
        <w:numPr>
          <w:ilvl w:val="0"/>
          <w:numId w:val="1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 xml:space="preserve">quantidade de chamadas; </w:t>
      </w:r>
    </w:p>
    <w:p w14:paraId="2443F74D" w14:textId="77777777" w:rsidR="0096591F" w:rsidRPr="0096591F" w:rsidRDefault="0096591F" w:rsidP="0096591F">
      <w:pPr>
        <w:numPr>
          <w:ilvl w:val="0"/>
          <w:numId w:val="1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 xml:space="preserve">taxa de erro; </w:t>
      </w:r>
    </w:p>
    <w:p w14:paraId="5E72F992" w14:textId="77777777" w:rsidR="0096591F" w:rsidRPr="0096591F" w:rsidRDefault="0096591F" w:rsidP="0096591F">
      <w:pPr>
        <w:numPr>
          <w:ilvl w:val="0"/>
          <w:numId w:val="1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 xml:space="preserve">custo (quando aplicável). </w:t>
      </w:r>
    </w:p>
    <w:p w14:paraId="7BDD4382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pict w14:anchorId="2E4AC1C1">
          <v:rect id="_x0000_i1196" style="width:0;height:1.5pt" o:hralign="center" o:hrstd="t" o:hr="t" fillcolor="#a0a0a0" stroked="f"/>
        </w:pict>
      </w:r>
    </w:p>
    <w:p w14:paraId="7273BA86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6591F">
        <w:rPr>
          <w:rFonts w:ascii="Arial" w:hAnsi="Arial" w:cs="Arial"/>
          <w:b/>
          <w:bCs/>
          <w:sz w:val="24"/>
          <w:szCs w:val="24"/>
        </w:rPr>
        <w:t>10. Qualidade dos Dados</w:t>
      </w:r>
    </w:p>
    <w:p w14:paraId="5CC7A0E3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>Nem sempre diferentes provedores concordam.</w:t>
      </w:r>
    </w:p>
    <w:p w14:paraId="71740831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96591F">
        <w:rPr>
          <w:rFonts w:ascii="Arial" w:hAnsi="Arial" w:cs="Arial"/>
          <w:sz w:val="24"/>
          <w:szCs w:val="24"/>
        </w:rPr>
        <w:t>FishGuide</w:t>
      </w:r>
      <w:proofErr w:type="spellEnd"/>
      <w:r w:rsidRPr="0096591F">
        <w:rPr>
          <w:rFonts w:ascii="Arial" w:hAnsi="Arial" w:cs="Arial"/>
          <w:sz w:val="24"/>
          <w:szCs w:val="24"/>
        </w:rPr>
        <w:t xml:space="preserve"> calculará um índice de qualidade.</w:t>
      </w:r>
    </w:p>
    <w:p w14:paraId="0B6B36F1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>Exemplo:</w:t>
      </w:r>
    </w:p>
    <w:p w14:paraId="2B2767D6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>Fornecedor A</w:t>
      </w:r>
    </w:p>
    <w:p w14:paraId="21C73DA2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3942EDD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>95%</w:t>
      </w:r>
    </w:p>
    <w:p w14:paraId="16D6CB46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94100FD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>Fornecedor B</w:t>
      </w:r>
    </w:p>
    <w:p w14:paraId="5DCFCB77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7BD811B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>89%</w:t>
      </w:r>
    </w:p>
    <w:p w14:paraId="0C0E995E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71E533D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>Fornecedor C</w:t>
      </w:r>
    </w:p>
    <w:p w14:paraId="516C0574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81A191E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>97%</w:t>
      </w:r>
    </w:p>
    <w:p w14:paraId="5C4275E7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>O sistema poderá priorizar a fonte mais confiável para cada categoria.</w:t>
      </w:r>
    </w:p>
    <w:p w14:paraId="7CB20F3B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pict w14:anchorId="04F7C62F">
          <v:rect id="_x0000_i1197" style="width:0;height:1.5pt" o:hralign="center" o:hrstd="t" o:hr="t" fillcolor="#a0a0a0" stroked="f"/>
        </w:pict>
      </w:r>
    </w:p>
    <w:p w14:paraId="55FF555A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6591F">
        <w:rPr>
          <w:rFonts w:ascii="Arial" w:hAnsi="Arial" w:cs="Arial"/>
          <w:b/>
          <w:bCs/>
          <w:sz w:val="24"/>
          <w:szCs w:val="24"/>
        </w:rPr>
        <w:t>11. Resiliência</w:t>
      </w:r>
    </w:p>
    <w:p w14:paraId="3F7A2E8B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>Caso uma API fique indisponível:</w:t>
      </w:r>
    </w:p>
    <w:p w14:paraId="4D5863F6" w14:textId="77777777" w:rsidR="0096591F" w:rsidRPr="0096591F" w:rsidRDefault="0096591F" w:rsidP="0096591F">
      <w:pPr>
        <w:numPr>
          <w:ilvl w:val="0"/>
          <w:numId w:val="1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 xml:space="preserve">utilizar cache; </w:t>
      </w:r>
    </w:p>
    <w:p w14:paraId="52FFA98F" w14:textId="77777777" w:rsidR="0096591F" w:rsidRPr="0096591F" w:rsidRDefault="0096591F" w:rsidP="0096591F">
      <w:pPr>
        <w:numPr>
          <w:ilvl w:val="0"/>
          <w:numId w:val="1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 xml:space="preserve">utilizar outro provedor; </w:t>
      </w:r>
    </w:p>
    <w:p w14:paraId="3518C0F2" w14:textId="77777777" w:rsidR="0096591F" w:rsidRPr="0096591F" w:rsidRDefault="0096591F" w:rsidP="0096591F">
      <w:pPr>
        <w:numPr>
          <w:ilvl w:val="0"/>
          <w:numId w:val="1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 xml:space="preserve">utilizar histórico recente; </w:t>
      </w:r>
    </w:p>
    <w:p w14:paraId="11AED045" w14:textId="77777777" w:rsidR="0096591F" w:rsidRPr="0096591F" w:rsidRDefault="0096591F" w:rsidP="0096591F">
      <w:pPr>
        <w:numPr>
          <w:ilvl w:val="0"/>
          <w:numId w:val="1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 xml:space="preserve">informar redução na confiança da recomendação. </w:t>
      </w:r>
    </w:p>
    <w:p w14:paraId="7A789E0F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>O usuário continuará utilizando o aplicativo.</w:t>
      </w:r>
    </w:p>
    <w:p w14:paraId="0054B218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pict w14:anchorId="307AADFA">
          <v:rect id="_x0000_i1198" style="width:0;height:1.5pt" o:hralign="center" o:hrstd="t" o:hr="t" fillcolor="#a0a0a0" stroked="f"/>
        </w:pict>
      </w:r>
    </w:p>
    <w:p w14:paraId="4C40F3F2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6591F">
        <w:rPr>
          <w:rFonts w:ascii="Arial" w:hAnsi="Arial" w:cs="Arial"/>
          <w:b/>
          <w:bCs/>
          <w:sz w:val="24"/>
          <w:szCs w:val="24"/>
        </w:rPr>
        <w:t>12. Versionamento</w:t>
      </w:r>
    </w:p>
    <w:p w14:paraId="72DB71B7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lastRenderedPageBreak/>
        <w:t xml:space="preserve">Sempre que um provedor alterar seu formato, criaremos uma nova versão do </w:t>
      </w:r>
      <w:proofErr w:type="spellStart"/>
      <w:r w:rsidRPr="0096591F">
        <w:rPr>
          <w:rFonts w:ascii="Arial" w:hAnsi="Arial" w:cs="Arial"/>
          <w:sz w:val="24"/>
          <w:szCs w:val="24"/>
        </w:rPr>
        <w:t>Adapter</w:t>
      </w:r>
      <w:proofErr w:type="spellEnd"/>
      <w:r w:rsidRPr="0096591F">
        <w:rPr>
          <w:rFonts w:ascii="Arial" w:hAnsi="Arial" w:cs="Arial"/>
          <w:sz w:val="24"/>
          <w:szCs w:val="24"/>
        </w:rPr>
        <w:t>.</w:t>
      </w:r>
    </w:p>
    <w:p w14:paraId="67A669CC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>Assim, evitamos quebrar integrações existentes.</w:t>
      </w:r>
    </w:p>
    <w:p w14:paraId="76359BBC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pict w14:anchorId="6D710C6F">
          <v:rect id="_x0000_i1199" style="width:0;height:1.5pt" o:hralign="center" o:hrstd="t" o:hr="t" fillcolor="#a0a0a0" stroked="f"/>
        </w:pict>
      </w:r>
    </w:p>
    <w:p w14:paraId="01A47955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6591F">
        <w:rPr>
          <w:rFonts w:ascii="Arial" w:hAnsi="Arial" w:cs="Arial"/>
          <w:b/>
          <w:bCs/>
          <w:sz w:val="24"/>
          <w:szCs w:val="24"/>
        </w:rPr>
        <w:t>13. Segurança</w:t>
      </w:r>
    </w:p>
    <w:p w14:paraId="1DCF5313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>As chaves das APIs serão armazenadas em ambiente seguro.</w:t>
      </w:r>
    </w:p>
    <w:p w14:paraId="35B2C54A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 xml:space="preserve">Nunca serão expostas ao </w:t>
      </w:r>
      <w:proofErr w:type="spellStart"/>
      <w:r w:rsidRPr="0096591F">
        <w:rPr>
          <w:rFonts w:ascii="Arial" w:hAnsi="Arial" w:cs="Arial"/>
          <w:sz w:val="24"/>
          <w:szCs w:val="24"/>
        </w:rPr>
        <w:t>frontend</w:t>
      </w:r>
      <w:proofErr w:type="spellEnd"/>
      <w:r w:rsidRPr="0096591F">
        <w:rPr>
          <w:rFonts w:ascii="Arial" w:hAnsi="Arial" w:cs="Arial"/>
          <w:sz w:val="24"/>
          <w:szCs w:val="24"/>
        </w:rPr>
        <w:t>.</w:t>
      </w:r>
    </w:p>
    <w:p w14:paraId="26476E81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pict w14:anchorId="24F6FC81">
          <v:rect id="_x0000_i1200" style="width:0;height:1.5pt" o:hralign="center" o:hrstd="t" o:hr="t" fillcolor="#a0a0a0" stroked="f"/>
        </w:pict>
      </w:r>
    </w:p>
    <w:p w14:paraId="1D671917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6591F">
        <w:rPr>
          <w:rFonts w:ascii="Arial" w:hAnsi="Arial" w:cs="Arial"/>
          <w:b/>
          <w:bCs/>
          <w:sz w:val="24"/>
          <w:szCs w:val="24"/>
        </w:rPr>
        <w:t>14. Custos</w:t>
      </w:r>
    </w:p>
    <w:p w14:paraId="173A531C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>O sistema acompanhará:</w:t>
      </w:r>
    </w:p>
    <w:p w14:paraId="33932526" w14:textId="77777777" w:rsidR="0096591F" w:rsidRPr="0096591F" w:rsidRDefault="0096591F" w:rsidP="0096591F">
      <w:pPr>
        <w:numPr>
          <w:ilvl w:val="0"/>
          <w:numId w:val="1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 xml:space="preserve">chamadas por dia; </w:t>
      </w:r>
    </w:p>
    <w:p w14:paraId="2F0503B0" w14:textId="77777777" w:rsidR="0096591F" w:rsidRPr="0096591F" w:rsidRDefault="0096591F" w:rsidP="0096591F">
      <w:pPr>
        <w:numPr>
          <w:ilvl w:val="0"/>
          <w:numId w:val="1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 xml:space="preserve">chamadas por usuário; </w:t>
      </w:r>
    </w:p>
    <w:p w14:paraId="6E6B4B74" w14:textId="77777777" w:rsidR="0096591F" w:rsidRPr="0096591F" w:rsidRDefault="0096591F" w:rsidP="0096591F">
      <w:pPr>
        <w:numPr>
          <w:ilvl w:val="0"/>
          <w:numId w:val="1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 xml:space="preserve">consumo por provedor; </w:t>
      </w:r>
    </w:p>
    <w:p w14:paraId="253A9D26" w14:textId="77777777" w:rsidR="0096591F" w:rsidRPr="0096591F" w:rsidRDefault="0096591F" w:rsidP="0096591F">
      <w:pPr>
        <w:numPr>
          <w:ilvl w:val="0"/>
          <w:numId w:val="1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 xml:space="preserve">estimativa de custos. </w:t>
      </w:r>
    </w:p>
    <w:p w14:paraId="54AB85F5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>Essas métricas ajudarão na escolha de planos comerciais.</w:t>
      </w:r>
    </w:p>
    <w:p w14:paraId="533EE8F6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pict w14:anchorId="3241B635">
          <v:rect id="_x0000_i1201" style="width:0;height:1.5pt" o:hralign="center" o:hrstd="t" o:hr="t" fillcolor="#a0a0a0" stroked="f"/>
        </w:pict>
      </w:r>
    </w:p>
    <w:p w14:paraId="2F7C00DB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6591F">
        <w:rPr>
          <w:rFonts w:ascii="Arial" w:hAnsi="Arial" w:cs="Arial"/>
          <w:b/>
          <w:bCs/>
          <w:sz w:val="24"/>
          <w:szCs w:val="24"/>
        </w:rPr>
        <w:t>15. Integração com o FG Score</w:t>
      </w:r>
    </w:p>
    <w:p w14:paraId="4339A315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 xml:space="preserve">O FG Score </w:t>
      </w:r>
      <w:proofErr w:type="spellStart"/>
      <w:r w:rsidRPr="0096591F">
        <w:rPr>
          <w:rFonts w:ascii="Arial" w:hAnsi="Arial" w:cs="Arial"/>
          <w:sz w:val="24"/>
          <w:szCs w:val="24"/>
        </w:rPr>
        <w:t>Engine</w:t>
      </w:r>
      <w:proofErr w:type="spellEnd"/>
      <w:r w:rsidRPr="0096591F">
        <w:rPr>
          <w:rFonts w:ascii="Arial" w:hAnsi="Arial" w:cs="Arial"/>
          <w:sz w:val="24"/>
          <w:szCs w:val="24"/>
        </w:rPr>
        <w:t xml:space="preserve"> nunca consultará APIs diretamente.</w:t>
      </w:r>
    </w:p>
    <w:p w14:paraId="15322816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 xml:space="preserve">Ele utilizará apenas os dados já validados e armazenados pelo </w:t>
      </w:r>
      <w:proofErr w:type="spellStart"/>
      <w:r w:rsidRPr="0096591F">
        <w:rPr>
          <w:rFonts w:ascii="Arial" w:hAnsi="Arial" w:cs="Arial"/>
          <w:sz w:val="24"/>
          <w:szCs w:val="24"/>
        </w:rPr>
        <w:t>FishGuide</w:t>
      </w:r>
      <w:proofErr w:type="spellEnd"/>
      <w:r w:rsidRPr="0096591F">
        <w:rPr>
          <w:rFonts w:ascii="Arial" w:hAnsi="Arial" w:cs="Arial"/>
          <w:sz w:val="24"/>
          <w:szCs w:val="24"/>
        </w:rPr>
        <w:t>.</w:t>
      </w:r>
    </w:p>
    <w:p w14:paraId="40388419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>Isso garante estabilidade e repetibilidade dos cálculos.</w:t>
      </w:r>
    </w:p>
    <w:p w14:paraId="53307E16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pict w14:anchorId="1DF7E4D3">
          <v:rect id="_x0000_i1202" style="width:0;height:1.5pt" o:hralign="center" o:hrstd="t" o:hr="t" fillcolor="#a0a0a0" stroked="f"/>
        </w:pict>
      </w:r>
    </w:p>
    <w:p w14:paraId="0661E504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6591F">
        <w:rPr>
          <w:rFonts w:ascii="Arial" w:hAnsi="Arial" w:cs="Arial"/>
          <w:b/>
          <w:bCs/>
          <w:sz w:val="24"/>
          <w:szCs w:val="24"/>
        </w:rPr>
        <w:t>16. Integração com o Digital Twin</w:t>
      </w:r>
    </w:p>
    <w:p w14:paraId="749B87D1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 xml:space="preserve">Cada atualização recebida alimentará automaticamente o </w:t>
      </w:r>
      <w:r w:rsidRPr="0096591F">
        <w:rPr>
          <w:rFonts w:ascii="Arial" w:hAnsi="Arial" w:cs="Arial"/>
          <w:b/>
          <w:bCs/>
          <w:sz w:val="24"/>
          <w:szCs w:val="24"/>
        </w:rPr>
        <w:t>Gêmeo Digital dos Pesqueiros</w:t>
      </w:r>
      <w:r w:rsidRPr="0096591F">
        <w:rPr>
          <w:rFonts w:ascii="Arial" w:hAnsi="Arial" w:cs="Arial"/>
          <w:sz w:val="24"/>
          <w:szCs w:val="24"/>
        </w:rPr>
        <w:t>.</w:t>
      </w:r>
    </w:p>
    <w:p w14:paraId="0DB65411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>Assim, os modelos digitais evoluem continuamente com:</w:t>
      </w:r>
    </w:p>
    <w:p w14:paraId="26C3BC76" w14:textId="77777777" w:rsidR="0096591F" w:rsidRPr="0096591F" w:rsidRDefault="0096591F" w:rsidP="0096591F">
      <w:pPr>
        <w:numPr>
          <w:ilvl w:val="0"/>
          <w:numId w:val="1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 xml:space="preserve">dados oficiais; </w:t>
      </w:r>
    </w:p>
    <w:p w14:paraId="3E21BBC1" w14:textId="77777777" w:rsidR="0096591F" w:rsidRPr="0096591F" w:rsidRDefault="0096591F" w:rsidP="0096591F">
      <w:pPr>
        <w:numPr>
          <w:ilvl w:val="0"/>
          <w:numId w:val="1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 xml:space="preserve">observações da comunidade; </w:t>
      </w:r>
    </w:p>
    <w:p w14:paraId="2F2CC07E" w14:textId="77777777" w:rsidR="0096591F" w:rsidRPr="0096591F" w:rsidRDefault="0096591F" w:rsidP="0096591F">
      <w:pPr>
        <w:numPr>
          <w:ilvl w:val="0"/>
          <w:numId w:val="1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 xml:space="preserve">histórico de pescarias. </w:t>
      </w:r>
    </w:p>
    <w:p w14:paraId="62E17265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pict w14:anchorId="4A1236C3">
          <v:rect id="_x0000_i1203" style="width:0;height:1.5pt" o:hralign="center" o:hrstd="t" o:hr="t" fillcolor="#a0a0a0" stroked="f"/>
        </w:pict>
      </w:r>
    </w:p>
    <w:p w14:paraId="7DEE779C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6591F">
        <w:rPr>
          <w:rFonts w:ascii="Arial" w:hAnsi="Arial" w:cs="Arial"/>
          <w:b/>
          <w:bCs/>
          <w:sz w:val="24"/>
          <w:szCs w:val="24"/>
        </w:rPr>
        <w:t>17. APIs Futuras</w:t>
      </w:r>
    </w:p>
    <w:p w14:paraId="406FA398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>A arquitetura deve permitir incorporar novos tipos de integração sem grandes mudanças.</w:t>
      </w:r>
    </w:p>
    <w:p w14:paraId="15E3C4E1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>Exemplos:</w:t>
      </w:r>
    </w:p>
    <w:p w14:paraId="5E04AA3A" w14:textId="77777777" w:rsidR="0096591F" w:rsidRPr="0096591F" w:rsidRDefault="0096591F" w:rsidP="0096591F">
      <w:pPr>
        <w:numPr>
          <w:ilvl w:val="0"/>
          <w:numId w:val="1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 xml:space="preserve">sensores IoT embarcados; </w:t>
      </w:r>
    </w:p>
    <w:p w14:paraId="74035FA3" w14:textId="77777777" w:rsidR="0096591F" w:rsidRPr="0096591F" w:rsidRDefault="0096591F" w:rsidP="0096591F">
      <w:pPr>
        <w:numPr>
          <w:ilvl w:val="0"/>
          <w:numId w:val="1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lastRenderedPageBreak/>
        <w:t xml:space="preserve">estações meteorológicas pessoais; </w:t>
      </w:r>
    </w:p>
    <w:p w14:paraId="4078F7FC" w14:textId="77777777" w:rsidR="0096591F" w:rsidRPr="0096591F" w:rsidRDefault="0096591F" w:rsidP="0096591F">
      <w:pPr>
        <w:numPr>
          <w:ilvl w:val="0"/>
          <w:numId w:val="1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 xml:space="preserve">boias oceanográficas; </w:t>
      </w:r>
    </w:p>
    <w:p w14:paraId="7BCE5D7A" w14:textId="77777777" w:rsidR="0096591F" w:rsidRPr="0096591F" w:rsidRDefault="0096591F" w:rsidP="0096591F">
      <w:pPr>
        <w:numPr>
          <w:ilvl w:val="0"/>
          <w:numId w:val="1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 xml:space="preserve">satélites; </w:t>
      </w:r>
    </w:p>
    <w:p w14:paraId="36E516D8" w14:textId="77777777" w:rsidR="0096591F" w:rsidRPr="0096591F" w:rsidRDefault="0096591F" w:rsidP="0096591F">
      <w:pPr>
        <w:numPr>
          <w:ilvl w:val="0"/>
          <w:numId w:val="1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 xml:space="preserve">câmeras em tempo real; </w:t>
      </w:r>
    </w:p>
    <w:p w14:paraId="0DAA2A53" w14:textId="77777777" w:rsidR="0096591F" w:rsidRPr="0096591F" w:rsidRDefault="0096591F" w:rsidP="0096591F">
      <w:pPr>
        <w:numPr>
          <w:ilvl w:val="0"/>
          <w:numId w:val="1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 xml:space="preserve">monitoramento da qualidade da água. </w:t>
      </w:r>
    </w:p>
    <w:p w14:paraId="54265B10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pict w14:anchorId="37CBB4F3">
          <v:rect id="_x0000_i1204" style="width:0;height:1.5pt" o:hralign="center" o:hrstd="t" o:hr="t" fillcolor="#a0a0a0" stroked="f"/>
        </w:pict>
      </w:r>
    </w:p>
    <w:p w14:paraId="5E805565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6591F">
        <w:rPr>
          <w:rFonts w:ascii="Arial" w:hAnsi="Arial" w:cs="Arial"/>
          <w:b/>
          <w:bCs/>
          <w:sz w:val="24"/>
          <w:szCs w:val="24"/>
        </w:rPr>
        <w:t>18. Estratégia de Sincronização</w:t>
      </w:r>
    </w:p>
    <w:p w14:paraId="7C58E2B2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>As integrações funcionarão por eventos.</w:t>
      </w:r>
    </w:p>
    <w:p w14:paraId="78FDD327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>Exemplo:</w:t>
      </w:r>
    </w:p>
    <w:p w14:paraId="3C9A6F30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>Nova previsão disponível</w:t>
      </w:r>
    </w:p>
    <w:p w14:paraId="0BA84D32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 xml:space="preserve">        │</w:t>
      </w:r>
    </w:p>
    <w:p w14:paraId="52A638F3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 xml:space="preserve">        ▼</w:t>
      </w:r>
    </w:p>
    <w:p w14:paraId="4DE3AE8C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>Atualizar cache</w:t>
      </w:r>
    </w:p>
    <w:p w14:paraId="32AC1CC2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 xml:space="preserve">        │</w:t>
      </w:r>
    </w:p>
    <w:p w14:paraId="0FD80789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 xml:space="preserve">        ▼</w:t>
      </w:r>
    </w:p>
    <w:p w14:paraId="6DA5CA10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>Atualizar banco</w:t>
      </w:r>
    </w:p>
    <w:p w14:paraId="0C45C9F7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 xml:space="preserve">        │</w:t>
      </w:r>
    </w:p>
    <w:p w14:paraId="6C61CFD6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 xml:space="preserve">        ▼</w:t>
      </w:r>
    </w:p>
    <w:p w14:paraId="7F6F2D0A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>Recalcular FG Score</w:t>
      </w:r>
    </w:p>
    <w:p w14:paraId="671FD2D7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 xml:space="preserve">        │</w:t>
      </w:r>
    </w:p>
    <w:p w14:paraId="4AE865D6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 xml:space="preserve">        ▼</w:t>
      </w:r>
    </w:p>
    <w:p w14:paraId="50979384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>Atualizar Missões</w:t>
      </w:r>
    </w:p>
    <w:p w14:paraId="62030173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 xml:space="preserve">        │</w:t>
      </w:r>
    </w:p>
    <w:p w14:paraId="285B7218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 xml:space="preserve">        ▼</w:t>
      </w:r>
    </w:p>
    <w:p w14:paraId="5734C9F9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>Notificar usuários afetados</w:t>
      </w:r>
    </w:p>
    <w:p w14:paraId="1F354BB2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>Essa abordagem reduz processamento desnecessário.</w:t>
      </w:r>
    </w:p>
    <w:p w14:paraId="5AA5B744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pict w14:anchorId="1CE9AD83">
          <v:rect id="_x0000_i1205" style="width:0;height:1.5pt" o:hralign="center" o:hrstd="t" o:hr="t" fillcolor="#a0a0a0" stroked="f"/>
        </w:pict>
      </w:r>
    </w:p>
    <w:p w14:paraId="2274901C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6591F">
        <w:rPr>
          <w:rFonts w:ascii="Arial" w:hAnsi="Arial" w:cs="Arial"/>
          <w:b/>
          <w:bCs/>
          <w:sz w:val="24"/>
          <w:szCs w:val="24"/>
        </w:rPr>
        <w:t xml:space="preserve">19. </w:t>
      </w:r>
      <w:proofErr w:type="spellStart"/>
      <w:r w:rsidRPr="0096591F">
        <w:rPr>
          <w:rFonts w:ascii="Arial" w:hAnsi="Arial" w:cs="Arial"/>
          <w:b/>
          <w:bCs/>
          <w:sz w:val="24"/>
          <w:szCs w:val="24"/>
        </w:rPr>
        <w:t>Observabilidade</w:t>
      </w:r>
      <w:proofErr w:type="spellEnd"/>
    </w:p>
    <w:p w14:paraId="6CC944EE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>Cada integração terá dashboards próprios.</w:t>
      </w:r>
    </w:p>
    <w:p w14:paraId="00665899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>Indicadores:</w:t>
      </w:r>
    </w:p>
    <w:p w14:paraId="71619C0D" w14:textId="77777777" w:rsidR="0096591F" w:rsidRPr="0096591F" w:rsidRDefault="0096591F" w:rsidP="0096591F">
      <w:pPr>
        <w:numPr>
          <w:ilvl w:val="0"/>
          <w:numId w:val="1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 xml:space="preserve">disponibilidade; </w:t>
      </w:r>
    </w:p>
    <w:p w14:paraId="48ACA0F3" w14:textId="77777777" w:rsidR="0096591F" w:rsidRPr="0096591F" w:rsidRDefault="0096591F" w:rsidP="0096591F">
      <w:pPr>
        <w:numPr>
          <w:ilvl w:val="0"/>
          <w:numId w:val="1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 xml:space="preserve">latência; </w:t>
      </w:r>
    </w:p>
    <w:p w14:paraId="21A766AB" w14:textId="77777777" w:rsidR="0096591F" w:rsidRPr="0096591F" w:rsidRDefault="0096591F" w:rsidP="0096591F">
      <w:pPr>
        <w:numPr>
          <w:ilvl w:val="0"/>
          <w:numId w:val="1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 xml:space="preserve">falhas; </w:t>
      </w:r>
    </w:p>
    <w:p w14:paraId="2E1A602D" w14:textId="77777777" w:rsidR="0096591F" w:rsidRPr="0096591F" w:rsidRDefault="0096591F" w:rsidP="0096591F">
      <w:pPr>
        <w:numPr>
          <w:ilvl w:val="0"/>
          <w:numId w:val="1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 xml:space="preserve">tempo médio de resposta; </w:t>
      </w:r>
    </w:p>
    <w:p w14:paraId="44E85EB6" w14:textId="77777777" w:rsidR="0096591F" w:rsidRPr="0096591F" w:rsidRDefault="0096591F" w:rsidP="0096591F">
      <w:pPr>
        <w:numPr>
          <w:ilvl w:val="0"/>
          <w:numId w:val="1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lastRenderedPageBreak/>
        <w:t xml:space="preserve">volume de dados recebidos. </w:t>
      </w:r>
    </w:p>
    <w:p w14:paraId="21864715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pict w14:anchorId="4BB24F42">
          <v:rect id="_x0000_i1206" style="width:0;height:1.5pt" o:hralign="center" o:hrstd="t" o:hr="t" fillcolor="#a0a0a0" stroked="f"/>
        </w:pict>
      </w:r>
    </w:p>
    <w:p w14:paraId="3761B7BD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6591F">
        <w:rPr>
          <w:rFonts w:ascii="Arial" w:hAnsi="Arial" w:cs="Arial"/>
          <w:b/>
          <w:bCs/>
          <w:sz w:val="24"/>
          <w:szCs w:val="24"/>
        </w:rPr>
        <w:t>20. Minha sugestão mais importante para este documento</w:t>
      </w:r>
    </w:p>
    <w:p w14:paraId="3AD28F99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6591F">
        <w:rPr>
          <w:rFonts w:ascii="Arial" w:hAnsi="Arial" w:cs="Arial"/>
          <w:b/>
          <w:bCs/>
          <w:sz w:val="24"/>
          <w:szCs w:val="24"/>
        </w:rPr>
        <w:t xml:space="preserve">Data Lake </w:t>
      </w:r>
      <w:proofErr w:type="spellStart"/>
      <w:r w:rsidRPr="0096591F">
        <w:rPr>
          <w:rFonts w:ascii="Arial" w:hAnsi="Arial" w:cs="Arial"/>
          <w:b/>
          <w:bCs/>
          <w:sz w:val="24"/>
          <w:szCs w:val="24"/>
        </w:rPr>
        <w:t>FishGuide</w:t>
      </w:r>
      <w:proofErr w:type="spellEnd"/>
    </w:p>
    <w:p w14:paraId="3ADBB46D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 xml:space="preserve">Ao longo dos anos, o </w:t>
      </w:r>
      <w:proofErr w:type="spellStart"/>
      <w:r w:rsidRPr="0096591F">
        <w:rPr>
          <w:rFonts w:ascii="Arial" w:hAnsi="Arial" w:cs="Arial"/>
          <w:sz w:val="24"/>
          <w:szCs w:val="24"/>
        </w:rPr>
        <w:t>FishGuide</w:t>
      </w:r>
      <w:proofErr w:type="spellEnd"/>
      <w:r w:rsidRPr="0096591F">
        <w:rPr>
          <w:rFonts w:ascii="Arial" w:hAnsi="Arial" w:cs="Arial"/>
          <w:sz w:val="24"/>
          <w:szCs w:val="24"/>
        </w:rPr>
        <w:t xml:space="preserve"> acumulará uma enorme quantidade de informações.</w:t>
      </w:r>
    </w:p>
    <w:p w14:paraId="19A59D41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 xml:space="preserve">Em vez de armazenar tudo apenas no banco transacional, proponho criar um </w:t>
      </w:r>
      <w:r w:rsidRPr="0096591F">
        <w:rPr>
          <w:rFonts w:ascii="Arial" w:hAnsi="Arial" w:cs="Arial"/>
          <w:b/>
          <w:bCs/>
          <w:sz w:val="24"/>
          <w:szCs w:val="24"/>
        </w:rPr>
        <w:t xml:space="preserve">Data Lake </w:t>
      </w:r>
      <w:proofErr w:type="spellStart"/>
      <w:r w:rsidRPr="0096591F">
        <w:rPr>
          <w:rFonts w:ascii="Arial" w:hAnsi="Arial" w:cs="Arial"/>
          <w:b/>
          <w:bCs/>
          <w:sz w:val="24"/>
          <w:szCs w:val="24"/>
        </w:rPr>
        <w:t>FishGuide</w:t>
      </w:r>
      <w:proofErr w:type="spellEnd"/>
      <w:r w:rsidRPr="0096591F">
        <w:rPr>
          <w:rFonts w:ascii="Arial" w:hAnsi="Arial" w:cs="Arial"/>
          <w:sz w:val="24"/>
          <w:szCs w:val="24"/>
        </w:rPr>
        <w:t>.</w:t>
      </w:r>
    </w:p>
    <w:p w14:paraId="018E906C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>Esse ambiente reunirá:</w:t>
      </w:r>
    </w:p>
    <w:p w14:paraId="55472F7D" w14:textId="77777777" w:rsidR="0096591F" w:rsidRPr="0096591F" w:rsidRDefault="0096591F" w:rsidP="0096591F">
      <w:pPr>
        <w:numPr>
          <w:ilvl w:val="0"/>
          <w:numId w:val="1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 xml:space="preserve">históricos completos de clima e maré; </w:t>
      </w:r>
    </w:p>
    <w:p w14:paraId="26F5A75A" w14:textId="77777777" w:rsidR="0096591F" w:rsidRPr="0096591F" w:rsidRDefault="0096591F" w:rsidP="0096591F">
      <w:pPr>
        <w:numPr>
          <w:ilvl w:val="0"/>
          <w:numId w:val="17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96591F">
        <w:rPr>
          <w:rFonts w:ascii="Arial" w:hAnsi="Arial" w:cs="Arial"/>
          <w:sz w:val="24"/>
          <w:szCs w:val="24"/>
        </w:rPr>
        <w:t>DNAs</w:t>
      </w:r>
      <w:proofErr w:type="spellEnd"/>
      <w:r w:rsidRPr="0096591F">
        <w:rPr>
          <w:rFonts w:ascii="Arial" w:hAnsi="Arial" w:cs="Arial"/>
          <w:sz w:val="24"/>
          <w:szCs w:val="24"/>
        </w:rPr>
        <w:t xml:space="preserve"> das Pescarias; </w:t>
      </w:r>
    </w:p>
    <w:p w14:paraId="3921FDF0" w14:textId="77777777" w:rsidR="0096591F" w:rsidRPr="0096591F" w:rsidRDefault="0096591F" w:rsidP="0096591F">
      <w:pPr>
        <w:numPr>
          <w:ilvl w:val="0"/>
          <w:numId w:val="1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 xml:space="preserve">Memória Coletiva da Pesca; </w:t>
      </w:r>
    </w:p>
    <w:p w14:paraId="6817BCA6" w14:textId="77777777" w:rsidR="0096591F" w:rsidRPr="0096591F" w:rsidRDefault="0096591F" w:rsidP="0096591F">
      <w:pPr>
        <w:numPr>
          <w:ilvl w:val="0"/>
          <w:numId w:val="1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 xml:space="preserve">capturas; </w:t>
      </w:r>
    </w:p>
    <w:p w14:paraId="71AD0BB0" w14:textId="77777777" w:rsidR="0096591F" w:rsidRPr="0096591F" w:rsidRDefault="0096591F" w:rsidP="0096591F">
      <w:pPr>
        <w:numPr>
          <w:ilvl w:val="0"/>
          <w:numId w:val="1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 xml:space="preserve">imagens; </w:t>
      </w:r>
    </w:p>
    <w:p w14:paraId="16A6418C" w14:textId="77777777" w:rsidR="0096591F" w:rsidRPr="0096591F" w:rsidRDefault="0096591F" w:rsidP="0096591F">
      <w:pPr>
        <w:numPr>
          <w:ilvl w:val="0"/>
          <w:numId w:val="1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 xml:space="preserve">estatísticas agregadas; </w:t>
      </w:r>
    </w:p>
    <w:p w14:paraId="032D4CD6" w14:textId="77777777" w:rsidR="0096591F" w:rsidRPr="0096591F" w:rsidRDefault="0096591F" w:rsidP="0096591F">
      <w:pPr>
        <w:numPr>
          <w:ilvl w:val="0"/>
          <w:numId w:val="1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 xml:space="preserve">versões do FG Score. </w:t>
      </w:r>
    </w:p>
    <w:p w14:paraId="7BE97153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>Esse Data Lake não será utilizado pelas telas do dia a dia.</w:t>
      </w:r>
    </w:p>
    <w:p w14:paraId="45AD7736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>Ele será a base para:</w:t>
      </w:r>
    </w:p>
    <w:p w14:paraId="2AC33F57" w14:textId="77777777" w:rsidR="0096591F" w:rsidRPr="0096591F" w:rsidRDefault="0096591F" w:rsidP="0096591F">
      <w:pPr>
        <w:numPr>
          <w:ilvl w:val="0"/>
          <w:numId w:val="1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 xml:space="preserve">treinamento de modelos de IA; </w:t>
      </w:r>
    </w:p>
    <w:p w14:paraId="1F61B597" w14:textId="77777777" w:rsidR="0096591F" w:rsidRPr="0096591F" w:rsidRDefault="0096591F" w:rsidP="0096591F">
      <w:pPr>
        <w:numPr>
          <w:ilvl w:val="0"/>
          <w:numId w:val="1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 xml:space="preserve">análises históricas; </w:t>
      </w:r>
    </w:p>
    <w:p w14:paraId="02801230" w14:textId="77777777" w:rsidR="0096591F" w:rsidRPr="0096591F" w:rsidRDefault="0096591F" w:rsidP="0096591F">
      <w:pPr>
        <w:numPr>
          <w:ilvl w:val="0"/>
          <w:numId w:val="1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 xml:space="preserve">pesquisas científicas (mediante autorização e anonimização); </w:t>
      </w:r>
    </w:p>
    <w:p w14:paraId="064674FC" w14:textId="77777777" w:rsidR="0096591F" w:rsidRPr="0096591F" w:rsidRDefault="0096591F" w:rsidP="0096591F">
      <w:pPr>
        <w:numPr>
          <w:ilvl w:val="0"/>
          <w:numId w:val="1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 xml:space="preserve">identificação de tendências de longo prazo; </w:t>
      </w:r>
    </w:p>
    <w:p w14:paraId="5802AE35" w14:textId="77777777" w:rsidR="0096591F" w:rsidRPr="0096591F" w:rsidRDefault="0096591F" w:rsidP="0096591F">
      <w:pPr>
        <w:numPr>
          <w:ilvl w:val="0"/>
          <w:numId w:val="1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 xml:space="preserve">geração de novos algoritmos. </w:t>
      </w:r>
    </w:p>
    <w:p w14:paraId="79E1FCBC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>Na prática, teremos dois mundos:</w:t>
      </w:r>
    </w:p>
    <w:p w14:paraId="6DA9B2E1" w14:textId="77777777" w:rsidR="0096591F" w:rsidRPr="0096591F" w:rsidRDefault="0096591F" w:rsidP="0096591F">
      <w:pPr>
        <w:numPr>
          <w:ilvl w:val="0"/>
          <w:numId w:val="1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b/>
          <w:bCs/>
          <w:sz w:val="24"/>
          <w:szCs w:val="24"/>
        </w:rPr>
        <w:t>Banco Operacional</w:t>
      </w:r>
      <w:r w:rsidRPr="0096591F">
        <w:rPr>
          <w:rFonts w:ascii="Arial" w:hAnsi="Arial" w:cs="Arial"/>
          <w:sz w:val="24"/>
          <w:szCs w:val="24"/>
        </w:rPr>
        <w:t xml:space="preserve">: rápido, otimizado para o uso diário. </w:t>
      </w:r>
    </w:p>
    <w:p w14:paraId="224041E0" w14:textId="77777777" w:rsidR="0096591F" w:rsidRPr="0096591F" w:rsidRDefault="0096591F" w:rsidP="0096591F">
      <w:pPr>
        <w:numPr>
          <w:ilvl w:val="0"/>
          <w:numId w:val="1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b/>
          <w:bCs/>
          <w:sz w:val="24"/>
          <w:szCs w:val="24"/>
        </w:rPr>
        <w:t>Data Lake</w:t>
      </w:r>
      <w:r w:rsidRPr="0096591F">
        <w:rPr>
          <w:rFonts w:ascii="Arial" w:hAnsi="Arial" w:cs="Arial"/>
          <w:sz w:val="24"/>
          <w:szCs w:val="24"/>
        </w:rPr>
        <w:t xml:space="preserve">: voltado para inteligência, pesquisa e evolução da plataforma. </w:t>
      </w:r>
    </w:p>
    <w:p w14:paraId="162BE3A7" w14:textId="77777777" w:rsidR="0096591F" w:rsidRPr="0096591F" w:rsidRDefault="0096591F" w:rsidP="0096591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6591F">
        <w:rPr>
          <w:rFonts w:ascii="Arial" w:hAnsi="Arial" w:cs="Arial"/>
          <w:sz w:val="24"/>
          <w:szCs w:val="24"/>
        </w:rPr>
        <w:t>Essa separação facilita a escalabilidade e abre possibilidades futuras sem comprometer o desempenho do sistema.</w:t>
      </w:r>
    </w:p>
    <w:p w14:paraId="250B79AC" w14:textId="77777777" w:rsidR="00F94E28" w:rsidRPr="0096591F" w:rsidRDefault="00F94E28" w:rsidP="0096591F">
      <w:pPr>
        <w:spacing w:after="0" w:line="360" w:lineRule="auto"/>
        <w:rPr>
          <w:rFonts w:ascii="Arial" w:hAnsi="Arial" w:cs="Arial"/>
          <w:sz w:val="24"/>
          <w:szCs w:val="24"/>
        </w:rPr>
      </w:pPr>
    </w:p>
    <w:sectPr w:rsidR="00F94E28" w:rsidRPr="009659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64F0D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EA390B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12625B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AA0881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4A6A61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6D241F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06745A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9D5364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847240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F45291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2C398F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184013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0C2C99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BC7648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2859E6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FA2B03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B752CC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B8312C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8D5511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6743147">
    <w:abstractNumId w:val="16"/>
  </w:num>
  <w:num w:numId="2" w16cid:durableId="331683007">
    <w:abstractNumId w:val="1"/>
  </w:num>
  <w:num w:numId="3" w16cid:durableId="1791624523">
    <w:abstractNumId w:val="3"/>
  </w:num>
  <w:num w:numId="4" w16cid:durableId="1818036994">
    <w:abstractNumId w:val="7"/>
  </w:num>
  <w:num w:numId="5" w16cid:durableId="706293853">
    <w:abstractNumId w:val="17"/>
  </w:num>
  <w:num w:numId="6" w16cid:durableId="1608736763">
    <w:abstractNumId w:val="4"/>
  </w:num>
  <w:num w:numId="7" w16cid:durableId="767891958">
    <w:abstractNumId w:val="18"/>
  </w:num>
  <w:num w:numId="8" w16cid:durableId="2026515063">
    <w:abstractNumId w:val="2"/>
  </w:num>
  <w:num w:numId="9" w16cid:durableId="1741903711">
    <w:abstractNumId w:val="13"/>
  </w:num>
  <w:num w:numId="10" w16cid:durableId="1378046884">
    <w:abstractNumId w:val="9"/>
  </w:num>
  <w:num w:numId="11" w16cid:durableId="1913806342">
    <w:abstractNumId w:val="0"/>
  </w:num>
  <w:num w:numId="12" w16cid:durableId="1357853811">
    <w:abstractNumId w:val="10"/>
  </w:num>
  <w:num w:numId="13" w16cid:durableId="808740472">
    <w:abstractNumId w:val="12"/>
  </w:num>
  <w:num w:numId="14" w16cid:durableId="1634484929">
    <w:abstractNumId w:val="11"/>
  </w:num>
  <w:num w:numId="15" w16cid:durableId="1831754011">
    <w:abstractNumId w:val="5"/>
  </w:num>
  <w:num w:numId="16" w16cid:durableId="1684823708">
    <w:abstractNumId w:val="6"/>
  </w:num>
  <w:num w:numId="17" w16cid:durableId="537473655">
    <w:abstractNumId w:val="14"/>
  </w:num>
  <w:num w:numId="18" w16cid:durableId="1324966790">
    <w:abstractNumId w:val="8"/>
  </w:num>
  <w:num w:numId="19" w16cid:durableId="128584275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91F"/>
    <w:rsid w:val="001374E8"/>
    <w:rsid w:val="004C0C05"/>
    <w:rsid w:val="005536FB"/>
    <w:rsid w:val="006861BB"/>
    <w:rsid w:val="008651FD"/>
    <w:rsid w:val="0096591F"/>
    <w:rsid w:val="00E7561C"/>
    <w:rsid w:val="00F94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C999A7"/>
  <w15:chartTrackingRefBased/>
  <w15:docId w15:val="{2308978D-D852-48FD-8A59-06DE09D67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65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65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659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65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659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65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65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65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65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659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659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659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6591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6591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659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6591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659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659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65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65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65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65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65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6591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6591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6591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659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6591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659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937</Words>
  <Characters>5066</Characters>
  <Application>Microsoft Office Word</Application>
  <DocSecurity>0</DocSecurity>
  <Lines>42</Lines>
  <Paragraphs>11</Paragraphs>
  <ScaleCrop>false</ScaleCrop>
  <Company/>
  <LinksUpToDate>false</LinksUpToDate>
  <CharactersWithSpaces>5992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Silva Passos</dc:creator>
  <cp:keywords/>
  <dc:description/>
  <cp:lastModifiedBy>Diego Silva Passos</cp:lastModifiedBy>
  <cp:revision>1</cp:revision>
  <dcterms:created xsi:type="dcterms:W3CDTF">2026-07-28T19:15:00Z</dcterms:created>
  <dcterms:modified xsi:type="dcterms:W3CDTF">2026-07-28T19:16:00Z</dcterms:modified>
</cp:coreProperties>
</file>