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6B9F" w14:textId="77777777" w:rsidR="00507769" w:rsidRPr="008714BE" w:rsidRDefault="00507769" w:rsidP="00507769">
      <w:pPr>
        <w:jc w:val="both"/>
        <w:rPr>
          <w:rFonts w:ascii="Times New Roman" w:hAnsi="Times New Roman" w:cs="Times New Roman"/>
          <w:b/>
          <w:bCs/>
          <w:sz w:val="22"/>
          <w:szCs w:val="22"/>
          <w:lang w:val="es-GT"/>
        </w:rPr>
      </w:pPr>
      <w:r w:rsidRPr="00507769">
        <w:rPr>
          <w:rFonts w:ascii="Times New Roman" w:hAnsi="Times New Roman" w:cs="Times New Roman"/>
          <w:b/>
          <w:bCs/>
          <w:sz w:val="22"/>
          <w:szCs w:val="22"/>
          <w:lang w:val="es-GT"/>
        </w:rPr>
        <w:t>Detección de interacciones web sospechosas mediante modelos de clasificación supervisada</w:t>
      </w:r>
    </w:p>
    <w:p w14:paraId="2EF1A98A" w14:textId="77777777" w:rsidR="008714BE" w:rsidRPr="00507769" w:rsidRDefault="008714BE" w:rsidP="00507769">
      <w:pPr>
        <w:jc w:val="both"/>
        <w:rPr>
          <w:rFonts w:ascii="Times New Roman" w:hAnsi="Times New Roman" w:cs="Times New Roman"/>
          <w:b/>
          <w:bCs/>
          <w:sz w:val="22"/>
          <w:szCs w:val="22"/>
          <w:lang w:val="es-GT"/>
        </w:rPr>
      </w:pPr>
    </w:p>
    <w:p w14:paraId="72C4A95F" w14:textId="1459AB11" w:rsidR="00507769" w:rsidRPr="00507769" w:rsidRDefault="00507769" w:rsidP="00507769">
      <w:pPr>
        <w:jc w:val="both"/>
        <w:rPr>
          <w:rFonts w:ascii="Times New Roman" w:hAnsi="Times New Roman" w:cs="Times New Roman"/>
          <w:sz w:val="22"/>
          <w:szCs w:val="22"/>
          <w:lang w:val="es-GT"/>
        </w:rPr>
      </w:pPr>
      <w:r w:rsidRPr="00507769">
        <w:rPr>
          <w:rFonts w:ascii="Times New Roman" w:hAnsi="Times New Roman" w:cs="Times New Roman"/>
          <w:sz w:val="22"/>
          <w:szCs w:val="22"/>
          <w:lang w:val="es-GT"/>
        </w:rPr>
        <w:t xml:space="preserve">En la actualidad, el tráfico web constituye una de las principales superficies de ataque en los entornos digitales modernos. Aplicaciones web, servicios expuestos a internet y </w:t>
      </w:r>
      <w:proofErr w:type="spellStart"/>
      <w:r w:rsidRPr="00507769">
        <w:rPr>
          <w:rFonts w:ascii="Times New Roman" w:hAnsi="Times New Roman" w:cs="Times New Roman"/>
          <w:sz w:val="22"/>
          <w:szCs w:val="22"/>
          <w:lang w:val="es-GT"/>
        </w:rPr>
        <w:t>APIs</w:t>
      </w:r>
      <w:proofErr w:type="spellEnd"/>
      <w:r w:rsidRPr="00507769">
        <w:rPr>
          <w:rFonts w:ascii="Times New Roman" w:hAnsi="Times New Roman" w:cs="Times New Roman"/>
          <w:sz w:val="22"/>
          <w:szCs w:val="22"/>
          <w:lang w:val="es-GT"/>
        </w:rPr>
        <w:t xml:space="preserve"> públicas son objetivos constantes de </w:t>
      </w:r>
      <w:r w:rsidRPr="008714BE">
        <w:rPr>
          <w:rFonts w:ascii="Times New Roman" w:hAnsi="Times New Roman" w:cs="Times New Roman"/>
          <w:sz w:val="22"/>
          <w:szCs w:val="22"/>
          <w:lang w:val="es-GT"/>
        </w:rPr>
        <w:t>atacantes</w:t>
      </w:r>
      <w:r w:rsidRPr="00507769">
        <w:rPr>
          <w:rFonts w:ascii="Times New Roman" w:hAnsi="Times New Roman" w:cs="Times New Roman"/>
          <w:sz w:val="22"/>
          <w:szCs w:val="22"/>
          <w:lang w:val="es-GT"/>
        </w:rPr>
        <w:t xml:space="preserve"> que buscan explotar vulnerabilidades, realizar reconocimiento de sistemas</w:t>
      </w:r>
      <w:r w:rsidRPr="008714BE">
        <w:rPr>
          <w:rFonts w:ascii="Times New Roman" w:hAnsi="Times New Roman" w:cs="Times New Roman"/>
          <w:sz w:val="22"/>
          <w:szCs w:val="22"/>
          <w:lang w:val="es-GT"/>
        </w:rPr>
        <w:t xml:space="preserve"> para su quebrantamiento</w:t>
      </w:r>
      <w:r w:rsidRPr="00507769">
        <w:rPr>
          <w:rFonts w:ascii="Times New Roman" w:hAnsi="Times New Roman" w:cs="Times New Roman"/>
          <w:sz w:val="22"/>
          <w:szCs w:val="22"/>
          <w:lang w:val="es-GT"/>
        </w:rPr>
        <w:t xml:space="preserve"> o </w:t>
      </w:r>
      <w:r w:rsidRPr="008714BE">
        <w:rPr>
          <w:rFonts w:ascii="Times New Roman" w:hAnsi="Times New Roman" w:cs="Times New Roman"/>
          <w:sz w:val="22"/>
          <w:szCs w:val="22"/>
          <w:lang w:val="es-GT"/>
        </w:rPr>
        <w:t>distribución de</w:t>
      </w:r>
      <w:r w:rsidRPr="00507769">
        <w:rPr>
          <w:rFonts w:ascii="Times New Roman" w:hAnsi="Times New Roman" w:cs="Times New Roman"/>
          <w:sz w:val="22"/>
          <w:szCs w:val="22"/>
          <w:lang w:val="es-GT"/>
        </w:rPr>
        <w:t xml:space="preserve"> </w:t>
      </w:r>
      <w:proofErr w:type="gramStart"/>
      <w:r w:rsidRPr="00507769">
        <w:rPr>
          <w:rFonts w:ascii="Times New Roman" w:hAnsi="Times New Roman" w:cs="Times New Roman"/>
          <w:sz w:val="22"/>
          <w:szCs w:val="22"/>
          <w:lang w:val="es-GT"/>
        </w:rPr>
        <w:t>malware</w:t>
      </w:r>
      <w:proofErr w:type="gramEnd"/>
      <w:r w:rsidRPr="00507769">
        <w:rPr>
          <w:rFonts w:ascii="Times New Roman" w:hAnsi="Times New Roman" w:cs="Times New Roman"/>
          <w:sz w:val="22"/>
          <w:szCs w:val="22"/>
          <w:lang w:val="es-GT"/>
        </w:rPr>
        <w:t>. Ante este panorama, la detección temprana de interacciones web sospechosas se ha convertido en un reto crítico dentro del ámbito de la ciberseguridad.</w:t>
      </w:r>
    </w:p>
    <w:p w14:paraId="7DA28FF4" w14:textId="3E5C1417" w:rsidR="00507769" w:rsidRPr="00507769" w:rsidRDefault="00507769" w:rsidP="00507769">
      <w:pPr>
        <w:jc w:val="both"/>
        <w:rPr>
          <w:rFonts w:ascii="Times New Roman" w:hAnsi="Times New Roman" w:cs="Times New Roman"/>
          <w:sz w:val="22"/>
          <w:szCs w:val="22"/>
          <w:lang w:val="es-GT"/>
        </w:rPr>
      </w:pPr>
      <w:r w:rsidRPr="00507769">
        <w:rPr>
          <w:rFonts w:ascii="Times New Roman" w:hAnsi="Times New Roman" w:cs="Times New Roman"/>
          <w:sz w:val="22"/>
          <w:szCs w:val="22"/>
          <w:lang w:val="es-GT"/>
        </w:rPr>
        <w:t>Los métodos tradicionales de detección basados en reglas y firmas, aunque efectivos frente a amenazas conocidas, presentan limitaciones ante patrones de ataque nuevos o variantes ligeramente modificadas</w:t>
      </w:r>
      <w:r w:rsidRPr="008714BE">
        <w:rPr>
          <w:rFonts w:ascii="Times New Roman" w:hAnsi="Times New Roman" w:cs="Times New Roman"/>
          <w:sz w:val="22"/>
          <w:szCs w:val="22"/>
          <w:lang w:val="es-GT"/>
        </w:rPr>
        <w:t>; en una época de constante innovación y nuevos vectores de amenaza, una mentalidad reactiva crea mayor exposición</w:t>
      </w:r>
      <w:r w:rsidRPr="00507769">
        <w:rPr>
          <w:rFonts w:ascii="Times New Roman" w:hAnsi="Times New Roman" w:cs="Times New Roman"/>
          <w:sz w:val="22"/>
          <w:szCs w:val="22"/>
          <w:lang w:val="es-GT"/>
        </w:rPr>
        <w:t>. En este contexto, la ciencia de datos y el aprendizaje automático surgen como herramientas prometedoras para analizar grandes volúmenes de tráfico web y detectar comportamientos anómalos o maliciosos a partir de sus características.</w:t>
      </w:r>
    </w:p>
    <w:p w14:paraId="607979F3" w14:textId="77777777" w:rsidR="00507769" w:rsidRPr="00507769" w:rsidRDefault="00507769" w:rsidP="00507769">
      <w:pPr>
        <w:jc w:val="both"/>
        <w:rPr>
          <w:rFonts w:ascii="Times New Roman" w:hAnsi="Times New Roman" w:cs="Times New Roman"/>
          <w:sz w:val="22"/>
          <w:szCs w:val="22"/>
          <w:lang w:val="es-GT"/>
        </w:rPr>
      </w:pPr>
      <w:r w:rsidRPr="00507769">
        <w:rPr>
          <w:rFonts w:ascii="Times New Roman" w:hAnsi="Times New Roman" w:cs="Times New Roman"/>
          <w:sz w:val="22"/>
          <w:szCs w:val="22"/>
          <w:lang w:val="es-GT"/>
        </w:rPr>
        <w:t xml:space="preserve">Este proyecto propone el análisis de interacciones web sospechosas mediante modelos de clasificación supervisada, utilizando un conjunto de datos que contiene registros de tráfico etiquetados según su naturaleza benigna o maliciosa. A través de técnicas de preprocesamiento, selección de características y entrenamiento de modelos de machine </w:t>
      </w:r>
      <w:proofErr w:type="spellStart"/>
      <w:r w:rsidRPr="00507769">
        <w:rPr>
          <w:rFonts w:ascii="Times New Roman" w:hAnsi="Times New Roman" w:cs="Times New Roman"/>
          <w:sz w:val="22"/>
          <w:szCs w:val="22"/>
          <w:lang w:val="es-GT"/>
        </w:rPr>
        <w:t>learning</w:t>
      </w:r>
      <w:proofErr w:type="spellEnd"/>
      <w:r w:rsidRPr="00507769">
        <w:rPr>
          <w:rFonts w:ascii="Times New Roman" w:hAnsi="Times New Roman" w:cs="Times New Roman"/>
          <w:sz w:val="22"/>
          <w:szCs w:val="22"/>
          <w:lang w:val="es-GT"/>
        </w:rPr>
        <w:t>, se busca evaluar la factibilidad de identificar amenazas web de manera automática y analizar qué atributos del tráfico contribuyen de forma más significativa a la detección.</w:t>
      </w:r>
    </w:p>
    <w:p w14:paraId="2F48584A" w14:textId="77777777" w:rsidR="00507769" w:rsidRPr="00507769" w:rsidRDefault="00507769" w:rsidP="00507769">
      <w:pPr>
        <w:jc w:val="both"/>
        <w:rPr>
          <w:rFonts w:ascii="Times New Roman" w:hAnsi="Times New Roman" w:cs="Times New Roman"/>
          <w:sz w:val="22"/>
          <w:szCs w:val="22"/>
          <w:lang w:val="es-GT"/>
        </w:rPr>
      </w:pPr>
      <w:r w:rsidRPr="00507769">
        <w:rPr>
          <w:rFonts w:ascii="Times New Roman" w:hAnsi="Times New Roman" w:cs="Times New Roman"/>
          <w:sz w:val="22"/>
          <w:szCs w:val="22"/>
          <w:lang w:val="es-GT"/>
        </w:rPr>
        <w:t>El desarrollo de este trabajo permite explorar la aplicación práctica de la ciencia de datos en un problema real de ciberseguridad, aportando una base experimental para la detección de amenazas web basada en datos.</w:t>
      </w:r>
    </w:p>
    <w:p w14:paraId="6B055D23" w14:textId="2BCA56E7" w:rsidR="008714BE" w:rsidRPr="008714BE" w:rsidRDefault="008714BE">
      <w:pPr>
        <w:jc w:val="both"/>
        <w:rPr>
          <w:rFonts w:ascii="Times New Roman" w:hAnsi="Times New Roman" w:cs="Times New Roman"/>
          <w:sz w:val="22"/>
          <w:szCs w:val="22"/>
          <w:lang w:val="es-GT"/>
        </w:rPr>
      </w:pPr>
    </w:p>
    <w:sectPr w:rsidR="008714BE" w:rsidRPr="00871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059F"/>
    <w:multiLevelType w:val="multilevel"/>
    <w:tmpl w:val="963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9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9"/>
    <w:rsid w:val="004E748A"/>
    <w:rsid w:val="00507769"/>
    <w:rsid w:val="008714BE"/>
    <w:rsid w:val="00A46843"/>
    <w:rsid w:val="00A81853"/>
    <w:rsid w:val="00AE6218"/>
    <w:rsid w:val="00E730A9"/>
    <w:rsid w:val="00EE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1826"/>
  <w15:chartTrackingRefBased/>
  <w15:docId w15:val="{3F2EBFD3-51D7-432C-A7BB-17AD78E5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69"/>
    <w:rPr>
      <w:rFonts w:eastAsiaTheme="majorEastAsia" w:cstheme="majorBidi"/>
      <w:color w:val="272727" w:themeColor="text1" w:themeTint="D8"/>
    </w:rPr>
  </w:style>
  <w:style w:type="paragraph" w:styleId="Title">
    <w:name w:val="Title"/>
    <w:basedOn w:val="Normal"/>
    <w:next w:val="Normal"/>
    <w:link w:val="TitleChar"/>
    <w:uiPriority w:val="10"/>
    <w:qFormat/>
    <w:rsid w:val="00507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69"/>
    <w:pPr>
      <w:spacing w:before="160"/>
      <w:jc w:val="center"/>
    </w:pPr>
    <w:rPr>
      <w:i/>
      <w:iCs/>
      <w:color w:val="404040" w:themeColor="text1" w:themeTint="BF"/>
    </w:rPr>
  </w:style>
  <w:style w:type="character" w:customStyle="1" w:styleId="QuoteChar">
    <w:name w:val="Quote Char"/>
    <w:basedOn w:val="DefaultParagraphFont"/>
    <w:link w:val="Quote"/>
    <w:uiPriority w:val="29"/>
    <w:rsid w:val="00507769"/>
    <w:rPr>
      <w:i/>
      <w:iCs/>
      <w:color w:val="404040" w:themeColor="text1" w:themeTint="BF"/>
    </w:rPr>
  </w:style>
  <w:style w:type="paragraph" w:styleId="ListParagraph">
    <w:name w:val="List Paragraph"/>
    <w:basedOn w:val="Normal"/>
    <w:uiPriority w:val="34"/>
    <w:qFormat/>
    <w:rsid w:val="00507769"/>
    <w:pPr>
      <w:ind w:left="720"/>
      <w:contextualSpacing/>
    </w:pPr>
  </w:style>
  <w:style w:type="character" w:styleId="IntenseEmphasis">
    <w:name w:val="Intense Emphasis"/>
    <w:basedOn w:val="DefaultParagraphFont"/>
    <w:uiPriority w:val="21"/>
    <w:qFormat/>
    <w:rsid w:val="00507769"/>
    <w:rPr>
      <w:i/>
      <w:iCs/>
      <w:color w:val="0F4761" w:themeColor="accent1" w:themeShade="BF"/>
    </w:rPr>
  </w:style>
  <w:style w:type="paragraph" w:styleId="IntenseQuote">
    <w:name w:val="Intense Quote"/>
    <w:basedOn w:val="Normal"/>
    <w:next w:val="Normal"/>
    <w:link w:val="IntenseQuoteChar"/>
    <w:uiPriority w:val="30"/>
    <w:qFormat/>
    <w:rsid w:val="00507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769"/>
    <w:rPr>
      <w:i/>
      <w:iCs/>
      <w:color w:val="0F4761" w:themeColor="accent1" w:themeShade="BF"/>
    </w:rPr>
  </w:style>
  <w:style w:type="character" w:styleId="IntenseReference">
    <w:name w:val="Intense Reference"/>
    <w:basedOn w:val="DefaultParagraphFont"/>
    <w:uiPriority w:val="32"/>
    <w:qFormat/>
    <w:rsid w:val="00507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1634</Characters>
  <Application>Microsoft Office Word</Application>
  <DocSecurity>0</DocSecurity>
  <Lines>27</Lines>
  <Paragraphs>17</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Perdomo</dc:creator>
  <cp:keywords/>
  <dc:description/>
  <cp:lastModifiedBy>Diego Perdomo</cp:lastModifiedBy>
  <cp:revision>2</cp:revision>
  <dcterms:created xsi:type="dcterms:W3CDTF">2026-04-25T20:52:00Z</dcterms:created>
  <dcterms:modified xsi:type="dcterms:W3CDTF">2026-04-25T20:52:00Z</dcterms:modified>
</cp:coreProperties>
</file>