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comments.xml" ContentType="application/vnd.openxmlformats-officedocument.wordprocessingml.comment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before="0" w:after="0"/>
        <w:ind w:hanging="0" w:left="0"/>
        <w:jc w:val="center"/>
        <w:outlineLvl w:val="2"/>
        <w:rPr>
          <w:rFonts w:ascii="Calibri" w:hAnsi="Calibri" w:eastAsia="Times New Roman" w:cs="Calibri"/>
          <w:b/>
          <w:color w:val="00BCD5"/>
          <w:sz w:val="28"/>
          <w:szCs w:val="22"/>
          <w:lang w:val="es-GT" w:eastAsia="es-GT"/>
        </w:rPr>
      </w:pPr>
      <w:bookmarkStart w:id="0" w:name="conjunto-de-datos"/>
      <w:bookmarkEnd w:id="0"/>
      <w:r>
        <w:rPr>
          <w:rFonts w:eastAsia="Times New Roman" w:cs="Calibri" w:ascii="Calibri" w:hAnsi="Calibri"/>
          <w:b/>
          <w:color w:val="00BCD5"/>
          <w:sz w:val="28"/>
          <w:szCs w:val="22"/>
          <w:lang w:val="es-GT" w:eastAsia="es-GT"/>
        </w:rPr>
        <w:t>Laboratorio 1.</w:t>
      </w:r>
    </w:p>
    <w:p>
      <w:pPr>
        <w:pStyle w:val="Normal"/>
        <w:numPr>
          <w:ilvl w:val="0"/>
          <w:numId w:val="0"/>
        </w:numPr>
        <w:shd w:val="clear" w:color="auto" w:fill="FFFFFF"/>
        <w:spacing w:before="0" w:after="160"/>
        <w:ind w:hanging="0" w:left="0"/>
        <w:jc w:val="center"/>
        <w:outlineLvl w:val="2"/>
        <w:rPr>
          <w:rFonts w:ascii="Calibri" w:hAnsi="Calibri" w:eastAsia="Times New Roman" w:cs="Calibri"/>
          <w:b/>
          <w:color w:val="00BCD5"/>
          <w:sz w:val="28"/>
          <w:szCs w:val="22"/>
          <w:lang w:val="es-GT" w:eastAsia="es-GT"/>
        </w:rPr>
      </w:pPr>
      <w:r>
        <w:rPr>
          <w:rFonts w:eastAsia="Times New Roman" w:cs="Calibri" w:ascii="Calibri" w:hAnsi="Calibri"/>
          <w:b/>
          <w:color w:val="00BCD5"/>
          <w:sz w:val="28"/>
          <w:szCs w:val="22"/>
          <w:lang w:val="es-GT" w:eastAsia="es-GT"/>
        </w:rPr>
        <w:t>Análisis Exploratorio, PCA y Apriori</w:t>
      </w:r>
    </w:p>
    <w:p>
      <w:pPr>
        <w:pStyle w:val="Normal"/>
        <w:numPr>
          <w:ilvl w:val="0"/>
          <w:numId w:val="0"/>
        </w:numPr>
        <w:pBdr>
          <w:bottom w:val="single" w:sz="4" w:space="1" w:color="000000"/>
        </w:pBdr>
        <w:shd w:val="clear" w:color="auto" w:fill="00BCD5"/>
        <w:spacing w:before="0" w:after="120"/>
        <w:ind w:hanging="0" w:left="0"/>
        <w:jc w:val="center"/>
        <w:outlineLvl w:val="2"/>
        <w:rPr>
          <w:rFonts w:ascii="Calibri" w:hAnsi="Calibri" w:eastAsia="Times New Roman" w:cs="Calibri"/>
          <w:b/>
          <w:color w:val="FFFFFF"/>
          <w:sz w:val="22"/>
          <w:szCs w:val="22"/>
          <w:lang w:val="es-GT" w:eastAsia="es-GT"/>
        </w:rPr>
      </w:pPr>
      <w:r>
        <w:rPr>
          <w:rFonts w:eastAsia="Times New Roman" w:cs="Calibri" w:ascii="Calibri" w:hAnsi="Calibri"/>
          <w:b/>
          <w:color w:val="FFFFFF"/>
          <w:sz w:val="22"/>
          <w:szCs w:val="22"/>
          <w:lang w:val="es-GT" w:eastAsia="es-GT"/>
        </w:rPr>
        <w:t>INSTRUCCIONES:</w:t>
      </w:r>
    </w:p>
    <w:p>
      <w:pPr>
        <w:pStyle w:val="Normal"/>
        <w:numPr>
          <w:ilvl w:val="0"/>
          <w:numId w:val="0"/>
        </w:numPr>
        <w:shd w:val="clear" w:color="auto" w:fill="FFFFFF"/>
        <w:spacing w:before="480" w:after="120"/>
        <w:ind w:hanging="0" w:left="0"/>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 xml:space="preserve">Utilice el dataset </w:t>
      </w:r>
      <w:hyperlink r:id="rId2">
        <w:r>
          <w:rPr>
            <w:rFonts w:eastAsia="Calibri" w:cs="Times New Roman" w:ascii="Calibri" w:hAnsi="Calibri"/>
            <w:color w:val="0000FF"/>
            <w:sz w:val="22"/>
            <w:szCs w:val="22"/>
            <w:u w:val="single"/>
            <w:lang w:val="es-GT"/>
          </w:rPr>
          <w:t>Cervical Cancer (Risks Factors)</w:t>
        </w:r>
      </w:hyperlink>
      <w:r>
        <w:rPr>
          <w:rFonts w:eastAsia="Calibri" w:cs="Times New Roman" w:ascii="Calibri" w:hAnsi="Calibri"/>
          <w:sz w:val="22"/>
          <w:szCs w:val="22"/>
          <w:lang w:val="es-GT"/>
        </w:rPr>
        <w:t xml:space="preserve"> </w:t>
      </w:r>
      <w:r>
        <w:rPr>
          <w:rFonts w:eastAsia="Times New Roman" w:cs="Calibri" w:ascii="Calibri" w:hAnsi="Calibri"/>
          <w:color w:val="000000"/>
          <w:sz w:val="22"/>
          <w:szCs w:val="22"/>
          <w:lang w:val="es-GT" w:eastAsia="es-GT"/>
        </w:rPr>
        <w:t xml:space="preserve">que comparte </w:t>
      </w:r>
      <w:hyperlink r:id="rId3">
        <w:r>
          <w:rPr>
            <w:rFonts w:eastAsia="Times New Roman" w:cs="Calibri" w:ascii="Calibri" w:hAnsi="Calibri"/>
            <w:color w:val="0000FF"/>
            <w:sz w:val="22"/>
            <w:szCs w:val="22"/>
            <w:u w:val="single"/>
            <w:lang w:val="es-GT" w:eastAsia="es-GT"/>
          </w:rPr>
          <w:t>UC Irvine Machine Learning Repository</w:t>
        </w:r>
      </w:hyperlink>
      <w:r>
        <w:rPr>
          <w:rFonts w:eastAsia="Times New Roman" w:cs="Calibri" w:ascii="Calibri" w:hAnsi="Calibri"/>
          <w:color w:val="000000"/>
          <w:sz w:val="22"/>
          <w:szCs w:val="22"/>
          <w:lang w:val="es-GT" w:eastAsia="es-GT"/>
        </w:rPr>
        <w:t xml:space="preserve">. Debe hacer un análisis exploratorio para entender mejor los datos, sabiendo que el objetivo final es clasificar si una paciente será diagnosticada con cáncer cervical o no. Recuerde explicar bien cada uno de los hallazgos que haga. La forma más organizada de hacer un análisis exploratorio es generando ciertas preguntas de las líneas que le parece interesante investigar. Genere un informe en pdf con las explicaciones de los pasos que llevó a cabo y los resultados obtenidos. Recuerde que la investigación debe ser reproducible por lo que debe guardar el código que ha utilizado para resolver los ejercicios y/o cada uno de los pasos llevados a cabo si utiliza una herramienta visual. Lleve a cabo un análisis de componentes principales. Este laboratorio debe realizarse en </w:t>
      </w:r>
      <w:r>
        <w:rPr>
          <w:rFonts w:eastAsia="Times New Roman" w:cs="Calibri" w:ascii="Calibri" w:hAnsi="Calibri"/>
          <w:b/>
          <w:color w:val="4472C4"/>
          <w:szCs w:val="22"/>
          <w:lang w:val="es-GT" w:eastAsia="es-GT"/>
        </w:rPr>
        <w:t xml:space="preserve">PAREJAS. </w:t>
      </w:r>
      <w:r>
        <w:rPr>
          <w:rFonts w:eastAsia="Times New Roman" w:cs="Calibri" w:ascii="Calibri" w:hAnsi="Calibri"/>
          <w:color w:val="000000"/>
          <w:sz w:val="22"/>
          <w:szCs w:val="22"/>
          <w:lang w:val="es-GT" w:eastAsia="es-GT"/>
        </w:rPr>
        <w:t>Para que se pueda calificar su laboratorio debe estar inscrito en algún grupo de canvas.</w:t>
      </w:r>
    </w:p>
    <w:p>
      <w:pPr>
        <w:pStyle w:val="Normal"/>
        <w:numPr>
          <w:ilvl w:val="0"/>
          <w:numId w:val="0"/>
        </w:numPr>
        <w:pBdr>
          <w:bottom w:val="single" w:sz="4" w:space="1" w:color="000000"/>
        </w:pBdr>
        <w:shd w:val="clear" w:color="auto" w:fill="00BCD5"/>
        <w:spacing w:lineRule="auto" w:line="276" w:before="0" w:after="0"/>
        <w:ind w:hanging="0" w:left="0"/>
        <w:jc w:val="center"/>
        <w:outlineLvl w:val="2"/>
        <w:rPr>
          <w:rFonts w:ascii="Calibri" w:hAnsi="Calibri" w:eastAsia="Times New Roman" w:cs="Calibri"/>
          <w:b/>
          <w:color w:val="FFFFFF"/>
          <w:sz w:val="22"/>
          <w:szCs w:val="22"/>
          <w:lang w:val="es-GT" w:eastAsia="es-GT"/>
        </w:rPr>
      </w:pPr>
      <w:r>
        <w:rPr>
          <w:rFonts w:eastAsia="Times New Roman" w:cs="Calibri" w:ascii="Calibri" w:hAnsi="Calibri"/>
          <w:b/>
          <w:color w:val="FFFFFF"/>
          <w:sz w:val="22"/>
          <w:szCs w:val="22"/>
          <w:lang w:val="es-GT" w:eastAsia="es-GT"/>
        </w:rPr>
        <w:t>DESCRIPCIÓN DEL CONJUNTO DE DATOS</w:t>
      </w:r>
    </w:p>
    <w:p>
      <w:pPr>
        <w:pStyle w:val="FirstParagraph"/>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sz w:val="22"/>
          <w:szCs w:val="22"/>
          <w:lang w:val="es-GT"/>
        </w:rPr>
        <w:t>El conjunto de datos fue recolectado en el “Hospital Universitario de Caracas” en Venezuela. Comprende información demográfica, hábitos y registros históricos de 858 pacientes.</w:t>
      </w:r>
    </w:p>
    <w:p>
      <w:pPr>
        <w:pStyle w:val="Heading2"/>
        <w:rPr>
          <w:rFonts w:cs="Calibri" w:cstheme="majorHAnsi"/>
          <w:sz w:val="22"/>
          <w:szCs w:val="22"/>
          <w:lang w:val="es-GT"/>
        </w:rPr>
      </w:pPr>
      <w:bookmarkStart w:id="1" w:name="variables"/>
      <w:bookmarkStart w:id="2" w:name="conjunto-de-datos_Copy_1"/>
      <w:bookmarkEnd w:id="2"/>
      <w:r>
        <w:rPr>
          <w:rFonts w:cs="Calibri" w:cstheme="majorHAnsi"/>
          <w:sz w:val="22"/>
          <w:szCs w:val="22"/>
          <w:lang w:val="es-GT"/>
        </w:rPr>
        <w:t>Variables</w:t>
      </w:r>
    </w:p>
    <w:p>
      <w:pPr>
        <w:pStyle w:val="FirstParagraph"/>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sz w:val="22"/>
          <w:szCs w:val="22"/>
          <w:lang w:val="es-GT"/>
        </w:rPr>
        <w:t>Consta de 36 variables y 858 filas:</w:t>
      </w:r>
    </w:p>
    <w:p>
      <w:pPr>
        <w:pStyle w:val="Normal"/>
        <w:numPr>
          <w:ilvl w:val="0"/>
          <w:numId w:val="1"/>
        </w:numPr>
        <w:spacing w:before="0" w:after="0"/>
        <w:rPr>
          <w:rFonts w:ascii="Calibri" w:hAnsi="Calibri" w:cs="Calibri" w:asciiTheme="majorHAnsi" w:cstheme="majorHAnsi" w:hAnsiTheme="majorHAnsi"/>
          <w:sz w:val="22"/>
          <w:szCs w:val="22"/>
        </w:rPr>
      </w:pPr>
      <w:r>
        <w:rPr>
          <w:rFonts w:cs="Calibri" w:ascii="Calibri" w:hAnsi="Calibri" w:asciiTheme="majorHAnsi" w:cstheme="majorHAnsi" w:hAnsiTheme="majorHAnsi"/>
          <w:b/>
          <w:bCs/>
          <w:sz w:val="22"/>
          <w:szCs w:val="22"/>
        </w:rPr>
        <w:t>Age:</w:t>
      </w:r>
      <w:r>
        <w:rPr>
          <w:rFonts w:cs="Calibri" w:ascii="Calibri" w:hAnsi="Calibri" w:asciiTheme="majorHAnsi" w:cstheme="majorHAnsi" w:hAnsiTheme="majorHAnsi"/>
          <w:sz w:val="22"/>
          <w:szCs w:val="22"/>
        </w:rPr>
        <w:t xml:space="preserve"> Edad de la paciente</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Number.of.sexual.partners:</w:t>
      </w:r>
      <w:r>
        <w:rPr>
          <w:rFonts w:cs="Calibri" w:ascii="Calibri" w:hAnsi="Calibri" w:asciiTheme="majorHAnsi" w:cstheme="majorHAnsi" w:hAnsiTheme="majorHAnsi"/>
          <w:sz w:val="22"/>
          <w:szCs w:val="22"/>
          <w:lang w:val="es-GT"/>
        </w:rPr>
        <w:t xml:space="preserve"> Cantidad de parejas sexuales que ha tenido la paciente desde que inició su vida sexual</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First.sexual.intercourse:</w:t>
      </w:r>
      <w:r>
        <w:rPr>
          <w:rFonts w:cs="Calibri" w:ascii="Calibri" w:hAnsi="Calibri" w:asciiTheme="majorHAnsi" w:cstheme="majorHAnsi" w:hAnsiTheme="majorHAnsi"/>
          <w:sz w:val="22"/>
          <w:szCs w:val="22"/>
          <w:lang w:val="es-GT"/>
        </w:rPr>
        <w:t xml:space="preserve"> Edad a la que tuvo el primer encuentro sexual.</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Num.of.pregnancies:</w:t>
      </w:r>
      <w:r>
        <w:rPr>
          <w:rFonts w:cs="Calibri" w:ascii="Calibri" w:hAnsi="Calibri" w:asciiTheme="majorHAnsi" w:cstheme="majorHAnsi" w:hAnsiTheme="majorHAnsi"/>
          <w:sz w:val="22"/>
          <w:szCs w:val="22"/>
          <w:lang w:val="es-GT"/>
        </w:rPr>
        <w:t xml:space="preserve"> Cantidad de embarazos</w:t>
      </w:r>
    </w:p>
    <w:p>
      <w:pPr>
        <w:pStyle w:val="Normal"/>
        <w:numPr>
          <w:ilvl w:val="0"/>
          <w:numId w:val="1"/>
        </w:numPr>
        <w:spacing w:before="0" w:after="0"/>
        <w:rPr>
          <w:rFonts w:ascii="Calibri" w:hAnsi="Calibri" w:cs="Calibri" w:asciiTheme="majorHAnsi" w:cstheme="majorHAnsi" w:hAnsiTheme="majorHAnsi"/>
          <w:sz w:val="22"/>
          <w:szCs w:val="22"/>
        </w:rPr>
      </w:pPr>
      <w:r>
        <w:rPr>
          <w:rFonts w:cs="Calibri" w:ascii="Calibri" w:hAnsi="Calibri" w:asciiTheme="majorHAnsi" w:cstheme="majorHAnsi" w:hAnsiTheme="majorHAnsi"/>
          <w:b/>
          <w:bCs/>
          <w:sz w:val="22"/>
          <w:szCs w:val="22"/>
        </w:rPr>
        <w:t>Smokes:</w:t>
      </w:r>
      <w:r>
        <w:rPr>
          <w:rFonts w:cs="Calibri" w:ascii="Calibri" w:hAnsi="Calibri" w:asciiTheme="majorHAnsi" w:cstheme="majorHAnsi" w:hAnsiTheme="majorHAnsi"/>
          <w:sz w:val="22"/>
          <w:szCs w:val="22"/>
        </w:rPr>
        <w:t xml:space="preserve"> Si fuma o no</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Smokes.years:</w:t>
      </w:r>
      <w:r>
        <w:rPr>
          <w:rFonts w:cs="Calibri" w:ascii="Calibri" w:hAnsi="Calibri" w:asciiTheme="majorHAnsi" w:cstheme="majorHAnsi" w:hAnsiTheme="majorHAnsi"/>
          <w:sz w:val="22"/>
          <w:szCs w:val="22"/>
          <w:lang w:val="es-GT"/>
        </w:rPr>
        <w:t xml:space="preserve"> Años que lleva fumando</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Smokes.packs.per.year:</w:t>
      </w:r>
      <w:r>
        <w:rPr>
          <w:rFonts w:cs="Calibri" w:ascii="Calibri" w:hAnsi="Calibri" w:asciiTheme="majorHAnsi" w:cstheme="majorHAnsi" w:hAnsiTheme="majorHAnsi"/>
          <w:sz w:val="22"/>
          <w:szCs w:val="22"/>
          <w:lang w:val="es-GT"/>
        </w:rPr>
        <w:t xml:space="preserve"> Cajetillas de cigarrillos por año que fuma la paciente</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Hormonal.Contraceptives:</w:t>
      </w:r>
      <w:r>
        <w:rPr>
          <w:rFonts w:cs="Calibri" w:ascii="Calibri" w:hAnsi="Calibri" w:asciiTheme="majorHAnsi" w:cstheme="majorHAnsi" w:hAnsiTheme="majorHAnsi"/>
          <w:sz w:val="22"/>
          <w:szCs w:val="22"/>
          <w:lang w:val="es-GT"/>
        </w:rPr>
        <w:t xml:space="preserve"> Si usa anticonceptivos hormonales o no</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Hormonal.Contraceptives.years:</w:t>
      </w:r>
      <w:r>
        <w:rPr>
          <w:rFonts w:cs="Calibri" w:ascii="Calibri" w:hAnsi="Calibri" w:asciiTheme="majorHAnsi" w:cstheme="majorHAnsi" w:hAnsiTheme="majorHAnsi"/>
          <w:sz w:val="22"/>
          <w:szCs w:val="22"/>
          <w:lang w:val="es-GT"/>
        </w:rPr>
        <w:t xml:space="preserve"> Años que lleva usando anticonceptivos hormonales</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IUD:</w:t>
      </w:r>
      <w:r>
        <w:rPr>
          <w:rFonts w:cs="Calibri" w:ascii="Calibri" w:hAnsi="Calibri" w:asciiTheme="majorHAnsi" w:cstheme="majorHAnsi" w:hAnsiTheme="majorHAnsi"/>
          <w:sz w:val="22"/>
          <w:szCs w:val="22"/>
          <w:lang w:val="es-GT"/>
        </w:rPr>
        <w:t xml:space="preserve"> Si tiene colocado algún dispositivo intrauterino (DIU)</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IUD.years:</w:t>
      </w:r>
      <w:r>
        <w:rPr>
          <w:rFonts w:cs="Calibri" w:ascii="Calibri" w:hAnsi="Calibri" w:asciiTheme="majorHAnsi" w:cstheme="majorHAnsi" w:hAnsiTheme="majorHAnsi"/>
          <w:sz w:val="22"/>
          <w:szCs w:val="22"/>
          <w:lang w:val="es-GT"/>
        </w:rPr>
        <w:t xml:space="preserve"> Años que lleva usando un DIU</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w:t>
      </w:r>
      <w:r>
        <w:rPr>
          <w:rFonts w:cs="Calibri" w:ascii="Calibri" w:hAnsi="Calibri" w:asciiTheme="majorHAnsi" w:cstheme="majorHAnsi" w:hAnsiTheme="majorHAnsi"/>
          <w:sz w:val="22"/>
          <w:szCs w:val="22"/>
          <w:lang w:val="es-GT"/>
        </w:rPr>
        <w:t xml:space="preserve"> Si ha tenido enfermedades de transmisión sexual (ETS)</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STDs.number:</w:t>
      </w:r>
      <w:r>
        <w:rPr>
          <w:rFonts w:cs="Calibri" w:ascii="Calibri" w:hAnsi="Calibri" w:asciiTheme="majorHAnsi" w:cstheme="majorHAnsi" w:hAnsiTheme="majorHAnsi"/>
          <w:sz w:val="22"/>
          <w:szCs w:val="22"/>
          <w:lang w:val="es-GT"/>
        </w:rPr>
        <w:t xml:space="preserve"> Cuantas ETS ha tenido</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STDs.condylomatosis:</w:t>
      </w:r>
      <w:r>
        <w:rPr>
          <w:rFonts w:cs="Calibri" w:ascii="Calibri" w:hAnsi="Calibri" w:asciiTheme="majorHAnsi" w:cstheme="majorHAnsi" w:hAnsiTheme="majorHAnsi"/>
          <w:sz w:val="22"/>
          <w:szCs w:val="22"/>
          <w:lang w:val="es-GT"/>
        </w:rPr>
        <w:t xml:space="preserve"> si ha tenido condilomatosis</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STDs.cervical.condylomatosis:</w:t>
      </w:r>
      <w:r>
        <w:rPr>
          <w:rFonts w:cs="Calibri" w:ascii="Calibri" w:hAnsi="Calibri" w:asciiTheme="majorHAnsi" w:cstheme="majorHAnsi" w:hAnsiTheme="majorHAnsi"/>
          <w:sz w:val="22"/>
          <w:szCs w:val="22"/>
          <w:lang w:val="es-GT"/>
        </w:rPr>
        <w:t xml:space="preserve"> si ha tenido condilomatosis cervical</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STDs.vaginal.condylomatosis:</w:t>
      </w:r>
      <w:r>
        <w:rPr>
          <w:rFonts w:cs="Calibri" w:ascii="Calibri" w:hAnsi="Calibri" w:asciiTheme="majorHAnsi" w:cstheme="majorHAnsi" w:hAnsiTheme="majorHAnsi"/>
          <w:sz w:val="22"/>
          <w:szCs w:val="22"/>
          <w:lang w:val="es-GT"/>
        </w:rPr>
        <w:t xml:space="preserve"> Si ha tenido condilomatosis vaginal</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STDs.vulvo.perineal.condylomatosis:</w:t>
      </w:r>
      <w:r>
        <w:rPr>
          <w:rFonts w:cs="Calibri" w:ascii="Calibri" w:hAnsi="Calibri" w:asciiTheme="majorHAnsi" w:cstheme="majorHAnsi" w:hAnsiTheme="majorHAnsi"/>
          <w:sz w:val="22"/>
          <w:szCs w:val="22"/>
          <w:lang w:val="es-GT"/>
        </w:rPr>
        <w:t xml:space="preserve"> Si ha tenido condilomatosis vulvo perineal</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STDs.syphilis:</w:t>
      </w:r>
      <w:r>
        <w:rPr>
          <w:rFonts w:cs="Calibri" w:ascii="Calibri" w:hAnsi="Calibri" w:asciiTheme="majorHAnsi" w:cstheme="majorHAnsi" w:hAnsiTheme="majorHAnsi"/>
          <w:sz w:val="22"/>
          <w:szCs w:val="22"/>
          <w:lang w:val="es-GT"/>
        </w:rPr>
        <w:t xml:space="preserve"> Si ha tenido Sífilis</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STDs.pelvic.inflammatory.disease</w:t>
      </w:r>
      <w:r>
        <w:rPr>
          <w:rFonts w:cs="Calibri" w:ascii="Calibri" w:hAnsi="Calibri" w:asciiTheme="majorHAnsi" w:cstheme="majorHAnsi" w:hAnsiTheme="majorHAnsi"/>
          <w:sz w:val="22"/>
          <w:szCs w:val="22"/>
          <w:lang w:val="es-GT"/>
        </w:rPr>
        <w:t>: Si ha tenido inflamaciones pélvicas</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STDs.genital.herpes:</w:t>
      </w:r>
      <w:r>
        <w:rPr>
          <w:rFonts w:cs="Calibri" w:ascii="Calibri" w:hAnsi="Calibri" w:asciiTheme="majorHAnsi" w:cstheme="majorHAnsi" w:hAnsiTheme="majorHAnsi"/>
          <w:sz w:val="22"/>
          <w:szCs w:val="22"/>
          <w:lang w:val="es-GT"/>
        </w:rPr>
        <w:t xml:space="preserve"> si ha tenido herpes genital</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STDs.molluscum.contagiosum:</w:t>
      </w:r>
      <w:r>
        <w:rPr>
          <w:rFonts w:cs="Calibri" w:ascii="Calibri" w:hAnsi="Calibri" w:asciiTheme="majorHAnsi" w:cstheme="majorHAnsi" w:hAnsiTheme="majorHAnsi"/>
          <w:sz w:val="22"/>
          <w:szCs w:val="22"/>
          <w:lang w:val="es-GT"/>
        </w:rPr>
        <w:t xml:space="preserve"> Si ha tenido molusco contagioso</w:t>
      </w:r>
    </w:p>
    <w:p>
      <w:pPr>
        <w:pStyle w:val="Normal"/>
        <w:numPr>
          <w:ilvl w:val="0"/>
          <w:numId w:val="1"/>
        </w:numPr>
        <w:spacing w:before="0" w:after="0"/>
        <w:rPr>
          <w:rFonts w:ascii="Calibri" w:hAnsi="Calibri" w:cs="Calibri" w:asciiTheme="majorHAnsi" w:cstheme="majorHAnsi" w:hAnsiTheme="majorHAnsi"/>
          <w:sz w:val="22"/>
          <w:szCs w:val="22"/>
        </w:rPr>
      </w:pPr>
      <w:r>
        <w:rPr>
          <w:rFonts w:cs="Calibri" w:ascii="Calibri" w:hAnsi="Calibri" w:asciiTheme="majorHAnsi" w:cstheme="majorHAnsi" w:hAnsiTheme="majorHAnsi"/>
          <w:b/>
          <w:bCs/>
          <w:sz w:val="22"/>
          <w:szCs w:val="22"/>
        </w:rPr>
        <w:t>STDs.AIDS:</w:t>
      </w:r>
      <w:r>
        <w:rPr>
          <w:rFonts w:cs="Calibri" w:ascii="Calibri" w:hAnsi="Calibri" w:asciiTheme="majorHAnsi" w:cstheme="majorHAnsi" w:hAnsiTheme="majorHAnsi"/>
          <w:sz w:val="22"/>
          <w:szCs w:val="22"/>
        </w:rPr>
        <w:t xml:space="preserve"> Si tiene SIDA</w:t>
      </w:r>
    </w:p>
    <w:p>
      <w:pPr>
        <w:pStyle w:val="Normal"/>
        <w:numPr>
          <w:ilvl w:val="0"/>
          <w:numId w:val="1"/>
        </w:numPr>
        <w:spacing w:before="0" w:after="0"/>
        <w:rPr>
          <w:rFonts w:ascii="Calibri" w:hAnsi="Calibri" w:cs="Calibri" w:asciiTheme="majorHAnsi" w:cstheme="majorHAnsi" w:hAnsiTheme="majorHAnsi"/>
          <w:sz w:val="22"/>
          <w:szCs w:val="22"/>
        </w:rPr>
      </w:pPr>
      <w:r>
        <w:rPr>
          <w:rFonts w:cs="Calibri" w:ascii="Calibri" w:hAnsi="Calibri" w:asciiTheme="majorHAnsi" w:cstheme="majorHAnsi" w:hAnsiTheme="majorHAnsi"/>
          <w:b/>
          <w:bCs/>
          <w:sz w:val="22"/>
          <w:szCs w:val="22"/>
        </w:rPr>
        <w:t>STDs.HIV:</w:t>
      </w:r>
      <w:r>
        <w:rPr>
          <w:rFonts w:cs="Calibri" w:ascii="Calibri" w:hAnsi="Calibri" w:asciiTheme="majorHAnsi" w:cstheme="majorHAnsi" w:hAnsiTheme="majorHAnsi"/>
          <w:sz w:val="22"/>
          <w:szCs w:val="22"/>
        </w:rPr>
        <w:t xml:space="preserve"> Si tiene VIH</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STDs.Hepatitis.B:</w:t>
      </w:r>
      <w:r>
        <w:rPr>
          <w:rFonts w:cs="Calibri" w:ascii="Calibri" w:hAnsi="Calibri" w:asciiTheme="majorHAnsi" w:cstheme="majorHAnsi" w:hAnsiTheme="majorHAnsi"/>
          <w:sz w:val="22"/>
          <w:szCs w:val="22"/>
          <w:lang w:val="es-GT"/>
        </w:rPr>
        <w:t xml:space="preserve"> si ha tenido o tiene hepatitis B</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STDs.HPV:</w:t>
      </w:r>
      <w:r>
        <w:rPr>
          <w:rFonts w:cs="Calibri" w:ascii="Calibri" w:hAnsi="Calibri" w:asciiTheme="majorHAnsi" w:cstheme="majorHAnsi" w:hAnsiTheme="majorHAnsi"/>
          <w:sz w:val="22"/>
          <w:szCs w:val="22"/>
          <w:lang w:val="es-GT"/>
        </w:rPr>
        <w:t xml:space="preserve"> Si ha tenido o tiene Virus del Papiloma Humano (VPH)</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STDs.Number.of.diagnosis:</w:t>
      </w:r>
      <w:r>
        <w:rPr>
          <w:rFonts w:cs="Calibri" w:ascii="Calibri" w:hAnsi="Calibri" w:asciiTheme="majorHAnsi" w:cstheme="majorHAnsi" w:hAnsiTheme="majorHAnsi"/>
          <w:sz w:val="22"/>
          <w:szCs w:val="22"/>
          <w:lang w:val="es-GT"/>
        </w:rPr>
        <w:t xml:space="preserve"> Cantidad de diagnósticos de ETS</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STDs.Time.since.first.diagnosis:</w:t>
      </w:r>
      <w:r>
        <w:rPr>
          <w:rFonts w:cs="Calibri" w:ascii="Calibri" w:hAnsi="Calibri" w:asciiTheme="majorHAnsi" w:cstheme="majorHAnsi" w:hAnsiTheme="majorHAnsi"/>
          <w:sz w:val="22"/>
          <w:szCs w:val="22"/>
          <w:lang w:val="es-GT"/>
        </w:rPr>
        <w:t xml:space="preserve"> Tiempo desde el primer diagnóstico</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STDs.Time.since.last.diagnosis</w:t>
      </w:r>
      <w:r>
        <w:rPr>
          <w:rFonts w:cs="Calibri" w:ascii="Calibri" w:hAnsi="Calibri" w:asciiTheme="majorHAnsi" w:cstheme="majorHAnsi" w:hAnsiTheme="majorHAnsi"/>
          <w:sz w:val="22"/>
          <w:szCs w:val="22"/>
          <w:lang w:val="es-GT"/>
        </w:rPr>
        <w:t>: Tiempo desde el último diagnóstico</w:t>
      </w:r>
    </w:p>
    <w:p>
      <w:pPr>
        <w:pStyle w:val="Normal"/>
        <w:numPr>
          <w:ilvl w:val="0"/>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Diagnósticos</w:t>
      </w:r>
      <w:r>
        <w:rPr>
          <w:rFonts w:cs="Calibri" w:ascii="Calibri" w:hAnsi="Calibri" w:asciiTheme="majorHAnsi" w:cstheme="majorHAnsi" w:hAnsiTheme="majorHAnsi"/>
          <w:sz w:val="22"/>
          <w:szCs w:val="22"/>
          <w:lang w:val="es-GT"/>
        </w:rPr>
        <w:t>:</w:t>
      </w:r>
    </w:p>
    <w:p>
      <w:pPr>
        <w:pStyle w:val="Normal"/>
        <w:numPr>
          <w:ilvl w:val="1"/>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Dx.Cancer:</w:t>
      </w:r>
      <w:r>
        <w:rPr>
          <w:rFonts w:cs="Calibri" w:ascii="Calibri" w:hAnsi="Calibri" w:asciiTheme="majorHAnsi" w:cstheme="majorHAnsi" w:hAnsiTheme="majorHAnsi"/>
          <w:sz w:val="22"/>
          <w:szCs w:val="22"/>
          <w:lang w:val="es-GT"/>
        </w:rPr>
        <w:t xml:space="preserve"> Si tiene diagnóstico de cáncer o no</w:t>
      </w:r>
    </w:p>
    <w:p>
      <w:pPr>
        <w:pStyle w:val="Normal"/>
        <w:numPr>
          <w:ilvl w:val="1"/>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Dx.CIN</w:t>
      </w:r>
      <w:r>
        <w:rPr>
          <w:rFonts w:cs="Calibri" w:ascii="Calibri" w:hAnsi="Calibri" w:asciiTheme="majorHAnsi" w:cstheme="majorHAnsi" w:hAnsiTheme="majorHAnsi"/>
          <w:sz w:val="22"/>
          <w:szCs w:val="22"/>
          <w:lang w:val="es-GT"/>
        </w:rPr>
        <w:t>: Si tiene diagnóstico de NIC (Neoplasia Intraepitelial Cervical)</w:t>
      </w:r>
    </w:p>
    <w:p>
      <w:pPr>
        <w:pStyle w:val="Normal"/>
        <w:numPr>
          <w:ilvl w:val="1"/>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Dx.HPV</w:t>
      </w:r>
      <w:r>
        <w:rPr>
          <w:rFonts w:cs="Calibri" w:ascii="Calibri" w:hAnsi="Calibri" w:asciiTheme="majorHAnsi" w:cstheme="majorHAnsi" w:hAnsiTheme="majorHAnsi"/>
          <w:sz w:val="22"/>
          <w:szCs w:val="22"/>
          <w:lang w:val="es-GT"/>
        </w:rPr>
        <w:t>: Si tiene diagnóstico de Virus del Papiloma Humano</w:t>
      </w:r>
    </w:p>
    <w:p>
      <w:pPr>
        <w:pStyle w:val="Normal"/>
        <w:numPr>
          <w:ilvl w:val="1"/>
          <w:numId w:val="1"/>
        </w:numPr>
        <w:spacing w:before="0" w:after="0"/>
        <w:rPr>
          <w:rFonts w:ascii="Calibri" w:hAnsi="Calibri" w:cs="Calibri" w:asciiTheme="majorHAnsi" w:cstheme="majorHAnsi" w:hAnsiTheme="majorHAnsi"/>
          <w:sz w:val="22"/>
          <w:szCs w:val="22"/>
        </w:rPr>
      </w:pPr>
      <w:r>
        <w:rPr>
          <w:rFonts w:cs="Calibri" w:ascii="Calibri" w:hAnsi="Calibri" w:asciiTheme="majorHAnsi" w:cstheme="majorHAnsi" w:hAnsiTheme="majorHAnsi"/>
          <w:b/>
          <w:bCs/>
          <w:sz w:val="22"/>
          <w:szCs w:val="22"/>
        </w:rPr>
        <w:t>Dx:</w:t>
      </w:r>
      <w:r>
        <w:rPr>
          <w:rFonts w:cs="Calibri" w:ascii="Calibri" w:hAnsi="Calibri" w:asciiTheme="majorHAnsi" w:cstheme="majorHAnsi" w:hAnsiTheme="majorHAnsi"/>
          <w:sz w:val="22"/>
          <w:szCs w:val="22"/>
        </w:rPr>
        <w:t xml:space="preserve"> Si tiene diagnóstico</w:t>
      </w:r>
    </w:p>
    <w:p>
      <w:pPr>
        <w:pStyle w:val="Normal"/>
        <w:numPr>
          <w:ilvl w:val="0"/>
          <w:numId w:val="1"/>
        </w:numPr>
        <w:spacing w:before="0" w:after="0"/>
        <w:rPr>
          <w:rFonts w:ascii="Calibri" w:hAnsi="Calibri" w:cs="Calibri" w:asciiTheme="majorHAnsi" w:cstheme="majorHAnsi" w:hAnsiTheme="majorHAnsi"/>
          <w:sz w:val="22"/>
          <w:szCs w:val="22"/>
        </w:rPr>
      </w:pPr>
      <w:r>
        <w:rPr>
          <w:rFonts w:cs="Calibri" w:ascii="Calibri" w:hAnsi="Calibri" w:asciiTheme="majorHAnsi" w:cstheme="majorHAnsi" w:hAnsiTheme="majorHAnsi"/>
          <w:b/>
          <w:bCs/>
          <w:sz w:val="22"/>
          <w:szCs w:val="22"/>
        </w:rPr>
        <w:t>Pruebas para diagnosticar</w:t>
      </w:r>
    </w:p>
    <w:p>
      <w:pPr>
        <w:pStyle w:val="Normal"/>
        <w:numPr>
          <w:ilvl w:val="1"/>
          <w:numId w:val="1"/>
        </w:numPr>
        <w:spacing w:before="0" w:after="0"/>
        <w:rPr>
          <w:rFonts w:ascii="Calibri" w:hAnsi="Calibri" w:cs="Calibri" w:asciiTheme="majorHAnsi" w:cstheme="majorHAnsi" w:hAnsiTheme="majorHAnsi"/>
          <w:sz w:val="22"/>
          <w:szCs w:val="22"/>
        </w:rPr>
      </w:pPr>
      <w:r>
        <w:rPr>
          <w:rFonts w:cs="Calibri" w:ascii="Calibri" w:hAnsi="Calibri" w:asciiTheme="majorHAnsi" w:cstheme="majorHAnsi" w:hAnsiTheme="majorHAnsi"/>
          <w:b/>
          <w:bCs/>
          <w:sz w:val="22"/>
          <w:szCs w:val="22"/>
        </w:rPr>
        <w:t>Hinselmann:</w:t>
      </w:r>
      <w:r>
        <w:rPr>
          <w:rFonts w:cs="Calibri" w:ascii="Calibri" w:hAnsi="Calibri" w:asciiTheme="majorHAnsi" w:cstheme="majorHAnsi" w:hAnsiTheme="majorHAnsi"/>
          <w:sz w:val="22"/>
          <w:szCs w:val="22"/>
        </w:rPr>
        <w:t xml:space="preserve"> Si hicieron </w:t>
      </w:r>
      <w:commentRangeStart w:id="0"/>
      <w:r>
        <w:rPr>
          <w:rFonts w:cs="Calibri" w:ascii="Calibri" w:hAnsi="Calibri" w:asciiTheme="majorHAnsi" w:cstheme="majorHAnsi" w:hAnsiTheme="majorHAnsi"/>
          <w:sz w:val="22"/>
          <w:szCs w:val="22"/>
        </w:rPr>
        <w:t>Colposcopía</w:t>
      </w:r>
      <w:commentRangeEnd w:id="0"/>
      <w:r>
        <w:commentReference w:id="0"/>
      </w:r>
      <w:r>
        <w:rPr>
          <w:rFonts w:cs="Calibri" w:ascii="Calibri" w:hAnsi="Calibri" w:asciiTheme="majorHAnsi" w:cstheme="majorHAnsi" w:hAnsiTheme="majorHAnsi"/>
          <w:sz w:val="22"/>
          <w:szCs w:val="22"/>
        </w:rPr>
      </w:r>
    </w:p>
    <w:p>
      <w:pPr>
        <w:pStyle w:val="Normal"/>
        <w:numPr>
          <w:ilvl w:val="1"/>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Schiller:</w:t>
      </w:r>
      <w:r>
        <w:rPr>
          <w:rFonts w:cs="Calibri" w:ascii="Calibri" w:hAnsi="Calibri" w:asciiTheme="majorHAnsi" w:cstheme="majorHAnsi" w:hAnsiTheme="majorHAnsi"/>
          <w:sz w:val="22"/>
          <w:szCs w:val="22"/>
          <w:lang w:val="es-GT"/>
        </w:rPr>
        <w:t xml:space="preserve"> Si hicieron la prueba de Schiller</w:t>
      </w:r>
    </w:p>
    <w:p>
      <w:pPr>
        <w:pStyle w:val="Normal"/>
        <w:numPr>
          <w:ilvl w:val="1"/>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Citology:</w:t>
      </w:r>
      <w:r>
        <w:rPr>
          <w:rFonts w:cs="Calibri" w:ascii="Calibri" w:hAnsi="Calibri" w:asciiTheme="majorHAnsi" w:cstheme="majorHAnsi" w:hAnsiTheme="majorHAnsi"/>
          <w:sz w:val="22"/>
          <w:szCs w:val="22"/>
          <w:lang w:val="es-GT"/>
        </w:rPr>
        <w:t xml:space="preserve"> Si hicieron citología o no.</w:t>
      </w:r>
    </w:p>
    <w:p>
      <w:pPr>
        <w:pStyle w:val="Normal"/>
        <w:numPr>
          <w:ilvl w:val="1"/>
          <w:numId w:val="1"/>
        </w:numPr>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b/>
          <w:bCs/>
          <w:sz w:val="22"/>
          <w:szCs w:val="22"/>
          <w:lang w:val="es-GT"/>
        </w:rPr>
        <w:t>Biopsy:</w:t>
      </w:r>
      <w:r>
        <w:rPr>
          <w:rFonts w:cs="Calibri" w:ascii="Calibri" w:hAnsi="Calibri" w:asciiTheme="majorHAnsi" w:cstheme="majorHAnsi" w:hAnsiTheme="majorHAnsi"/>
          <w:sz w:val="22"/>
          <w:szCs w:val="22"/>
          <w:lang w:val="es-GT"/>
        </w:rPr>
        <w:t xml:space="preserve"> Si hicieron Biopsia o no</w:t>
      </w:r>
    </w:p>
    <w:p>
      <w:pPr>
        <w:pStyle w:val="Heading3"/>
        <w:rPr>
          <w:lang w:val="es-GT"/>
        </w:rPr>
      </w:pPr>
      <w:bookmarkStart w:id="3" w:name="resumen-del-conjunto-de-datos"/>
      <w:r>
        <w:rPr>
          <w:lang w:val="es-GT"/>
        </w:rPr>
        <w:t>Resumen del conjunto de datos</w:t>
      </w:r>
    </w:p>
    <w:p>
      <w:pPr>
        <w:pStyle w:val="SourceCode"/>
        <w:rPr>
          <w:lang w:val="es-GT"/>
        </w:rPr>
      </w:pPr>
      <w:r>
        <w:rPr>
          <w:rStyle w:val="FunctionTok"/>
          <w:lang w:val="es-GT"/>
        </w:rPr>
        <w:t>summary</w:t>
      </w:r>
      <w:r>
        <w:rPr>
          <w:rStyle w:val="NormalTok"/>
          <w:lang w:val="es-GT"/>
        </w:rPr>
        <w:t>(riesgoCancerCervical)</w:t>
      </w:r>
    </w:p>
    <w:p>
      <w:pPr>
        <w:pStyle w:val="SourceCode"/>
        <w:rPr>
          <w:rStyle w:val="VerbatimChar"/>
          <w:lang w:val="es-GT"/>
        </w:rPr>
      </w:pPr>
      <w:r>
        <w:rPr>
          <w:rStyle w:val="VerbatimChar"/>
          <w:lang w:val="es-GT"/>
        </w:rPr>
        <w:t xml:space="preserve">      </w:t>
      </w:r>
      <w:r>
        <w:rPr>
          <w:rStyle w:val="VerbatimChar"/>
          <w:lang w:val="es-GT"/>
        </w:rPr>
        <w:t>Age        Number.of.sexual.partners First.sexual.intercourse</w:t>
      </w:r>
      <w:r>
        <w:rPr>
          <w:lang w:val="es-GT"/>
        </w:rPr>
        <w:br/>
      </w:r>
      <w:r>
        <w:rPr>
          <w:rStyle w:val="VerbatimChar"/>
          <w:lang w:val="es-GT"/>
        </w:rPr>
        <w:t xml:space="preserve"> Min.   :13.00   Min.   : 1.000            Min.   :10              </w:t>
      </w:r>
      <w:r>
        <w:rPr>
          <w:lang w:val="es-GT"/>
        </w:rPr>
        <w:br/>
      </w:r>
      <w:r>
        <w:rPr>
          <w:rStyle w:val="VerbatimChar"/>
          <w:lang w:val="es-GT"/>
        </w:rPr>
        <w:t xml:space="preserve"> 1st Qu.:20.00   1st Qu.: 2.000            1st Qu.:15              </w:t>
      </w:r>
      <w:r>
        <w:rPr>
          <w:lang w:val="es-GT"/>
        </w:rPr>
        <w:br/>
      </w:r>
      <w:r>
        <w:rPr>
          <w:rStyle w:val="VerbatimChar"/>
          <w:lang w:val="es-GT"/>
        </w:rPr>
        <w:t xml:space="preserve"> Median :25.00   Median : 2.000            Median :17              </w:t>
      </w:r>
      <w:r>
        <w:rPr>
          <w:lang w:val="es-GT"/>
        </w:rPr>
        <w:br/>
      </w:r>
      <w:r>
        <w:rPr>
          <w:rStyle w:val="VerbatimChar"/>
          <w:lang w:val="es-GT"/>
        </w:rPr>
        <w:t xml:space="preserve"> Mean   :26.82   Mean   : 2.528            Mean   :17              </w:t>
      </w:r>
      <w:r>
        <w:rPr>
          <w:lang w:val="es-GT"/>
        </w:rPr>
        <w:br/>
      </w:r>
      <w:r>
        <w:rPr>
          <w:rStyle w:val="VerbatimChar"/>
          <w:lang w:val="es-GT"/>
        </w:rPr>
        <w:t xml:space="preserve"> 3rd Qu.:32.00   3rd Qu.: 3.000            3rd Qu.:18              </w:t>
      </w:r>
      <w:r>
        <w:rPr>
          <w:lang w:val="es-GT"/>
        </w:rPr>
        <w:br/>
      </w:r>
      <w:r>
        <w:rPr>
          <w:rStyle w:val="VerbatimChar"/>
          <w:lang w:val="es-GT"/>
        </w:rPr>
        <w:t xml:space="preserve"> Max.   :84.00   Max.   :28.000            Max.   :32              </w:t>
      </w:r>
      <w:r>
        <w:rPr>
          <w:lang w:val="es-GT"/>
        </w:rPr>
        <w:br/>
      </w:r>
      <w:r>
        <w:rPr>
          <w:rStyle w:val="VerbatimChar"/>
          <w:lang w:val="es-GT"/>
        </w:rPr>
        <w:t xml:space="preserve">                 NA's   :26                NA's   :7               </w:t>
      </w:r>
      <w:r>
        <w:rPr>
          <w:lang w:val="es-GT"/>
        </w:rPr>
        <w:br/>
      </w:r>
      <w:r>
        <w:rPr>
          <w:rStyle w:val="VerbatimChar"/>
          <w:lang w:val="es-GT"/>
        </w:rPr>
        <w:t xml:space="preserve"> Num.of.pregnancies Smokes     Smokes.years   Smokes.packs.per.year</w:t>
      </w:r>
      <w:r>
        <w:rPr>
          <w:lang w:val="es-GT"/>
        </w:rPr>
        <w:br/>
      </w:r>
      <w:r>
        <w:rPr>
          <w:rStyle w:val="VerbatimChar"/>
          <w:lang w:val="es-GT"/>
        </w:rPr>
        <w:t xml:space="preserve"> Min.   : 0.000     ?  : 13   Min.   : 0.00   Min.   : 0.0000      </w:t>
      </w:r>
      <w:r>
        <w:rPr>
          <w:lang w:val="es-GT"/>
        </w:rPr>
        <w:br/>
      </w:r>
      <w:r>
        <w:rPr>
          <w:rStyle w:val="VerbatimChar"/>
          <w:lang w:val="es-GT"/>
        </w:rPr>
        <w:t xml:space="preserve"> 1st Qu.: 1.000     0.0:722   1st Qu.: 0.00   1st Qu.: 0.0000      </w:t>
      </w:r>
      <w:r>
        <w:rPr>
          <w:lang w:val="es-GT"/>
        </w:rPr>
        <w:br/>
      </w:r>
      <w:r>
        <w:rPr>
          <w:rStyle w:val="VerbatimChar"/>
          <w:lang w:val="es-GT"/>
        </w:rPr>
        <w:t xml:space="preserve"> Median : 2.000     1.0:123   Median : 0.00   Median : 0.0000      </w:t>
      </w:r>
      <w:r>
        <w:rPr>
          <w:lang w:val="es-GT"/>
        </w:rPr>
        <w:br/>
      </w:r>
      <w:r>
        <w:rPr>
          <w:rStyle w:val="VerbatimChar"/>
          <w:lang w:val="es-GT"/>
        </w:rPr>
        <w:t xml:space="preserve"> Mean   : 2.276               Mean   : 1.22   Mean   : 0.4531      </w:t>
      </w:r>
      <w:r>
        <w:rPr>
          <w:lang w:val="es-GT"/>
        </w:rPr>
        <w:br/>
      </w:r>
      <w:r>
        <w:rPr>
          <w:rStyle w:val="VerbatimChar"/>
          <w:lang w:val="es-GT"/>
        </w:rPr>
        <w:t xml:space="preserve"> 3rd Qu.: 3.000               3rd Qu.: 0.00   3rd Qu.: 0.0000      </w:t>
      </w:r>
      <w:r>
        <w:rPr>
          <w:lang w:val="es-GT"/>
        </w:rPr>
        <w:br/>
      </w:r>
      <w:r>
        <w:rPr>
          <w:rStyle w:val="VerbatimChar"/>
          <w:lang w:val="es-GT"/>
        </w:rPr>
        <w:t xml:space="preserve"> Max.   :11.000               Max.   :37.00   Max.   :37.0000      </w:t>
      </w:r>
      <w:r>
        <w:rPr>
          <w:lang w:val="es-GT"/>
        </w:rPr>
        <w:br/>
      </w:r>
      <w:r>
        <w:rPr>
          <w:rStyle w:val="VerbatimChar"/>
          <w:lang w:val="es-GT"/>
        </w:rPr>
        <w:t xml:space="preserve"> NA's   :56                   NA's   :13      NA's   :13           </w:t>
      </w:r>
      <w:r>
        <w:rPr>
          <w:lang w:val="es-GT"/>
        </w:rPr>
        <w:br/>
      </w:r>
      <w:r>
        <w:rPr>
          <w:rStyle w:val="VerbatimChar"/>
          <w:lang w:val="es-GT"/>
        </w:rPr>
        <w:t xml:space="preserve"> Hormonal.Contraceptives Hormonal.Contraceptives.years  IUD     </w:t>
      </w:r>
      <w:r>
        <w:rPr>
          <w:lang w:val="es-GT"/>
        </w:rPr>
        <w:br/>
      </w:r>
      <w:r>
        <w:rPr>
          <w:rStyle w:val="VerbatimChar"/>
          <w:lang w:val="es-GT"/>
        </w:rPr>
        <w:t xml:space="preserve"> ?  :108                 Min.   : 0.000                ?  :117  </w:t>
      </w:r>
      <w:r>
        <w:rPr>
          <w:lang w:val="es-GT"/>
        </w:rPr>
        <w:br/>
      </w:r>
      <w:r>
        <w:rPr>
          <w:rStyle w:val="VerbatimChar"/>
          <w:lang w:val="es-GT"/>
        </w:rPr>
        <w:t xml:space="preserve"> 0.0:269                 1st Qu.: 0.000                0.0:658  </w:t>
      </w:r>
      <w:r>
        <w:rPr>
          <w:lang w:val="es-GT"/>
        </w:rPr>
        <w:br/>
      </w:r>
      <w:r>
        <w:rPr>
          <w:rStyle w:val="VerbatimChar"/>
          <w:lang w:val="es-GT"/>
        </w:rPr>
        <w:t xml:space="preserve"> 1.0:481                 Median : 0.500                1.0: 83  </w:t>
      </w:r>
      <w:r>
        <w:rPr>
          <w:lang w:val="es-GT"/>
        </w:rPr>
        <w:br/>
      </w:r>
      <w:r>
        <w:rPr>
          <w:rStyle w:val="VerbatimChar"/>
          <w:lang w:val="es-GT"/>
        </w:rPr>
        <w:t xml:space="preserve">                         Mean   : 2.256                         </w:t>
      </w:r>
      <w:r>
        <w:rPr>
          <w:lang w:val="es-GT"/>
        </w:rPr>
        <w:br/>
      </w:r>
      <w:r>
        <w:rPr>
          <w:rStyle w:val="VerbatimChar"/>
          <w:lang w:val="es-GT"/>
        </w:rPr>
        <w:t xml:space="preserve">                         3rd Qu.: 3.000                         </w:t>
      </w:r>
      <w:r>
        <w:rPr>
          <w:lang w:val="es-GT"/>
        </w:rPr>
        <w:br/>
      </w:r>
      <w:r>
        <w:rPr>
          <w:rStyle w:val="VerbatimChar"/>
          <w:lang w:val="es-GT"/>
        </w:rPr>
        <w:t xml:space="preserve">                         Max.   :30.000                         </w:t>
      </w:r>
      <w:r>
        <w:rPr>
          <w:lang w:val="es-GT"/>
        </w:rPr>
        <w:br/>
      </w:r>
      <w:r>
        <w:rPr>
          <w:rStyle w:val="VerbatimChar"/>
          <w:lang w:val="es-GT"/>
        </w:rPr>
        <w:t xml:space="preserve">                         NA's   :108                            </w:t>
      </w:r>
      <w:r>
        <w:rPr>
          <w:lang w:val="es-GT"/>
        </w:rPr>
        <w:br/>
      </w:r>
      <w:r>
        <w:rPr>
          <w:rStyle w:val="VerbatimChar"/>
          <w:lang w:val="es-GT"/>
        </w:rPr>
        <w:t xml:space="preserve">   IUD.years        STDs      STDs.number     STDs.condylomatosis</w:t>
      </w:r>
      <w:r>
        <w:rPr>
          <w:lang w:val="es-GT"/>
        </w:rPr>
        <w:br/>
      </w:r>
      <w:r>
        <w:rPr>
          <w:rStyle w:val="VerbatimChar"/>
          <w:lang w:val="es-GT"/>
        </w:rPr>
        <w:t xml:space="preserve"> Min.   : 0.0000   ?  :105   Min.   :0.0000   ?  :105            </w:t>
      </w:r>
      <w:r>
        <w:rPr>
          <w:lang w:val="es-GT"/>
        </w:rPr>
        <w:br/>
      </w:r>
      <w:r>
        <w:rPr>
          <w:rStyle w:val="VerbatimChar"/>
          <w:lang w:val="es-GT"/>
        </w:rPr>
        <w:t xml:space="preserve"> 1st Qu.: 0.0000   0.0:674   1st Qu.:0.0000   0.0:709            </w:t>
      </w:r>
      <w:r>
        <w:rPr>
          <w:lang w:val="es-GT"/>
        </w:rPr>
        <w:br/>
      </w:r>
      <w:r>
        <w:rPr>
          <w:rStyle w:val="VerbatimChar"/>
          <w:lang w:val="es-GT"/>
        </w:rPr>
        <w:t xml:space="preserve"> Median : 0.0000   1.0: 79   Median :0.0000   1.0: 44            </w:t>
      </w:r>
      <w:r>
        <w:rPr>
          <w:lang w:val="es-GT"/>
        </w:rPr>
        <w:br/>
      </w:r>
      <w:r>
        <w:rPr>
          <w:rStyle w:val="VerbatimChar"/>
          <w:lang w:val="es-GT"/>
        </w:rPr>
        <w:t xml:space="preserve"> Mean   : 0.5148             Mean   :0.1766                      </w:t>
      </w:r>
      <w:r>
        <w:rPr>
          <w:lang w:val="es-GT"/>
        </w:rPr>
        <w:br/>
      </w:r>
      <w:r>
        <w:rPr>
          <w:rStyle w:val="VerbatimChar"/>
          <w:lang w:val="es-GT"/>
        </w:rPr>
        <w:t xml:space="preserve"> 3rd Qu.: 0.0000             3rd Qu.:0.0000                      </w:t>
      </w:r>
      <w:r>
        <w:rPr>
          <w:lang w:val="es-GT"/>
        </w:rPr>
        <w:br/>
      </w:r>
      <w:r>
        <w:rPr>
          <w:rStyle w:val="VerbatimChar"/>
          <w:lang w:val="es-GT"/>
        </w:rPr>
        <w:t xml:space="preserve"> Max.   :19.0000             Max.   :4.0000                      </w:t>
      </w:r>
      <w:r>
        <w:rPr>
          <w:lang w:val="es-GT"/>
        </w:rPr>
        <w:br/>
      </w:r>
      <w:r>
        <w:rPr>
          <w:rStyle w:val="VerbatimChar"/>
          <w:lang w:val="es-GT"/>
        </w:rPr>
        <w:t xml:space="preserve"> NA's   :117                 NA's   :105                         </w:t>
      </w:r>
      <w:r>
        <w:rPr>
          <w:lang w:val="es-GT"/>
        </w:rPr>
        <w:br/>
      </w:r>
      <w:r>
        <w:rPr>
          <w:rStyle w:val="VerbatimChar"/>
          <w:lang w:val="es-GT"/>
        </w:rPr>
        <w:t xml:space="preserve"> STDs.cervical.condylomatosis STDs.vaginal.condylomatosis</w:t>
      </w:r>
      <w:r>
        <w:rPr>
          <w:lang w:val="es-GT"/>
        </w:rPr>
        <w:br/>
      </w:r>
      <w:r>
        <w:rPr>
          <w:rStyle w:val="VerbatimChar"/>
          <w:lang w:val="es-GT"/>
        </w:rPr>
        <w:t xml:space="preserve"> ?  :105                      ?  :105                    </w:t>
      </w:r>
      <w:r>
        <w:rPr>
          <w:lang w:val="es-GT"/>
        </w:rPr>
        <w:br/>
      </w:r>
      <w:r>
        <w:rPr>
          <w:rStyle w:val="VerbatimChar"/>
          <w:lang w:val="es-GT"/>
        </w:rPr>
        <w:t xml:space="preserve"> 0.0:753                      0.0:749                    </w:t>
      </w:r>
      <w:r>
        <w:rPr>
          <w:lang w:val="es-GT"/>
        </w:rPr>
        <w:br/>
      </w:r>
      <w:r>
        <w:rPr>
          <w:rStyle w:val="VerbatimChar"/>
          <w:lang w:val="es-GT"/>
        </w:rPr>
        <w:t xml:space="preserve">                              1.0:  4                    </w:t>
      </w:r>
      <w:r>
        <w:rPr>
          <w:lang w:val="es-GT"/>
        </w:rPr>
        <w:br/>
      </w:r>
      <w:r>
        <w:rPr>
          <w:rStyle w:val="VerbatimChar"/>
          <w:lang w:val="es-GT"/>
        </w:rPr>
        <w:t xml:space="preserve">                                                         </w:t>
      </w:r>
      <w:r>
        <w:rPr>
          <w:lang w:val="es-GT"/>
        </w:rPr>
        <w:br/>
      </w:r>
      <w:r>
        <w:rPr>
          <w:rStyle w:val="VerbatimChar"/>
          <w:lang w:val="es-GT"/>
        </w:rPr>
        <w:t xml:space="preserve"> STDs.vulvo.perineal.condylomatosis STDs.syphilis</w:t>
      </w:r>
      <w:r>
        <w:rPr>
          <w:lang w:val="es-GT"/>
        </w:rPr>
        <w:br/>
      </w:r>
      <w:r>
        <w:rPr>
          <w:rStyle w:val="VerbatimChar"/>
          <w:lang w:val="es-GT"/>
        </w:rPr>
        <w:t xml:space="preserve"> ?  :105                            ?  :105      </w:t>
      </w:r>
      <w:r>
        <w:rPr>
          <w:lang w:val="es-GT"/>
        </w:rPr>
        <w:br/>
      </w:r>
      <w:r>
        <w:rPr>
          <w:rStyle w:val="VerbatimChar"/>
          <w:lang w:val="es-GT"/>
        </w:rPr>
        <w:t xml:space="preserve"> 0.0:710                            0.0:735      </w:t>
      </w:r>
      <w:r>
        <w:rPr>
          <w:lang w:val="es-GT"/>
        </w:rPr>
        <w:br/>
      </w:r>
      <w:r>
        <w:rPr>
          <w:rStyle w:val="VerbatimChar"/>
          <w:lang w:val="es-GT"/>
        </w:rPr>
        <w:t xml:space="preserve"> 1.0: 43                            1.0: 18      </w:t>
      </w:r>
      <w:r>
        <w:rPr>
          <w:lang w:val="es-GT"/>
        </w:rPr>
        <w:br/>
      </w:r>
      <w:r>
        <w:rPr>
          <w:rStyle w:val="VerbatimChar"/>
          <w:lang w:val="es-GT"/>
        </w:rPr>
        <w:t xml:space="preserve">                                                 </w:t>
      </w:r>
      <w:r>
        <w:rPr>
          <w:lang w:val="es-GT"/>
        </w:rPr>
        <w:br/>
      </w:r>
      <w:r>
        <w:rPr>
          <w:rStyle w:val="VerbatimChar"/>
          <w:lang w:val="es-GT"/>
        </w:rPr>
        <w:t xml:space="preserve"> STDs.pelvic.inflammatory.disease STDs.genital.herpes</w:t>
      </w:r>
      <w:r>
        <w:rPr>
          <w:lang w:val="es-GT"/>
        </w:rPr>
        <w:br/>
      </w:r>
      <w:r>
        <w:rPr>
          <w:rStyle w:val="VerbatimChar"/>
          <w:lang w:val="es-GT"/>
        </w:rPr>
        <w:t xml:space="preserve"> ?  :105                          ?  :105            </w:t>
      </w:r>
      <w:r>
        <w:rPr>
          <w:lang w:val="es-GT"/>
        </w:rPr>
        <w:br/>
      </w:r>
      <w:r>
        <w:rPr>
          <w:rStyle w:val="VerbatimChar"/>
          <w:lang w:val="es-GT"/>
        </w:rPr>
        <w:t xml:space="preserve"> 0.0:752                          0.0:752            </w:t>
      </w:r>
      <w:r>
        <w:rPr>
          <w:lang w:val="es-GT"/>
        </w:rPr>
        <w:br/>
      </w:r>
      <w:r>
        <w:rPr>
          <w:rStyle w:val="VerbatimChar"/>
          <w:lang w:val="es-GT"/>
        </w:rPr>
        <w:t xml:space="preserve"> 1.0:  1                          1.0:  1            </w:t>
      </w:r>
      <w:r>
        <w:rPr>
          <w:lang w:val="es-GT"/>
        </w:rPr>
        <w:br/>
        <w:br/>
      </w:r>
      <w:r>
        <w:rPr>
          <w:rStyle w:val="VerbatimChar"/>
          <w:lang w:val="es-GT"/>
        </w:rPr>
        <w:t xml:space="preserve"> STDs.molluscum.contagiosum STDs.AIDS STDs.HIV  STDs.Hepatitis.B STDs.HPV </w:t>
      </w:r>
      <w:r>
        <w:rPr>
          <w:lang w:val="es-GT"/>
        </w:rPr>
        <w:br/>
      </w:r>
      <w:r>
        <w:rPr>
          <w:rStyle w:val="VerbatimChar"/>
          <w:lang w:val="es-GT"/>
        </w:rPr>
        <w:t xml:space="preserve"> ?  :105                    ?  :105   ?  :105   ?  :105          ?  :105  </w:t>
      </w:r>
      <w:r>
        <w:rPr>
          <w:lang w:val="es-GT"/>
        </w:rPr>
        <w:br/>
      </w:r>
      <w:r>
        <w:rPr>
          <w:rStyle w:val="VerbatimChar"/>
          <w:lang w:val="es-GT"/>
        </w:rPr>
        <w:t xml:space="preserve"> 0.0:752                    0.0:753   0.0:735   0.0:752          0.0:751  </w:t>
      </w:r>
      <w:r>
        <w:rPr>
          <w:lang w:val="es-GT"/>
        </w:rPr>
        <w:br/>
      </w:r>
      <w:r>
        <w:rPr>
          <w:rStyle w:val="VerbatimChar"/>
          <w:lang w:val="es-GT"/>
        </w:rPr>
        <w:t xml:space="preserve"> 1.0:  1                              1.0: 18   1.0:  1          1.0:  2  </w:t>
      </w:r>
      <w:r>
        <w:rPr>
          <w:lang w:val="es-GT"/>
        </w:rPr>
        <w:br/>
      </w:r>
      <w:r>
        <w:rPr>
          <w:rStyle w:val="VerbatimChar"/>
          <w:lang w:val="es-GT"/>
        </w:rPr>
        <w:t xml:space="preserve">                                                                          </w:t>
      </w:r>
      <w:r>
        <w:rPr>
          <w:lang w:val="es-GT"/>
        </w:rPr>
        <w:br/>
      </w:r>
      <w:r>
        <w:rPr>
          <w:rStyle w:val="VerbatimChar"/>
          <w:lang w:val="es-GT"/>
        </w:rPr>
        <w:t xml:space="preserve"> STDs.Number.of.diagnosis STDs.Time.since.first.diagnosis</w:t>
      </w:r>
      <w:r>
        <w:rPr>
          <w:lang w:val="es-GT"/>
        </w:rPr>
        <w:br/>
      </w:r>
      <w:r>
        <w:rPr>
          <w:rStyle w:val="VerbatimChar"/>
          <w:lang w:val="es-GT"/>
        </w:rPr>
        <w:t xml:space="preserve"> Min.   :0.00000          Min.   : 1.000                 </w:t>
      </w:r>
      <w:r>
        <w:rPr>
          <w:lang w:val="es-GT"/>
        </w:rPr>
        <w:br/>
      </w:r>
      <w:r>
        <w:rPr>
          <w:rStyle w:val="VerbatimChar"/>
          <w:lang w:val="es-GT"/>
        </w:rPr>
        <w:t xml:space="preserve"> 1st Qu.:0.00000          1st Qu.: 2.000                 </w:t>
      </w:r>
      <w:r>
        <w:rPr>
          <w:lang w:val="es-GT"/>
        </w:rPr>
        <w:br/>
      </w:r>
      <w:r>
        <w:rPr>
          <w:rStyle w:val="VerbatimChar"/>
          <w:lang w:val="es-GT"/>
        </w:rPr>
        <w:t xml:space="preserve"> Median :0.00000          Median : 4.000                 </w:t>
      </w:r>
      <w:r>
        <w:rPr>
          <w:lang w:val="es-GT"/>
        </w:rPr>
        <w:br/>
      </w:r>
      <w:r>
        <w:rPr>
          <w:rStyle w:val="VerbatimChar"/>
          <w:lang w:val="es-GT"/>
        </w:rPr>
        <w:t xml:space="preserve"> Mean   :0.08741          Mean   : 6.141                 </w:t>
      </w:r>
      <w:r>
        <w:rPr>
          <w:lang w:val="es-GT"/>
        </w:rPr>
        <w:br/>
      </w:r>
      <w:r>
        <w:rPr>
          <w:rStyle w:val="VerbatimChar"/>
          <w:lang w:val="es-GT"/>
        </w:rPr>
        <w:t xml:space="preserve"> 3rd Qu.:0.00000          3rd Qu.: 8.000                 </w:t>
      </w:r>
      <w:r>
        <w:rPr>
          <w:lang w:val="es-GT"/>
        </w:rPr>
        <w:br/>
      </w:r>
      <w:r>
        <w:rPr>
          <w:rStyle w:val="VerbatimChar"/>
          <w:lang w:val="es-GT"/>
        </w:rPr>
        <w:t xml:space="preserve"> Max.   :3.00000          Max.   :22.000                 </w:t>
      </w:r>
      <w:r>
        <w:rPr>
          <w:lang w:val="es-GT"/>
        </w:rPr>
        <w:br/>
      </w:r>
      <w:r>
        <w:rPr>
          <w:rStyle w:val="VerbatimChar"/>
          <w:lang w:val="es-GT"/>
        </w:rPr>
        <w:t xml:space="preserve">                          NA's   :787           </w:t>
      </w:r>
    </w:p>
    <w:p>
      <w:pPr>
        <w:pStyle w:val="SourceCode"/>
        <w:rPr>
          <w:lang w:val="es-GT"/>
        </w:rPr>
      </w:pPr>
      <w:r>
        <w:rPr>
          <w:rStyle w:val="VerbatimChar"/>
          <w:lang w:val="es-GT"/>
        </w:rPr>
        <w:t xml:space="preserve">         </w:t>
      </w:r>
      <w:r>
        <w:rPr>
          <w:lang w:val="es-GT"/>
        </w:rPr>
        <w:br/>
      </w:r>
      <w:r>
        <w:rPr>
          <w:rStyle w:val="VerbatimChar"/>
          <w:lang w:val="es-GT"/>
        </w:rPr>
        <w:t xml:space="preserve"> STDs.Time.since.last.diagnosis Dx.Cancer Dx.CIN  Dx.HPV  Dx      Hinselmann</w:t>
      </w:r>
      <w:r>
        <w:rPr>
          <w:lang w:val="es-GT"/>
        </w:rPr>
        <w:br/>
      </w:r>
      <w:r>
        <w:rPr>
          <w:rStyle w:val="VerbatimChar"/>
          <w:lang w:val="es-GT"/>
        </w:rPr>
        <w:t xml:space="preserve"> Min.   : 1.000                 0:840     0:849   0:840   0:834   0:823     </w:t>
      </w:r>
      <w:r>
        <w:rPr>
          <w:lang w:val="es-GT"/>
        </w:rPr>
        <w:br/>
      </w:r>
      <w:r>
        <w:rPr>
          <w:rStyle w:val="VerbatimChar"/>
          <w:lang w:val="es-GT"/>
        </w:rPr>
        <w:t xml:space="preserve"> 1st Qu.: 2.000                 1: 18     1:  9   1: 18   1: 24   1: 35     </w:t>
      </w:r>
      <w:r>
        <w:rPr>
          <w:lang w:val="es-GT"/>
        </w:rPr>
        <w:br/>
      </w:r>
      <w:r>
        <w:rPr>
          <w:rStyle w:val="VerbatimChar"/>
          <w:lang w:val="es-GT"/>
        </w:rPr>
        <w:t xml:space="preserve"> Median : 3.000                                                             </w:t>
      </w:r>
      <w:r>
        <w:rPr>
          <w:lang w:val="es-GT"/>
        </w:rPr>
        <w:br/>
      </w:r>
      <w:r>
        <w:rPr>
          <w:rStyle w:val="VerbatimChar"/>
          <w:lang w:val="es-GT"/>
        </w:rPr>
        <w:t xml:space="preserve"> Mean   : 5.817                                                             </w:t>
      </w:r>
      <w:r>
        <w:rPr>
          <w:lang w:val="es-GT"/>
        </w:rPr>
        <w:br/>
      </w:r>
      <w:r>
        <w:rPr>
          <w:rStyle w:val="VerbatimChar"/>
          <w:lang w:val="es-GT"/>
        </w:rPr>
        <w:t xml:space="preserve"> 3rd Qu.: 7.500                                                             </w:t>
      </w:r>
      <w:r>
        <w:rPr>
          <w:lang w:val="es-GT"/>
        </w:rPr>
        <w:br/>
      </w:r>
      <w:r>
        <w:rPr>
          <w:rStyle w:val="VerbatimChar"/>
          <w:lang w:val="es-GT"/>
        </w:rPr>
        <w:t xml:space="preserve"> Max.   :22.000                                                             </w:t>
      </w:r>
      <w:r>
        <w:rPr>
          <w:lang w:val="es-GT"/>
        </w:rPr>
        <w:br/>
      </w:r>
      <w:r>
        <w:rPr>
          <w:rStyle w:val="VerbatimChar"/>
          <w:lang w:val="es-GT"/>
        </w:rPr>
        <w:t xml:space="preserve"> NA's   :787                                                                </w:t>
      </w:r>
      <w:r>
        <w:rPr>
          <w:lang w:val="es-GT"/>
        </w:rPr>
        <w:br/>
      </w:r>
      <w:r>
        <w:rPr>
          <w:rStyle w:val="VerbatimChar"/>
          <w:lang w:val="es-GT"/>
        </w:rPr>
        <w:t xml:space="preserve"> Schiller Citology Biopsy </w:t>
      </w:r>
      <w:r>
        <w:rPr>
          <w:lang w:val="es-GT"/>
        </w:rPr>
        <w:br/>
      </w:r>
      <w:r>
        <w:rPr>
          <w:rStyle w:val="VerbatimChar"/>
          <w:lang w:val="es-GT"/>
        </w:rPr>
        <w:t xml:space="preserve"> 0:784    0:814    0:803  </w:t>
      </w:r>
      <w:r>
        <w:rPr>
          <w:lang w:val="es-GT"/>
        </w:rPr>
        <w:br/>
      </w:r>
      <w:r>
        <w:rPr>
          <w:rStyle w:val="VerbatimChar"/>
          <w:lang w:val="es-GT"/>
        </w:rPr>
        <w:t xml:space="preserve"> 1: 74    1: 44    1: 55  </w:t>
      </w:r>
    </w:p>
    <w:p>
      <w:pPr>
        <w:pStyle w:val="Normal"/>
        <w:numPr>
          <w:ilvl w:val="0"/>
          <w:numId w:val="0"/>
        </w:numPr>
        <w:pBdr>
          <w:bottom w:val="single" w:sz="4" w:space="1" w:color="000000"/>
        </w:pBdr>
        <w:shd w:val="clear" w:color="auto" w:fill="00BCD5"/>
        <w:spacing w:lineRule="auto" w:line="276" w:before="0" w:after="0"/>
        <w:ind w:hanging="0" w:left="0"/>
        <w:jc w:val="center"/>
        <w:outlineLvl w:val="2"/>
        <w:rPr>
          <w:rFonts w:ascii="Calibri" w:hAnsi="Calibri" w:eastAsia="Times New Roman" w:cs="Calibri"/>
          <w:b/>
          <w:color w:val="FFFFFF"/>
          <w:sz w:val="22"/>
          <w:szCs w:val="22"/>
          <w:lang w:val="es-GT" w:eastAsia="es-GT"/>
        </w:rPr>
      </w:pPr>
      <w:r>
        <w:rPr>
          <w:rFonts w:eastAsia="Times New Roman" w:cs="Calibri" w:ascii="Calibri" w:hAnsi="Calibri"/>
          <w:b/>
          <w:color w:val="FFFFFF"/>
          <w:sz w:val="22"/>
          <w:szCs w:val="22"/>
          <w:lang w:val="es-GT" w:eastAsia="es-GT"/>
        </w:rPr>
        <w:t>EJERCICIOS</w:t>
      </w:r>
    </w:p>
    <w:p>
      <w:pPr>
        <w:pStyle w:val="Normal"/>
        <w:numPr>
          <w:ilvl w:val="0"/>
          <w:numId w:val="2"/>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Realice una exploración rápida de sus datos. Puede usar alguna forma automatizada de hacer análisis exploratorio siempre y cuando explique los resultados que arrojan los módulos/paquetes.</w:t>
      </w:r>
    </w:p>
    <w:p>
      <w:pPr>
        <w:pStyle w:val="Normal"/>
        <w:numPr>
          <w:ilvl w:val="0"/>
          <w:numId w:val="2"/>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Indique el tipo de cada una de las variables del conjunto de datos (cualitativa o categórica, cuantitativa continua, cuantitativa discreta)</w:t>
      </w:r>
    </w:p>
    <w:p>
      <w:pPr>
        <w:pStyle w:val="Normal"/>
        <w:numPr>
          <w:ilvl w:val="0"/>
          <w:numId w:val="2"/>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Incluya los gráficos exploratorios, siendo consecuentes con el tipo de variable que están representando.</w:t>
      </w:r>
    </w:p>
    <w:p>
      <w:pPr>
        <w:pStyle w:val="Normal"/>
        <w:numPr>
          <w:ilvl w:val="0"/>
          <w:numId w:val="2"/>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Aísle las variables numéricas de las categóricas, realice un análisis de correlación entre las mismas.</w:t>
      </w:r>
    </w:p>
    <w:p>
      <w:pPr>
        <w:pStyle w:val="Normal"/>
        <w:numPr>
          <w:ilvl w:val="0"/>
          <w:numId w:val="2"/>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Utilice las variables categóricas, cree tablas de frecuencia, proporción, gráficas de barras o cualquier otra técnica que le permita explorar los datos.</w:t>
      </w:r>
    </w:p>
    <w:p>
      <w:pPr>
        <w:pStyle w:val="Normal"/>
        <w:numPr>
          <w:ilvl w:val="0"/>
          <w:numId w:val="2"/>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Determine el tratamiento a seguir con los valores faltantes. Explique si necesita remover alguna variable por la cantidad de valores faltantes que tiene. ¿Es factible eliminar todos los valores faltantes de todas las variables?</w:t>
      </w:r>
    </w:p>
    <w:p>
      <w:pPr>
        <w:pStyle w:val="Normal"/>
        <w:numPr>
          <w:ilvl w:val="0"/>
          <w:numId w:val="2"/>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Estudie si es posible hacer transformaciones en las variables categóricas para incluirlas en el PCA, ¿valdrá la pena?</w:t>
      </w:r>
    </w:p>
    <w:p>
      <w:pPr>
        <w:pStyle w:val="Normal"/>
        <w:numPr>
          <w:ilvl w:val="0"/>
          <w:numId w:val="2"/>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Estudie si es conveniente hacer un Análisis de Componentes Principales. Recuerde que puede usar el índice KMO y el test de esfericidad de Bartlett. Realice un análisis de componentes principales con las variables numéricas, discuta los resultados e interprete los componentes.</w:t>
      </w:r>
    </w:p>
    <w:p>
      <w:pPr>
        <w:pStyle w:val="Normal"/>
        <w:numPr>
          <w:ilvl w:val="0"/>
          <w:numId w:val="2"/>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Obtenga reglas de asociación interesantes del dataset. Recuerde discretizar las variables numéricas. Genere reglas con diferentes niveles de confianza y soporte. Discuta los resultados. Si considera que debe eliminar variables porque son muy frecuentes y con eso puede obtener más insights de la generación de reglas, hágalo y discútalo.</w:t>
      </w:r>
    </w:p>
    <w:p>
      <w:pPr>
        <w:pStyle w:val="Normal"/>
        <w:numPr>
          <w:ilvl w:val="0"/>
          <w:numId w:val="0"/>
        </w:numPr>
        <w:pBdr>
          <w:bottom w:val="single" w:sz="4" w:space="1" w:color="000000"/>
        </w:pBdr>
        <w:shd w:val="clear" w:color="auto" w:fill="00BCD5"/>
        <w:spacing w:lineRule="auto" w:line="276" w:before="0" w:after="0"/>
        <w:ind w:hanging="0" w:left="0"/>
        <w:jc w:val="center"/>
        <w:outlineLvl w:val="2"/>
        <w:rPr>
          <w:rFonts w:ascii="Calibri" w:hAnsi="Calibri" w:eastAsia="Times New Roman" w:cs="Calibri"/>
          <w:b/>
          <w:color w:val="FFFFFF"/>
          <w:sz w:val="22"/>
          <w:szCs w:val="22"/>
          <w:lang w:val="es-GT" w:eastAsia="es-GT"/>
        </w:rPr>
      </w:pPr>
      <w:r>
        <w:rPr>
          <w:rFonts w:eastAsia="Times New Roman" w:cs="Calibri" w:ascii="Calibri" w:hAnsi="Calibri"/>
          <w:b/>
          <w:color w:val="FFFFFF"/>
          <w:sz w:val="22"/>
          <w:szCs w:val="22"/>
          <w:lang w:val="es-GT" w:eastAsia="es-GT"/>
        </w:rPr>
        <w:t xml:space="preserve">EVALUACIÓN </w:t>
      </w:r>
    </w:p>
    <w:p>
      <w:pPr>
        <w:pStyle w:val="Normal"/>
        <w:numPr>
          <w:ilvl w:val="0"/>
          <w:numId w:val="0"/>
        </w:numPr>
        <w:shd w:val="clear" w:color="auto" w:fill="FFFFFF"/>
        <w:spacing w:before="0" w:after="0"/>
        <w:ind w:hanging="0" w:left="360"/>
        <w:jc w:val="both"/>
        <w:outlineLvl w:val="2"/>
        <w:rPr>
          <w:rFonts w:ascii="Calibri" w:hAnsi="Calibri" w:eastAsia="Times New Roman" w:cs="Calibri"/>
          <w:b/>
          <w:bCs/>
          <w:color w:val="00BCD5"/>
          <w:sz w:val="22"/>
          <w:szCs w:val="22"/>
          <w:lang w:val="es-GT" w:eastAsia="es-GT"/>
        </w:rPr>
      </w:pPr>
      <w:r>
        <w:rPr>
          <w:rFonts w:eastAsia="Times New Roman" w:cs="Calibri" w:ascii="Calibri" w:hAnsi="Calibri"/>
          <w:b/>
          <w:color w:val="00BCD5"/>
          <w:sz w:val="22"/>
          <w:szCs w:val="22"/>
          <w:lang w:val="es-GT" w:eastAsia="es-GT"/>
        </w:rPr>
        <w:t xml:space="preserve">NOTA: </w:t>
      </w:r>
      <w:r>
        <w:rPr>
          <w:rFonts w:eastAsia="Times New Roman" w:cs="Calibri" w:ascii="Calibri" w:hAnsi="Calibri"/>
          <w:b/>
          <w:bCs/>
          <w:color w:val="000000"/>
          <w:sz w:val="22"/>
          <w:szCs w:val="22"/>
          <w:lang w:val="es-GT" w:eastAsia="es-GT"/>
        </w:rPr>
        <w:t>La evaluación de cada integrante del grupo será de acuerdo con sus contribuciones al trabajo grupal</w:t>
      </w:r>
    </w:p>
    <w:p>
      <w:pPr>
        <w:pStyle w:val="Normal"/>
        <w:numPr>
          <w:ilvl w:val="0"/>
          <w:numId w:val="0"/>
        </w:numPr>
        <w:shd w:val="clear" w:color="auto" w:fill="FFFFFF"/>
        <w:spacing w:before="0" w:after="0"/>
        <w:ind w:hanging="0" w:left="360"/>
        <w:jc w:val="both"/>
        <w:outlineLvl w:val="2"/>
        <w:rPr>
          <w:rFonts w:ascii="Calibri" w:hAnsi="Calibri" w:eastAsia="Times New Roman" w:cs="Calibri"/>
          <w:color w:val="000000"/>
          <w:sz w:val="22"/>
          <w:szCs w:val="22"/>
          <w:lang w:val="es-GT" w:eastAsia="es-GT"/>
        </w:rPr>
      </w:pPr>
      <w:r>
        <w:rPr>
          <w:rFonts w:eastAsia="Times New Roman" w:cs="Calibri" w:ascii="Calibri" w:hAnsi="Calibri"/>
          <w:b/>
          <w:color w:val="00BCD5"/>
          <w:sz w:val="22"/>
          <w:szCs w:val="22"/>
          <w:lang w:val="es-GT" w:eastAsia="es-GT"/>
        </w:rPr>
        <w:t>(44 puntos)</w:t>
      </w:r>
      <w:r>
        <w:rPr>
          <w:rFonts w:eastAsia="Times New Roman" w:cs="Calibri" w:ascii="Calibri" w:hAnsi="Calibri"/>
          <w:color w:val="00BCD5"/>
          <w:sz w:val="22"/>
          <w:szCs w:val="22"/>
          <w:lang w:val="es-GT" w:eastAsia="es-GT"/>
        </w:rPr>
        <w:t xml:space="preserve"> </w:t>
      </w:r>
      <w:r>
        <w:rPr>
          <w:rFonts w:eastAsia="Times New Roman" w:cs="Calibri" w:ascii="Calibri" w:hAnsi="Calibri"/>
          <w:color w:val="000000"/>
          <w:sz w:val="22"/>
          <w:szCs w:val="22"/>
          <w:lang w:val="es-GT" w:eastAsia="es-GT"/>
        </w:rPr>
        <w:t>Análisis Exploratorio y tareas de limpieza:</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Estudia las variables cuantitativas mediante técnicas de estadística descriptiva</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Hace gráficos exploratorios como histogramas, diagramas de cajas y bigotes, gráficos de dispersión que ayudan a explicar los datos</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Analiza las correlaciones entre las variables, trata de explicar los  datos atípicos (outliers) y toma decisiones acertadas ante la presencia de valores faltantes.</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Estudia las variables categóricas</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Elabora gráficos de barra, tablas de frecuencia y de proporciones</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Elabora gráficos adecuados según el tipo de dato que representan</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Explica muy bien todos los procedimientos y los hallazgos que va haciendo.</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Decide que hacer con los valores faltantes y con las variables a utilizar en los algoritmos.</w:t>
      </w:r>
    </w:p>
    <w:p>
      <w:pPr>
        <w:pStyle w:val="Normal"/>
        <w:numPr>
          <w:ilvl w:val="0"/>
          <w:numId w:val="0"/>
        </w:numPr>
        <w:shd w:val="clear" w:color="auto" w:fill="FFFFFF"/>
        <w:spacing w:before="0" w:after="0"/>
        <w:ind w:hanging="0" w:left="360"/>
        <w:jc w:val="both"/>
        <w:outlineLvl w:val="2"/>
        <w:rPr>
          <w:rFonts w:ascii="Calibri" w:hAnsi="Calibri" w:eastAsia="Times New Roman" w:cs="Calibri"/>
          <w:color w:val="000000"/>
          <w:sz w:val="22"/>
          <w:szCs w:val="22"/>
          <w:lang w:val="es-GT" w:eastAsia="es-GT"/>
        </w:rPr>
      </w:pPr>
      <w:r>
        <w:rPr>
          <w:rFonts w:eastAsia="Times New Roman" w:cs="Calibri" w:ascii="Calibri" w:hAnsi="Calibri"/>
          <w:b/>
          <w:color w:val="00BCD5"/>
          <w:sz w:val="22"/>
          <w:szCs w:val="22"/>
          <w:lang w:val="es-GT" w:eastAsia="es-GT"/>
        </w:rPr>
        <w:t>(18 puntos)</w:t>
      </w:r>
      <w:r>
        <w:rPr>
          <w:rFonts w:eastAsia="Times New Roman" w:cs="Calibri" w:ascii="Calibri" w:hAnsi="Calibri"/>
          <w:color w:val="00BCD5"/>
          <w:sz w:val="22"/>
          <w:szCs w:val="22"/>
          <w:lang w:val="es-GT" w:eastAsia="es-GT"/>
        </w:rPr>
        <w:t xml:space="preserve"> </w:t>
      </w:r>
      <w:r>
        <w:rPr>
          <w:rFonts w:eastAsia="Times New Roman" w:cs="Calibri" w:ascii="Calibri" w:hAnsi="Calibri"/>
          <w:color w:val="000000"/>
          <w:sz w:val="22"/>
          <w:szCs w:val="22"/>
          <w:lang w:val="es-GT" w:eastAsia="es-GT"/>
        </w:rPr>
        <w:t>Análisis de componentes Principales</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 xml:space="preserve">Estudia la matriz de correlación, la agrega y explica lo que observa en ella </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Determina si es posible usar la técnica de análisis factorial para hallar las componentes principales</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Determina si vale la pena aplicar las componentes principales interpretando la prueba de esfericidad de Bartlett</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Obtiene los componentes principales y explica cuántos seleccionará para explicar la mayor variabilidad posible.</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Interpreta los coeficientes principales.</w:t>
      </w:r>
    </w:p>
    <w:p>
      <w:pPr>
        <w:pStyle w:val="Normal"/>
        <w:numPr>
          <w:ilvl w:val="0"/>
          <w:numId w:val="0"/>
        </w:numPr>
        <w:shd w:val="clear" w:color="auto" w:fill="FFFFFF"/>
        <w:spacing w:before="0" w:after="0"/>
        <w:ind w:hanging="0" w:left="360"/>
        <w:jc w:val="both"/>
        <w:outlineLvl w:val="2"/>
        <w:rPr>
          <w:rFonts w:ascii="Calibri" w:hAnsi="Calibri" w:eastAsia="Times New Roman" w:cs="Calibri"/>
          <w:color w:val="000000"/>
          <w:sz w:val="22"/>
          <w:szCs w:val="22"/>
          <w:lang w:val="es-GT" w:eastAsia="es-GT"/>
        </w:rPr>
      </w:pPr>
      <w:r>
        <w:rPr>
          <w:rFonts w:eastAsia="Times New Roman" w:cs="Calibri" w:ascii="Calibri" w:hAnsi="Calibri"/>
          <w:b/>
          <w:color w:val="00BCD5"/>
          <w:sz w:val="22"/>
          <w:szCs w:val="22"/>
          <w:lang w:val="es-GT" w:eastAsia="es-GT"/>
        </w:rPr>
        <w:t>(18 puntos)</w:t>
      </w:r>
      <w:r>
        <w:rPr>
          <w:rFonts w:eastAsia="Times New Roman" w:cs="Calibri" w:ascii="Calibri" w:hAnsi="Calibri"/>
          <w:color w:val="00BCD5"/>
          <w:sz w:val="22"/>
          <w:szCs w:val="22"/>
          <w:lang w:val="es-GT" w:eastAsia="es-GT"/>
        </w:rPr>
        <w:t xml:space="preserve"> </w:t>
      </w:r>
      <w:r>
        <w:rPr>
          <w:rFonts w:eastAsia="Times New Roman" w:cs="Calibri" w:ascii="Calibri" w:hAnsi="Calibri"/>
          <w:color w:val="000000"/>
          <w:sz w:val="22"/>
          <w:szCs w:val="22"/>
          <w:lang w:val="es-GT" w:eastAsia="es-GT"/>
        </w:rPr>
        <w:t>Reglas de asociación</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Construye reglas de asociación usando el algoritmo A Priori.</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Prueba con varios valores de confianza y soporte, y decide si quitar o no características para obtener mejores hallazgos.</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Discute sobre las reglas de asociación más interesantes teniendo en cuenta sus niveles de confianza y soporte.</w:t>
      </w:r>
    </w:p>
    <w:p>
      <w:pPr>
        <w:pStyle w:val="Normal"/>
        <w:numPr>
          <w:ilvl w:val="0"/>
          <w:numId w:val="0"/>
        </w:numPr>
        <w:shd w:val="clear" w:color="auto" w:fill="FFFFFF"/>
        <w:spacing w:before="0" w:after="0"/>
        <w:ind w:hanging="0" w:left="360"/>
        <w:jc w:val="both"/>
        <w:outlineLvl w:val="2"/>
        <w:rPr>
          <w:rFonts w:ascii="Calibri" w:hAnsi="Calibri" w:eastAsia="Times New Roman" w:cs="Calibri"/>
          <w:color w:val="000000"/>
          <w:sz w:val="22"/>
          <w:szCs w:val="22"/>
          <w:lang w:val="es-GT" w:eastAsia="es-GT"/>
        </w:rPr>
      </w:pPr>
      <w:r>
        <w:rPr>
          <w:rFonts w:eastAsia="Times New Roman" w:cs="Calibri" w:ascii="Calibri" w:hAnsi="Calibri"/>
          <w:b/>
          <w:color w:val="00BCD5"/>
          <w:sz w:val="22"/>
          <w:szCs w:val="22"/>
          <w:lang w:val="es-GT" w:eastAsia="es-GT"/>
        </w:rPr>
        <w:t>(20 puntos)</w:t>
      </w:r>
      <w:r>
        <w:rPr>
          <w:rFonts w:eastAsia="Times New Roman" w:cs="Calibri" w:ascii="Calibri" w:hAnsi="Calibri"/>
          <w:color w:val="00BCD5"/>
          <w:sz w:val="22"/>
          <w:szCs w:val="22"/>
          <w:lang w:val="es-GT" w:eastAsia="es-GT"/>
        </w:rPr>
        <w:t xml:space="preserve"> </w:t>
      </w:r>
      <w:r>
        <w:rPr>
          <w:rFonts w:eastAsia="Times New Roman" w:cs="Calibri" w:ascii="Calibri" w:hAnsi="Calibri"/>
          <w:color w:val="000000"/>
          <w:sz w:val="22"/>
          <w:szCs w:val="22"/>
          <w:lang w:val="es-GT" w:eastAsia="es-GT"/>
        </w:rPr>
        <w:t>Hallazgos y conclusiones.</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Hace un resumen de los hallazgos en el análisis exploratorio</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Llega a conclusiones sobre el análisis de componentes principales</w:t>
      </w:r>
    </w:p>
    <w:p>
      <w:pPr>
        <w:pStyle w:val="Normal"/>
        <w:numPr>
          <w:ilvl w:val="0"/>
          <w:numId w:val="4"/>
        </w:numPr>
        <w:shd w:val="clear" w:color="auto" w:fill="FFFFFF"/>
        <w:spacing w:lineRule="auto" w:line="259" w:before="0" w:after="0"/>
        <w:contextualSpacing/>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Determina las reglas de asociación más interesantes.</w:t>
      </w:r>
    </w:p>
    <w:p>
      <w:pPr>
        <w:pStyle w:val="Normal"/>
        <w:numPr>
          <w:ilvl w:val="0"/>
          <w:numId w:val="0"/>
        </w:numPr>
        <w:shd w:val="clear" w:color="auto" w:fill="FFFFFF"/>
        <w:spacing w:before="0" w:after="0"/>
        <w:ind w:hanging="0" w:left="360"/>
        <w:jc w:val="both"/>
        <w:outlineLvl w:val="2"/>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r>
    </w:p>
    <w:p>
      <w:pPr>
        <w:pStyle w:val="Normal"/>
        <w:numPr>
          <w:ilvl w:val="0"/>
          <w:numId w:val="0"/>
        </w:numPr>
        <w:pBdr>
          <w:bottom w:val="single" w:sz="4" w:space="1" w:color="000000"/>
        </w:pBdr>
        <w:shd w:val="clear" w:color="auto" w:fill="00BCD5"/>
        <w:spacing w:lineRule="auto" w:line="276" w:before="0" w:after="0"/>
        <w:ind w:hanging="0" w:left="0"/>
        <w:jc w:val="center"/>
        <w:outlineLvl w:val="3"/>
        <w:rPr>
          <w:rFonts w:ascii="Calibri" w:hAnsi="Calibri" w:eastAsia="Times New Roman" w:cs="Calibri"/>
          <w:b/>
          <w:color w:val="FFFFFF"/>
          <w:sz w:val="22"/>
          <w:szCs w:val="22"/>
          <w:lang w:val="es-GT" w:eastAsia="es-GT"/>
        </w:rPr>
      </w:pPr>
      <w:r>
        <w:rPr>
          <w:rFonts w:eastAsia="Times New Roman" w:cs="Calibri" w:ascii="Calibri" w:hAnsi="Calibri"/>
          <w:b/>
          <w:color w:val="FFFFFF"/>
          <w:sz w:val="22"/>
          <w:szCs w:val="22"/>
          <w:lang w:val="es-GT" w:eastAsia="es-GT"/>
        </w:rPr>
        <w:t>MATERIAL A ENTREGAR</w:t>
      </w:r>
    </w:p>
    <w:p>
      <w:pPr>
        <w:pStyle w:val="Normal"/>
        <w:numPr>
          <w:ilvl w:val="0"/>
          <w:numId w:val="3"/>
        </w:numPr>
        <w:shd w:val="clear" w:color="auto" w:fill="FFFFFF"/>
        <w:spacing w:lineRule="auto" w:line="259" w:beforeAutospacing="1" w:after="0"/>
        <w:contextualSpacing/>
        <w:jc w:val="both"/>
        <w:outlineLvl w:val="3"/>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Archivo .pdf con el informe de análisis exploratorio.</w:t>
      </w:r>
    </w:p>
    <w:p>
      <w:pPr>
        <w:pStyle w:val="Normal"/>
        <w:numPr>
          <w:ilvl w:val="0"/>
          <w:numId w:val="3"/>
        </w:numPr>
        <w:shd w:val="clear" w:color="auto" w:fill="FFFFFF"/>
        <w:tabs>
          <w:tab w:val="clear" w:pos="720"/>
          <w:tab w:val="left" w:pos="142" w:leader="none"/>
        </w:tabs>
        <w:spacing w:lineRule="auto" w:line="259" w:before="0" w:after="0"/>
        <w:contextualSpacing/>
        <w:jc w:val="both"/>
        <w:outlineLvl w:val="3"/>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 xml:space="preserve"> </w:t>
      </w:r>
      <w:r>
        <w:rPr>
          <w:rFonts w:eastAsia="Times New Roman" w:cs="Calibri" w:ascii="Calibri" w:hAnsi="Calibri"/>
          <w:color w:val="000000"/>
          <w:sz w:val="22"/>
          <w:szCs w:val="22"/>
          <w:lang w:val="es-GT" w:eastAsia="es-GT"/>
        </w:rPr>
        <w:tab/>
        <w:t>Link de Google drive donde trabajó el grupo.</w:t>
      </w:r>
    </w:p>
    <w:p>
      <w:pPr>
        <w:pStyle w:val="Normal"/>
        <w:numPr>
          <w:ilvl w:val="0"/>
          <w:numId w:val="3"/>
        </w:numPr>
        <w:shd w:val="clear" w:color="auto" w:fill="FFFFFF"/>
        <w:spacing w:lineRule="auto" w:line="259" w:before="0" w:after="0"/>
        <w:contextualSpacing/>
        <w:jc w:val="both"/>
        <w:outlineLvl w:val="3"/>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Script de R (.r o .rmd) o de Python que utilizó para responder las preguntas con el código utilizado</w:t>
      </w:r>
    </w:p>
    <w:p>
      <w:pPr>
        <w:pStyle w:val="Normal"/>
        <w:numPr>
          <w:ilvl w:val="0"/>
          <w:numId w:val="3"/>
        </w:numPr>
        <w:shd w:val="clear" w:color="auto" w:fill="FFFFFF"/>
        <w:spacing w:lineRule="auto" w:line="259" w:before="0" w:afterAutospacing="1"/>
        <w:contextualSpacing/>
        <w:jc w:val="both"/>
        <w:outlineLvl w:val="3"/>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Link de github o el versionador que se utilizó.</w:t>
      </w:r>
    </w:p>
    <w:p>
      <w:pPr>
        <w:pStyle w:val="Normal"/>
        <w:numPr>
          <w:ilvl w:val="0"/>
          <w:numId w:val="0"/>
        </w:numPr>
        <w:shd w:val="clear" w:color="auto" w:fill="FFFFFF"/>
        <w:spacing w:lineRule="auto" w:line="259" w:beforeAutospacing="1" w:afterAutospacing="1"/>
        <w:ind w:hanging="0" w:left="360"/>
        <w:contextualSpacing/>
        <w:jc w:val="both"/>
        <w:outlineLvl w:val="3"/>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r>
    </w:p>
    <w:p>
      <w:pPr>
        <w:pStyle w:val="Normal"/>
        <w:numPr>
          <w:ilvl w:val="0"/>
          <w:numId w:val="0"/>
        </w:numPr>
        <w:pBdr>
          <w:bottom w:val="single" w:sz="4" w:space="1" w:color="000000"/>
        </w:pBdr>
        <w:shd w:val="clear" w:color="auto" w:fill="00BCD5"/>
        <w:spacing w:lineRule="auto" w:line="276" w:before="0" w:after="0"/>
        <w:ind w:hanging="0" w:left="0"/>
        <w:jc w:val="center"/>
        <w:outlineLvl w:val="3"/>
        <w:rPr>
          <w:rFonts w:ascii="Calibri" w:hAnsi="Calibri" w:eastAsia="Times New Roman" w:cs="Calibri"/>
          <w:b/>
          <w:color w:val="FFFFFF"/>
          <w:sz w:val="22"/>
          <w:szCs w:val="22"/>
          <w:lang w:val="es-GT" w:eastAsia="es-GT"/>
        </w:rPr>
      </w:pPr>
      <w:r>
        <w:rPr>
          <w:rFonts w:eastAsia="Times New Roman" w:cs="Calibri" w:ascii="Calibri" w:hAnsi="Calibri"/>
          <w:b/>
          <w:color w:val="FFFFFF"/>
          <w:sz w:val="22"/>
          <w:szCs w:val="22"/>
          <w:lang w:val="es-GT" w:eastAsia="es-GT"/>
        </w:rPr>
        <w:t>FECHAS DE ENTREGA</w:t>
      </w:r>
    </w:p>
    <w:p>
      <w:pPr>
        <w:pStyle w:val="Normal"/>
        <w:numPr>
          <w:ilvl w:val="0"/>
          <w:numId w:val="3"/>
        </w:numPr>
        <w:shd w:val="clear" w:color="auto" w:fill="FFFFFF"/>
        <w:tabs>
          <w:tab w:val="clear" w:pos="720"/>
          <w:tab w:val="left" w:pos="142" w:leader="none"/>
        </w:tabs>
        <w:spacing w:lineRule="auto" w:line="259" w:beforeAutospacing="1" w:after="0"/>
        <w:contextualSpacing/>
        <w:jc w:val="both"/>
        <w:outlineLvl w:val="3"/>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18 de julio de 2024 23:59:</w:t>
      </w:r>
    </w:p>
    <w:p>
      <w:pPr>
        <w:pStyle w:val="Normal"/>
        <w:numPr>
          <w:ilvl w:val="1"/>
          <w:numId w:val="3"/>
        </w:numPr>
        <w:shd w:val="clear" w:color="auto" w:fill="FFFFFF"/>
        <w:tabs>
          <w:tab w:val="clear" w:pos="720"/>
          <w:tab w:val="left" w:pos="142" w:leader="none"/>
        </w:tabs>
        <w:spacing w:lineRule="auto" w:line="259" w:before="0" w:after="0"/>
        <w:contextualSpacing/>
        <w:jc w:val="both"/>
        <w:outlineLvl w:val="3"/>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(44 puntos) Análisis Exploratorio y limpieza de datos (</w:t>
      </w:r>
      <w:r>
        <w:rPr>
          <w:rFonts w:eastAsia="Times New Roman" w:cs="Calibri" w:ascii="Calibri" w:hAnsi="Calibri"/>
          <w:b/>
          <w:bCs/>
          <w:color w:val="000000"/>
          <w:sz w:val="22"/>
          <w:szCs w:val="22"/>
          <w:lang w:val="es-GT" w:eastAsia="es-GT"/>
        </w:rPr>
        <w:t>pasos 1 al 7 de la sección de ejercicios</w:t>
      </w:r>
      <w:r>
        <w:rPr>
          <w:rFonts w:eastAsia="Times New Roman" w:cs="Calibri" w:ascii="Calibri" w:hAnsi="Calibri"/>
          <w:color w:val="000000"/>
          <w:sz w:val="22"/>
          <w:szCs w:val="22"/>
          <w:lang w:val="es-GT" w:eastAsia="es-GT"/>
        </w:rPr>
        <w:t>)</w:t>
      </w:r>
    </w:p>
    <w:p>
      <w:pPr>
        <w:pStyle w:val="Normal"/>
        <w:numPr>
          <w:ilvl w:val="0"/>
          <w:numId w:val="3"/>
        </w:numPr>
        <w:shd w:val="clear" w:color="auto" w:fill="FFFFFF"/>
        <w:tabs>
          <w:tab w:val="clear" w:pos="720"/>
          <w:tab w:val="left" w:pos="142" w:leader="none"/>
        </w:tabs>
        <w:spacing w:lineRule="auto" w:line="259" w:before="0" w:after="0"/>
        <w:contextualSpacing/>
        <w:jc w:val="both"/>
        <w:outlineLvl w:val="3"/>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21 de julio de 2024 23:59</w:t>
      </w:r>
    </w:p>
    <w:p>
      <w:pPr>
        <w:pStyle w:val="Normal"/>
        <w:numPr>
          <w:ilvl w:val="1"/>
          <w:numId w:val="3"/>
        </w:numPr>
        <w:shd w:val="clear" w:color="auto" w:fill="FFFFFF"/>
        <w:tabs>
          <w:tab w:val="clear" w:pos="720"/>
          <w:tab w:val="left" w:pos="142" w:leader="none"/>
        </w:tabs>
        <w:spacing w:lineRule="auto" w:line="259" w:before="0" w:afterAutospacing="1"/>
        <w:contextualSpacing/>
        <w:jc w:val="both"/>
        <w:outlineLvl w:val="3"/>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t>(56 puntos) PCA, Reglas de Asociación y Conclusiones</w:t>
      </w:r>
    </w:p>
    <w:p>
      <w:pPr>
        <w:pStyle w:val="Normal"/>
        <w:numPr>
          <w:ilvl w:val="0"/>
          <w:numId w:val="0"/>
        </w:numPr>
        <w:shd w:val="clear" w:color="auto" w:fill="FFFFFF"/>
        <w:tabs>
          <w:tab w:val="clear" w:pos="720"/>
          <w:tab w:val="left" w:pos="142" w:leader="none"/>
        </w:tabs>
        <w:spacing w:lineRule="auto" w:line="259" w:beforeAutospacing="1" w:afterAutospacing="1"/>
        <w:ind w:hanging="0" w:left="720"/>
        <w:contextualSpacing/>
        <w:jc w:val="both"/>
        <w:outlineLvl w:val="3"/>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r>
    </w:p>
    <w:p>
      <w:pPr>
        <w:pStyle w:val="Normal"/>
        <w:numPr>
          <w:ilvl w:val="0"/>
          <w:numId w:val="0"/>
        </w:numPr>
        <w:shd w:val="clear" w:color="auto" w:fill="FFFFFF"/>
        <w:tabs>
          <w:tab w:val="clear" w:pos="720"/>
          <w:tab w:val="left" w:pos="142" w:leader="none"/>
        </w:tabs>
        <w:spacing w:lineRule="auto" w:line="259" w:beforeAutospacing="1" w:afterAutospacing="1"/>
        <w:ind w:hanging="0" w:left="0"/>
        <w:contextualSpacing/>
        <w:jc w:val="both"/>
        <w:outlineLvl w:val="3"/>
        <w:rPr>
          <w:rFonts w:ascii="Calibri" w:hAnsi="Calibri" w:eastAsia="Times New Roman" w:cs="Calibri"/>
          <w:color w:val="000000"/>
          <w:sz w:val="22"/>
          <w:szCs w:val="22"/>
          <w:lang w:val="es-GT" w:eastAsia="es-GT"/>
        </w:rPr>
      </w:pPr>
      <w:r>
        <w:rPr>
          <w:rFonts w:eastAsia="Times New Roman" w:cs="Calibri" w:ascii="Calibri" w:hAnsi="Calibri"/>
          <w:b/>
          <w:bCs/>
          <w:color w:themeColor="text2" w:val="1F497D"/>
          <w:sz w:val="22"/>
          <w:szCs w:val="22"/>
          <w:u w:val="single"/>
          <w:lang w:val="es-GT" w:eastAsia="es-GT"/>
        </w:rPr>
        <w:t>NOTA</w:t>
      </w:r>
      <w:r>
        <w:rPr>
          <w:rFonts w:eastAsia="Times New Roman" w:cs="Calibri" w:ascii="Calibri" w:hAnsi="Calibri"/>
          <w:color w:val="000000"/>
          <w:sz w:val="22"/>
          <w:szCs w:val="22"/>
          <w:lang w:val="es-GT" w:eastAsia="es-GT"/>
        </w:rPr>
        <w:t>: Para poder tener nota completa debe entregar las asignaciones en el tiempo adecuado. No se calificará el avance del laboratorio si no fue entregado en tiempo, aunque esté en el repositorio.</w:t>
      </w:r>
    </w:p>
    <w:p>
      <w:pPr>
        <w:pStyle w:val="Normal"/>
        <w:numPr>
          <w:ilvl w:val="0"/>
          <w:numId w:val="0"/>
        </w:numPr>
        <w:shd w:val="clear" w:color="auto" w:fill="FFFFFF"/>
        <w:tabs>
          <w:tab w:val="clear" w:pos="720"/>
          <w:tab w:val="left" w:pos="142" w:leader="none"/>
        </w:tabs>
        <w:spacing w:lineRule="auto" w:line="259" w:beforeAutospacing="1" w:afterAutospacing="1"/>
        <w:ind w:hanging="0" w:left="0"/>
        <w:contextualSpacing/>
        <w:jc w:val="both"/>
        <w:outlineLvl w:val="3"/>
        <w:rPr>
          <w:rFonts w:ascii="Calibri" w:hAnsi="Calibri" w:eastAsia="Times New Roman" w:cs="Calibri"/>
          <w:color w:val="000000"/>
          <w:sz w:val="22"/>
          <w:szCs w:val="22"/>
          <w:lang w:val="es-GT" w:eastAsia="es-GT"/>
        </w:rPr>
      </w:pPr>
      <w:r>
        <w:rPr>
          <w:rFonts w:eastAsia="Times New Roman" w:cs="Calibri" w:ascii="Calibri" w:hAnsi="Calibri"/>
          <w:color w:val="000000"/>
          <w:sz w:val="22"/>
          <w:szCs w:val="22"/>
          <w:lang w:val="es-GT" w:eastAsia="es-GT"/>
        </w:rPr>
      </w:r>
    </w:p>
    <w:p>
      <w:pPr>
        <w:pStyle w:val="Normal"/>
        <w:numPr>
          <w:ilvl w:val="0"/>
          <w:numId w:val="0"/>
        </w:numPr>
        <w:shd w:val="clear" w:color="auto" w:fill="FFFFFF"/>
        <w:tabs>
          <w:tab w:val="clear" w:pos="720"/>
          <w:tab w:val="left" w:pos="142" w:leader="none"/>
        </w:tabs>
        <w:spacing w:lineRule="auto" w:line="259" w:beforeAutospacing="1" w:afterAutospacing="1"/>
        <w:ind w:hanging="0" w:left="0"/>
        <w:contextualSpacing/>
        <w:jc w:val="both"/>
        <w:outlineLvl w:val="3"/>
        <w:rPr>
          <w:rFonts w:ascii="Calibri" w:hAnsi="Calibri" w:eastAsia="Times New Roman" w:cs="Calibri"/>
          <w:color w:val="000000"/>
          <w:sz w:val="22"/>
          <w:szCs w:val="22"/>
          <w:lang w:val="es-GT" w:eastAsia="es-GT"/>
        </w:rPr>
      </w:pPr>
      <w:r>
        <w:rPr>
          <w:rFonts w:eastAsia="Times New Roman" w:cs="Calibri" w:ascii="Calibri" w:hAnsi="Calibri"/>
          <w:b/>
          <w:bCs/>
          <w:color w:themeColor="accent1" w:val="4F81BD"/>
          <w:sz w:val="22"/>
          <w:szCs w:val="22"/>
          <w:lang w:val="es-GT" w:eastAsia="es-GT"/>
        </w:rPr>
        <w:t>Sugerencia</w:t>
      </w:r>
      <w:r>
        <w:rPr>
          <w:rFonts w:eastAsia="Times New Roman" w:cs="Calibri" w:ascii="Calibri" w:hAnsi="Calibri"/>
          <w:color w:val="000000"/>
          <w:sz w:val="22"/>
          <w:szCs w:val="22"/>
          <w:lang w:val="es-GT" w:eastAsia="es-GT"/>
        </w:rPr>
        <w:t>: El segundo día de clase de la semana tendrá un tiempo de aclaración de dudas con el profesor, se le sugiere que avance en la resolución del laboratorio en los pasos del contenido teórico visto en la clase presencial para que aclare todas sus dudas al respecto en dicho espacio.</w:t>
      </w:r>
      <w:bookmarkEnd w:id="1"/>
      <w:bookmarkEnd w:id="3"/>
    </w:p>
    <w:p>
      <w:pPr>
        <w:pStyle w:val="Normal"/>
        <w:numPr>
          <w:ilvl w:val="0"/>
          <w:numId w:val="0"/>
        </w:numPr>
        <w:pBdr>
          <w:bottom w:val="single" w:sz="4" w:space="1" w:color="000000"/>
        </w:pBdr>
        <w:shd w:val="clear" w:color="auto" w:fill="00BCD5"/>
        <w:spacing w:lineRule="auto" w:line="276" w:before="0" w:after="0"/>
        <w:ind w:hanging="0" w:left="0"/>
        <w:jc w:val="center"/>
        <w:outlineLvl w:val="3"/>
        <w:rPr>
          <w:rFonts w:ascii="Calibri" w:hAnsi="Calibri" w:eastAsia="Times New Roman" w:cs="Calibri"/>
          <w:b/>
          <w:color w:val="FFFFFF"/>
          <w:sz w:val="22"/>
          <w:szCs w:val="22"/>
          <w:lang w:val="es-GT" w:eastAsia="es-GT"/>
        </w:rPr>
      </w:pPr>
      <w:r>
        <w:rPr>
          <w:rFonts w:eastAsia="Times New Roman" w:cs="Calibri" w:ascii="Calibri" w:hAnsi="Calibri"/>
          <w:b/>
          <w:color w:val="FFFFFF"/>
          <w:sz w:val="22"/>
          <w:szCs w:val="22"/>
          <w:lang w:val="es-GT" w:eastAsia="es-GT"/>
        </w:rPr>
        <w:t>REFERENCIAS</w:t>
      </w:r>
    </w:p>
    <w:p>
      <w:pPr>
        <w:pStyle w:val="SourceCode"/>
        <w:numPr>
          <w:ilvl w:val="0"/>
          <w:numId w:val="3"/>
        </w:numPr>
        <w:shd w:val="clear" w:color="auto" w:fill="auto"/>
        <w:spacing w:before="0" w:after="0"/>
        <w:rPr>
          <w:rFonts w:ascii="Calibri" w:hAnsi="Calibri" w:cs="Calibri" w:asciiTheme="majorHAnsi" w:cstheme="majorHAnsi" w:hAnsiTheme="majorHAnsi"/>
          <w:sz w:val="22"/>
          <w:szCs w:val="22"/>
          <w:lang w:val="es-GT"/>
        </w:rPr>
      </w:pPr>
      <w:r>
        <w:rPr>
          <w:rFonts w:cs="Calibri" w:ascii="Calibri" w:hAnsi="Calibri" w:asciiTheme="majorHAnsi" w:cstheme="majorHAnsi" w:hAnsiTheme="majorHAnsi"/>
          <w:sz w:val="22"/>
          <w:szCs w:val="22"/>
          <w:lang w:val="es-GT"/>
        </w:rPr>
        <w:t>Materiales del curso de canvas</w:t>
      </w:r>
    </w:p>
    <w:p>
      <w:pPr>
        <w:pStyle w:val="SourceCode"/>
        <w:numPr>
          <w:ilvl w:val="0"/>
          <w:numId w:val="3"/>
        </w:numPr>
        <w:shd w:val="clear" w:color="auto" w:fill="auto"/>
        <w:spacing w:before="0" w:after="0"/>
        <w:rPr>
          <w:rFonts w:ascii="Calibri" w:hAnsi="Calibri" w:cs="Calibri" w:asciiTheme="majorHAnsi" w:cstheme="majorHAnsi" w:hAnsiTheme="majorHAnsi"/>
          <w:sz w:val="22"/>
          <w:szCs w:val="22"/>
          <w:lang w:val="es-GT"/>
        </w:rPr>
      </w:pPr>
      <w:hyperlink r:id="rId4">
        <w:r>
          <w:rPr>
            <w:rStyle w:val="Hyperlink"/>
            <w:rFonts w:cs="Calibri" w:ascii="Calibri" w:hAnsi="Calibri" w:asciiTheme="majorHAnsi" w:cstheme="majorHAnsi" w:hAnsiTheme="majorHAnsi"/>
            <w:sz w:val="22"/>
            <w:szCs w:val="22"/>
            <w:lang w:val="es-GT"/>
          </w:rPr>
          <w:t>https://www.analyticsvidhya.com/blog/2022/10/three-r-libraries-for-automated-eda/</w:t>
        </w:r>
      </w:hyperlink>
    </w:p>
    <w:p>
      <w:pPr>
        <w:pStyle w:val="SourceCode"/>
        <w:numPr>
          <w:ilvl w:val="0"/>
          <w:numId w:val="3"/>
        </w:numPr>
        <w:shd w:val="clear" w:color="auto" w:fill="auto"/>
        <w:spacing w:before="0" w:after="0"/>
        <w:rPr>
          <w:lang w:val="es-GT"/>
        </w:rPr>
      </w:pPr>
      <w:hyperlink r:id="rId5">
        <w:r>
          <w:rPr>
            <w:rStyle w:val="Hyperlink"/>
            <w:rFonts w:cs="Calibri" w:ascii="Calibri" w:hAnsi="Calibri" w:asciiTheme="majorHAnsi" w:cstheme="majorHAnsi" w:hAnsiTheme="majorHAnsi"/>
            <w:sz w:val="22"/>
            <w:szCs w:val="22"/>
            <w:lang w:val="es-GT"/>
          </w:rPr>
          <w:t>https://builtin.com/data-science/EDA-python</w:t>
        </w:r>
      </w:hyperlink>
    </w:p>
    <w:sectPr>
      <w:headerReference w:type="even" r:id="rId6"/>
      <w:headerReference w:type="default" r:id="rId7"/>
      <w:headerReference w:type="first" r:id="rId8"/>
      <w:type w:val="nextPage"/>
      <w:pgSz w:w="12240" w:h="15840"/>
      <w:pgMar w:left="1440" w:right="1440" w:gutter="0" w:header="72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7-12T12:12:26Z" w:initials="">
    <w:p>
      <w:pPr>
        <w:overflowPunct w:val="true"/>
        <w:spacing w:before="0" w:after="0"/>
        <w:rPr/>
      </w:pPr>
      <w:r>
        <w:rPr>
          <w:rFonts w:ascii="Liberation Serif" w:hAnsi="Liberation Serif" w:eastAsia="Tahoma" w:cs="Tahoma"/>
          <w:lang w:val="en-US" w:eastAsia="en-US" w:bidi="en-US"/>
        </w:rPr>
        <w:t>Es Colposcopía o Coloscopía???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roman"/>
    <w:pitch w:val="variable"/>
  </w:font>
  <w:font w:name="Arial Narrow">
    <w:charset w:val="01"/>
    <w:family w:val="roman"/>
    <w:pitch w:val="variable"/>
  </w:font>
  <w:font w:name="Symbol">
    <w:charset w:val="01"/>
    <w:family w:val="auto"/>
    <w:pitch w:val="variable"/>
  </w:font>
  <w:font w:name="Calibri">
    <w:charset w:val="01"/>
    <w:family w:val="swiss"/>
    <w:pitch w:val="default"/>
  </w:font>
  <w:font w:name="Courier New">
    <w:charset w:val="01"/>
    <w:family w:val="modern"/>
    <w:pitch w:val="fixed"/>
  </w:font>
  <w:font w:name="Wingding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360" w:type="dxa"/>
      <w:jc w:val="center"/>
      <w:tblInd w:w="0" w:type="dxa"/>
      <w:tblLayout w:type="fixed"/>
      <w:tblCellMar>
        <w:top w:w="0" w:type="dxa"/>
        <w:left w:w="108" w:type="dxa"/>
        <w:bottom w:w="0" w:type="dxa"/>
        <w:right w:w="108" w:type="dxa"/>
      </w:tblCellMar>
      <w:tblLook w:val="01e0" w:noVBand="0" w:noHBand="0" w:lastColumn="1" w:firstColumn="1" w:lastRow="1" w:firstRow="1"/>
    </w:tblPr>
    <w:tblGrid>
      <w:gridCol w:w="1670"/>
      <w:gridCol w:w="5432"/>
      <w:gridCol w:w="2258"/>
    </w:tblGrid>
    <w:tr>
      <w:trPr/>
      <w:tc>
        <w:tcPr>
          <w:tcW w:w="1670" w:type="dxa"/>
          <w:tcBorders>
            <w:top w:val="nil"/>
            <w:left w:val="nil"/>
            <w:bottom w:val="dashed" w:sz="4" w:space="0" w:color="000000"/>
            <w:right w:val="nil"/>
          </w:tcBorders>
          <w:shd w:color="auto" w:fill="00BCD5" w:val="clear"/>
          <w:vAlign w:val="center"/>
        </w:tcPr>
        <w:p>
          <w:pPr>
            <w:pStyle w:val="Normal"/>
            <w:widowControl/>
            <w:suppressAutoHyphens w:val="true"/>
            <w:spacing w:before="0" w:after="0"/>
            <w:jc w:val="left"/>
            <w:rPr>
              <w:rFonts w:ascii="Arial" w:hAnsi="Arial" w:cs="Arial"/>
            </w:rPr>
          </w:pPr>
          <w:r>
            <w:rPr/>
            <w:drawing>
              <wp:inline distT="0" distB="0" distL="0" distR="0">
                <wp:extent cx="924560" cy="840740"/>
                <wp:effectExtent l="0" t="0" r="0" b="0"/>
                <wp:docPr id="1" name="Picture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tipo&#10;&#10;Descripción generada automáticamente"/>
                        <pic:cNvPicPr>
                          <a:picLocks noChangeAspect="1" noChangeArrowheads="1"/>
                        </pic:cNvPicPr>
                      </pic:nvPicPr>
                      <pic:blipFill>
                        <a:blip r:embed="rId1"/>
                        <a:stretch>
                          <a:fillRect/>
                        </a:stretch>
                      </pic:blipFill>
                      <pic:spPr bwMode="auto">
                        <a:xfrm>
                          <a:off x="0" y="0"/>
                          <a:ext cx="924560" cy="840740"/>
                        </a:xfrm>
                        <a:prstGeom prst="rect">
                          <a:avLst/>
                        </a:prstGeom>
                      </pic:spPr>
                    </pic:pic>
                  </a:graphicData>
                </a:graphic>
              </wp:inline>
            </w:drawing>
          </w:r>
        </w:p>
      </w:tc>
      <w:tc>
        <w:tcPr>
          <w:tcW w:w="5432" w:type="dxa"/>
          <w:tcBorders>
            <w:top w:val="nil"/>
            <w:left w:val="nil"/>
            <w:bottom w:val="dashed" w:sz="4" w:space="0" w:color="000000"/>
            <w:right w:val="nil"/>
          </w:tcBorders>
          <w:shd w:color="auto" w:fill="00BCD5" w:val="clear"/>
          <w:vAlign w:val="center"/>
        </w:tcPr>
        <w:p>
          <w:pPr>
            <w:pStyle w:val="Normal"/>
            <w:widowControl/>
            <w:suppressAutoHyphens w:val="true"/>
            <w:spacing w:before="0" w:after="0"/>
            <w:jc w:val="left"/>
            <w:rPr>
              <w:rFonts w:ascii="Arial Narrow" w:hAnsi="Arial Narrow" w:cs="Arial"/>
              <w:color w:val="FFFFFF"/>
            </w:rPr>
          </w:pPr>
          <w:r>
            <w:rPr>
              <w:rFonts w:eastAsia="" w:cs="Arial" w:ascii="Arial Narrow" w:hAnsi="Arial Narrow"/>
              <w:color w:val="FFFFFF"/>
              <w:kern w:val="0"/>
              <w:sz w:val="22"/>
              <w:szCs w:val="22"/>
              <w:lang w:val="es-GT" w:eastAsia="es-GT" w:bidi="ar-SA"/>
            </w:rPr>
            <w:t>Universidad del Valle de Guatemala</w:t>
          </w:r>
        </w:p>
        <w:p>
          <w:pPr>
            <w:pStyle w:val="Normal"/>
            <w:widowControl/>
            <w:suppressAutoHyphens w:val="true"/>
            <w:spacing w:before="0" w:after="0"/>
            <w:jc w:val="left"/>
            <w:rPr>
              <w:rFonts w:ascii="Arial Narrow" w:hAnsi="Arial Narrow" w:cs="Arial"/>
              <w:color w:val="FFFFFF"/>
            </w:rPr>
          </w:pPr>
          <w:r>
            <w:rPr>
              <w:rFonts w:eastAsia="" w:cs="Arial" w:ascii="Arial Narrow" w:hAnsi="Arial Narrow"/>
              <w:color w:val="FFFFFF"/>
              <w:kern w:val="0"/>
              <w:sz w:val="22"/>
              <w:szCs w:val="22"/>
              <w:lang w:val="es-GT" w:eastAsia="es-GT" w:bidi="ar-SA"/>
            </w:rPr>
            <w:t>Facultad de Ingeniería</w:t>
          </w:r>
        </w:p>
        <w:p>
          <w:pPr>
            <w:pStyle w:val="Normal"/>
            <w:widowControl/>
            <w:suppressAutoHyphens w:val="true"/>
            <w:spacing w:before="0" w:after="0"/>
            <w:jc w:val="left"/>
            <w:rPr>
              <w:rFonts w:ascii="Arial Narrow" w:hAnsi="Arial Narrow" w:cs="Arial"/>
              <w:color w:val="FFFFFF"/>
            </w:rPr>
          </w:pPr>
          <w:r>
            <w:rPr>
              <w:rFonts w:eastAsia="" w:cs="Arial" w:ascii="Arial Narrow" w:hAnsi="Arial Narrow"/>
              <w:color w:val="FFFFFF"/>
              <w:kern w:val="0"/>
              <w:sz w:val="22"/>
              <w:szCs w:val="22"/>
              <w:lang w:val="es-GT" w:eastAsia="es-GT" w:bidi="ar-SA"/>
            </w:rPr>
            <w:t>Departamento de Ciencias de la Computación</w:t>
          </w:r>
        </w:p>
        <w:p>
          <w:pPr>
            <w:pStyle w:val="Normal"/>
            <w:widowControl/>
            <w:suppressAutoHyphens w:val="true"/>
            <w:spacing w:before="0" w:after="0"/>
            <w:jc w:val="left"/>
            <w:rPr>
              <w:rFonts w:ascii="Arial" w:hAnsi="Arial" w:cs="Arial"/>
              <w:b/>
            </w:rPr>
          </w:pPr>
          <w:r>
            <w:rPr>
              <w:rFonts w:eastAsia="" w:cs="Arial" w:ascii="Arial Narrow" w:hAnsi="Arial Narrow"/>
              <w:b/>
              <w:color w:val="FFFFFF"/>
              <w:kern w:val="0"/>
              <w:sz w:val="22"/>
              <w:szCs w:val="22"/>
              <w:lang w:val="es-GT" w:eastAsia="es-GT" w:bidi="ar-SA"/>
            </w:rPr>
            <w:t>CC3084 – Data Science</w:t>
          </w:r>
        </w:p>
      </w:tc>
      <w:tc>
        <w:tcPr>
          <w:tcW w:w="2258" w:type="dxa"/>
          <w:tcBorders>
            <w:top w:val="nil"/>
            <w:left w:val="nil"/>
            <w:bottom w:val="dashed" w:sz="4" w:space="0" w:color="000000"/>
            <w:right w:val="nil"/>
          </w:tcBorders>
          <w:shd w:color="auto" w:fill="00BCD5" w:val="clear"/>
          <w:vAlign w:val="center"/>
        </w:tcPr>
        <w:p>
          <w:pPr>
            <w:pStyle w:val="Normal"/>
            <w:widowControl/>
            <w:suppressAutoHyphens w:val="true"/>
            <w:spacing w:before="0" w:after="0"/>
            <w:jc w:val="right"/>
            <w:rPr>
              <w:rFonts w:ascii="Arial Narrow" w:hAnsi="Arial Narrow" w:cs="Arial"/>
              <w:color w:val="FFFFFF"/>
            </w:rPr>
          </w:pPr>
          <w:r>
            <w:rPr>
              <w:rFonts w:eastAsia="" w:cs="Arial" w:ascii="Arial Narrow" w:hAnsi="Arial Narrow"/>
              <w:color w:val="FFFFFF"/>
              <w:kern w:val="0"/>
              <w:sz w:val="22"/>
              <w:szCs w:val="22"/>
              <w:lang w:val="es-GT" w:eastAsia="es-GT" w:bidi="ar-SA"/>
            </w:rPr>
            <w:t>Semestre II – 2024</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360" w:type="dxa"/>
      <w:jc w:val="center"/>
      <w:tblInd w:w="0" w:type="dxa"/>
      <w:tblLayout w:type="fixed"/>
      <w:tblCellMar>
        <w:top w:w="0" w:type="dxa"/>
        <w:left w:w="108" w:type="dxa"/>
        <w:bottom w:w="0" w:type="dxa"/>
        <w:right w:w="108" w:type="dxa"/>
      </w:tblCellMar>
      <w:tblLook w:val="01e0" w:noVBand="0" w:noHBand="0" w:lastColumn="1" w:firstColumn="1" w:lastRow="1" w:firstRow="1"/>
    </w:tblPr>
    <w:tblGrid>
      <w:gridCol w:w="1670"/>
      <w:gridCol w:w="5432"/>
      <w:gridCol w:w="2258"/>
    </w:tblGrid>
    <w:tr>
      <w:trPr/>
      <w:tc>
        <w:tcPr>
          <w:tcW w:w="1670" w:type="dxa"/>
          <w:tcBorders>
            <w:top w:val="nil"/>
            <w:left w:val="nil"/>
            <w:bottom w:val="dashed" w:sz="4" w:space="0" w:color="000000"/>
            <w:right w:val="nil"/>
          </w:tcBorders>
          <w:shd w:color="auto" w:fill="00BCD5" w:val="clear"/>
          <w:vAlign w:val="center"/>
        </w:tcPr>
        <w:p>
          <w:pPr>
            <w:pStyle w:val="Normal"/>
            <w:widowControl/>
            <w:suppressAutoHyphens w:val="true"/>
            <w:spacing w:before="0" w:after="0"/>
            <w:jc w:val="left"/>
            <w:rPr>
              <w:rFonts w:ascii="Arial" w:hAnsi="Arial" w:cs="Arial"/>
            </w:rPr>
          </w:pPr>
          <w:r>
            <w:rPr/>
            <w:drawing>
              <wp:inline distT="0" distB="0" distL="0" distR="0">
                <wp:extent cx="924560" cy="840740"/>
                <wp:effectExtent l="0" t="0" r="0" b="0"/>
                <wp:docPr id="2" name="Picture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tipo&#10;&#10;Descripción generada automáticamente"/>
                        <pic:cNvPicPr>
                          <a:picLocks noChangeAspect="1" noChangeArrowheads="1"/>
                        </pic:cNvPicPr>
                      </pic:nvPicPr>
                      <pic:blipFill>
                        <a:blip r:embed="rId1"/>
                        <a:stretch>
                          <a:fillRect/>
                        </a:stretch>
                      </pic:blipFill>
                      <pic:spPr bwMode="auto">
                        <a:xfrm>
                          <a:off x="0" y="0"/>
                          <a:ext cx="924560" cy="840740"/>
                        </a:xfrm>
                        <a:prstGeom prst="rect">
                          <a:avLst/>
                        </a:prstGeom>
                      </pic:spPr>
                    </pic:pic>
                  </a:graphicData>
                </a:graphic>
              </wp:inline>
            </w:drawing>
          </w:r>
        </w:p>
      </w:tc>
      <w:tc>
        <w:tcPr>
          <w:tcW w:w="5432" w:type="dxa"/>
          <w:tcBorders>
            <w:top w:val="nil"/>
            <w:left w:val="nil"/>
            <w:bottom w:val="dashed" w:sz="4" w:space="0" w:color="000000"/>
            <w:right w:val="nil"/>
          </w:tcBorders>
          <w:shd w:color="auto" w:fill="00BCD5" w:val="clear"/>
          <w:vAlign w:val="center"/>
        </w:tcPr>
        <w:p>
          <w:pPr>
            <w:pStyle w:val="Normal"/>
            <w:widowControl/>
            <w:suppressAutoHyphens w:val="true"/>
            <w:spacing w:before="0" w:after="0"/>
            <w:jc w:val="left"/>
            <w:rPr>
              <w:rFonts w:ascii="Arial Narrow" w:hAnsi="Arial Narrow" w:cs="Arial"/>
              <w:color w:val="FFFFFF"/>
            </w:rPr>
          </w:pPr>
          <w:r>
            <w:rPr>
              <w:rFonts w:eastAsia="" w:cs="Arial" w:ascii="Arial Narrow" w:hAnsi="Arial Narrow"/>
              <w:color w:val="FFFFFF"/>
              <w:kern w:val="0"/>
              <w:sz w:val="22"/>
              <w:szCs w:val="22"/>
              <w:lang w:val="es-GT" w:eastAsia="es-GT" w:bidi="ar-SA"/>
            </w:rPr>
            <w:t>Universidad del Valle de Guatemala</w:t>
          </w:r>
        </w:p>
        <w:p>
          <w:pPr>
            <w:pStyle w:val="Normal"/>
            <w:widowControl/>
            <w:suppressAutoHyphens w:val="true"/>
            <w:spacing w:before="0" w:after="0"/>
            <w:jc w:val="left"/>
            <w:rPr>
              <w:rFonts w:ascii="Arial Narrow" w:hAnsi="Arial Narrow" w:cs="Arial"/>
              <w:color w:val="FFFFFF"/>
            </w:rPr>
          </w:pPr>
          <w:r>
            <w:rPr>
              <w:rFonts w:eastAsia="" w:cs="Arial" w:ascii="Arial Narrow" w:hAnsi="Arial Narrow"/>
              <w:color w:val="FFFFFF"/>
              <w:kern w:val="0"/>
              <w:sz w:val="22"/>
              <w:szCs w:val="22"/>
              <w:lang w:val="es-GT" w:eastAsia="es-GT" w:bidi="ar-SA"/>
            </w:rPr>
            <w:t>Facultad de Ingeniería</w:t>
          </w:r>
        </w:p>
        <w:p>
          <w:pPr>
            <w:pStyle w:val="Normal"/>
            <w:widowControl/>
            <w:suppressAutoHyphens w:val="true"/>
            <w:spacing w:before="0" w:after="0"/>
            <w:jc w:val="left"/>
            <w:rPr>
              <w:rFonts w:ascii="Arial Narrow" w:hAnsi="Arial Narrow" w:cs="Arial"/>
              <w:color w:val="FFFFFF"/>
            </w:rPr>
          </w:pPr>
          <w:r>
            <w:rPr>
              <w:rFonts w:eastAsia="" w:cs="Arial" w:ascii="Arial Narrow" w:hAnsi="Arial Narrow"/>
              <w:color w:val="FFFFFF"/>
              <w:kern w:val="0"/>
              <w:sz w:val="22"/>
              <w:szCs w:val="22"/>
              <w:lang w:val="es-GT" w:eastAsia="es-GT" w:bidi="ar-SA"/>
            </w:rPr>
            <w:t>Departamento de Ciencias de la Computación</w:t>
          </w:r>
        </w:p>
        <w:p>
          <w:pPr>
            <w:pStyle w:val="Normal"/>
            <w:widowControl/>
            <w:suppressAutoHyphens w:val="true"/>
            <w:spacing w:before="0" w:after="0"/>
            <w:jc w:val="left"/>
            <w:rPr>
              <w:rFonts w:ascii="Arial" w:hAnsi="Arial" w:cs="Arial"/>
              <w:b/>
            </w:rPr>
          </w:pPr>
          <w:r>
            <w:rPr>
              <w:rFonts w:eastAsia="" w:cs="Arial" w:ascii="Arial Narrow" w:hAnsi="Arial Narrow"/>
              <w:b/>
              <w:color w:val="FFFFFF"/>
              <w:kern w:val="0"/>
              <w:sz w:val="22"/>
              <w:szCs w:val="22"/>
              <w:lang w:val="es-GT" w:eastAsia="es-GT" w:bidi="ar-SA"/>
            </w:rPr>
            <w:t>CC3084 – Data Science</w:t>
          </w:r>
        </w:p>
      </w:tc>
      <w:tc>
        <w:tcPr>
          <w:tcW w:w="2258" w:type="dxa"/>
          <w:tcBorders>
            <w:top w:val="nil"/>
            <w:left w:val="nil"/>
            <w:bottom w:val="dashed" w:sz="4" w:space="0" w:color="000000"/>
            <w:right w:val="nil"/>
          </w:tcBorders>
          <w:shd w:color="auto" w:fill="00BCD5" w:val="clear"/>
          <w:vAlign w:val="center"/>
        </w:tcPr>
        <w:p>
          <w:pPr>
            <w:pStyle w:val="Normal"/>
            <w:widowControl/>
            <w:suppressAutoHyphens w:val="true"/>
            <w:spacing w:before="0" w:after="0"/>
            <w:jc w:val="right"/>
            <w:rPr>
              <w:rFonts w:ascii="Arial Narrow" w:hAnsi="Arial Narrow" w:cs="Arial"/>
              <w:color w:val="FFFFFF"/>
            </w:rPr>
          </w:pPr>
          <w:r>
            <w:rPr>
              <w:rFonts w:eastAsia="" w:cs="Arial" w:ascii="Arial Narrow" w:hAnsi="Arial Narrow"/>
              <w:color w:val="FFFFFF"/>
              <w:kern w:val="0"/>
              <w:sz w:val="22"/>
              <w:szCs w:val="22"/>
              <w:lang w:val="es-GT" w:eastAsia="es-GT" w:bidi="ar-SA"/>
            </w:rPr>
            <w:t>Semestre II – 2024</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360" w:hanging="360"/>
      </w:pPr>
      <w:rPr>
        <w:rFonts w:ascii="Calibri" w:hAnsi="Calibri" w:cs="Calibri" w:hint="default"/>
      </w:rPr>
    </w:lvl>
    <w:lvl w:ilvl="1">
      <w:start w:val="1"/>
      <w:numFmt w:val="bullet"/>
      <w:lvlText w:val=""/>
      <w:lvlJc w:val="left"/>
      <w:pPr>
        <w:tabs>
          <w:tab w:val="num" w:pos="0"/>
        </w:tabs>
        <w:ind w:left="720" w:hanging="360"/>
      </w:pPr>
      <w:rPr>
        <w:rFonts w:ascii="Symbol" w:hAnsi="Symbol" w:cs="Symbol" w:hint="default"/>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50"/>
      <w:numFmt w:val="bullet"/>
      <w:lvlText w:val="-"/>
      <w:lvlJc w:val="left"/>
      <w:pPr>
        <w:tabs>
          <w:tab w:val="num" w:pos="0"/>
        </w:tabs>
        <w:ind w:left="720" w:hanging="360"/>
      </w:pPr>
      <w:rPr>
        <w:rFonts w:ascii="Calibri" w:hAnsi="Calibri" w:cs="Calibri" w:hint="default"/>
        <w:b/>
        <w:color w:val="00BC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66f03"/>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link w:val="Caption1"/>
    <w:qFormat/>
    <w:rPr/>
  </w:style>
  <w:style w:type="character" w:styleId="VerbatimChar" w:customStyle="1">
    <w:name w:val="Verbatim Char"/>
    <w:basedOn w:val="DescripcinCar"/>
    <w:link w:val="SourceCode"/>
    <w:qFormat/>
    <w:rPr>
      <w:rFonts w:ascii="Consolas" w:hAnsi="Consolas"/>
      <w:sz w:val="22"/>
    </w:rPr>
  </w:style>
  <w:style w:type="character" w:styleId="SectionNumber" w:customStyle="1">
    <w:name w:val="Section Number"/>
    <w:basedOn w:val="DescripcinC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DescripcinCar"/>
    <w:rPr>
      <w:color w:themeColor="accent1" w:val="4F81BD"/>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EncabezadoCar" w:customStyle="1">
    <w:name w:val="Encabezado Car"/>
    <w:basedOn w:val="DefaultParagraphFont"/>
    <w:link w:val="Header"/>
    <w:qFormat/>
    <w:rsid w:val="001504cc"/>
    <w:rPr/>
  </w:style>
  <w:style w:type="character" w:styleId="PiedepginaCar" w:customStyle="1">
    <w:name w:val="Pie de página Car"/>
    <w:basedOn w:val="DefaultParagraphFont"/>
    <w:link w:val="Footer"/>
    <w:qFormat/>
    <w:rsid w:val="001504cc"/>
    <w:rPr/>
  </w:style>
  <w:style w:type="character" w:styleId="UnresolvedMention">
    <w:name w:val="Unresolved Mention"/>
    <w:basedOn w:val="DefaultParagraphFont"/>
    <w:uiPriority w:val="99"/>
    <w:semiHidden/>
    <w:unhideWhenUsed/>
    <w:qFormat/>
    <w:rsid w:val="00766f03"/>
    <w:rPr>
      <w:color w:val="605E5C"/>
      <w:shd w:fill="E1DFDD" w:val="clear"/>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qFormat/>
    <w:pPr>
      <w:spacing w:before="180" w:after="18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1"/>
    <w:basedOn w:val="Normal"/>
    <w:link w:val="DescripcinC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shd w:val="clear" w:color="auto" w:fill="F1F3F5"/>
    </w:pPr>
    <w:rPr/>
  </w:style>
  <w:style w:type="paragraph" w:styleId="HeaderandFooter">
    <w:name w:val="Header and Footer"/>
    <w:basedOn w:val="Normal"/>
    <w:qFormat/>
    <w:pPr/>
    <w:rPr/>
  </w:style>
  <w:style w:type="paragraph" w:styleId="Header">
    <w:name w:val="Header"/>
    <w:basedOn w:val="Normal"/>
    <w:link w:val="EncabezadoCar"/>
    <w:rsid w:val="001504cc"/>
    <w:pPr>
      <w:tabs>
        <w:tab w:val="clear" w:pos="720"/>
        <w:tab w:val="center" w:pos="4680" w:leader="none"/>
        <w:tab w:val="right" w:pos="9360" w:leader="none"/>
      </w:tabs>
      <w:spacing w:before="0" w:after="0"/>
    </w:pPr>
    <w:rPr/>
  </w:style>
  <w:style w:type="paragraph" w:styleId="Footer">
    <w:name w:val="Footer"/>
    <w:basedOn w:val="Normal"/>
    <w:link w:val="PiedepginaCar"/>
    <w:rsid w:val="001504cc"/>
    <w:pPr>
      <w:tabs>
        <w:tab w:val="clear" w:pos="720"/>
        <w:tab w:val="center" w:pos="4680" w:leader="none"/>
        <w:tab w:val="right" w:pos="9360" w:leader="none"/>
      </w:tabs>
      <w:spacing w:before="0" w:after="0"/>
    </w:pPr>
    <w:rPr/>
  </w:style>
  <w:style w:type="paragraph" w:styleId="ListParagraph">
    <w:name w:val="List Paragraph"/>
    <w:basedOn w:val="Normal"/>
    <w:qFormat/>
    <w:rsid w:val="00766f03"/>
    <w:pPr>
      <w:spacing w:before="0" w:after="200"/>
      <w:ind w:left="720"/>
      <w:contextualSpacing/>
    </w:pPr>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table" w:styleId="Tablaconcuadrcula">
    <w:name w:val="Table Grid"/>
    <w:basedOn w:val="Tablanormal"/>
    <w:rsid w:val="001504cc"/>
    <w:pPr>
      <w:spacing w:after="0"/>
    </w:pPr>
    <w:rPr>
      <w:rFonts w:eastAsiaTheme="minorEastAsia"/>
      <w:lang w:val="es-GT" w:eastAsia="es-GT"/>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dataset/383/cervical+cancer+risk+factors" TargetMode="External"/><Relationship Id="rId3" Type="http://schemas.openxmlformats.org/officeDocument/2006/relationships/hyperlink" Target="https://archive.ics.uci.edu/" TargetMode="External"/><Relationship Id="rId4" Type="http://schemas.openxmlformats.org/officeDocument/2006/relationships/hyperlink" Target="https://www.analyticsvidhya.com/blog/2022/10/three-r-libraries-for-automated-eda/" TargetMode="External"/><Relationship Id="rId5" Type="http://schemas.openxmlformats.org/officeDocument/2006/relationships/hyperlink" Target="https://builtin.com/data-science/EDA-python"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337</TotalTime>
  <Application>LibreOffice/24.2.2.2$MacOSX_AARCH64 LibreOffice_project/d56cc158d8a96260b836f100ef4b4ef25d6f1a01</Application>
  <AppVersion>15.0000</AppVersion>
  <Pages>6</Pages>
  <Words>1606</Words>
  <Characters>9002</Characters>
  <CharactersWithSpaces>12731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2024-07-11T17:35:00Z</dcterms:created>
  <dc:creator>LYNETTE  GARCIA PEREZ</dc:creator>
  <dc:description/>
  <dc:language>en-US</dc:language>
  <cp:lastModifiedBy/>
  <cp:lastPrinted>2024-07-11T23:05:00Z</cp:lastPrinted>
  <dcterms:modified xsi:type="dcterms:W3CDTF">2024-07-16T11:04:56Z</dcterms:modified>
  <cp:revision>7</cp:revision>
  <dc:subject/>
  <dc:title>Laboratorio 1.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