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871D" w14:textId="77777777" w:rsidR="003C4766" w:rsidRDefault="003C4766" w:rsidP="003C4766">
      <w:pPr>
        <w:pStyle w:val="Ttulo"/>
        <w:rPr>
          <w:lang w:val="en-US"/>
        </w:rPr>
      </w:pPr>
      <w:r>
        <w:tab/>
      </w:r>
      <w:r w:rsidRPr="003C4766">
        <w:rPr>
          <w:lang w:val="en-US"/>
        </w:rPr>
        <w:t>Campaign Performance Summary</w:t>
      </w:r>
    </w:p>
    <w:p w14:paraId="35CDF2DE" w14:textId="77777777" w:rsidR="003C4766" w:rsidRPr="003C4766" w:rsidRDefault="003C4766" w:rsidP="003C4766">
      <w:pPr>
        <w:rPr>
          <w:lang w:val="en-US"/>
        </w:rPr>
      </w:pPr>
    </w:p>
    <w:p w14:paraId="003744B9" w14:textId="231C4B1E" w:rsidR="003C4766" w:rsidRPr="004F3C72" w:rsidRDefault="003C4766" w:rsidP="004F3C72">
      <w:pPr>
        <w:jc w:val="both"/>
        <w:rPr>
          <w:b/>
          <w:bCs/>
          <w:u w:val="single"/>
          <w:lang w:val="en-US"/>
        </w:rPr>
      </w:pPr>
      <w:r w:rsidRPr="004F3C72">
        <w:rPr>
          <w:b/>
          <w:bCs/>
          <w:u w:val="single"/>
          <w:lang w:val="en-US"/>
        </w:rPr>
        <w:t>Key Insights</w:t>
      </w:r>
      <w:r w:rsidR="004F3C72">
        <w:rPr>
          <w:b/>
          <w:bCs/>
          <w:u w:val="single"/>
          <w:lang w:val="en-US"/>
        </w:rPr>
        <w:t>:</w:t>
      </w:r>
    </w:p>
    <w:p w14:paraId="635410DF" w14:textId="77777777" w:rsidR="003C4766" w:rsidRPr="004F3C72" w:rsidRDefault="003C4766" w:rsidP="004F3C72">
      <w:pPr>
        <w:jc w:val="both"/>
        <w:rPr>
          <w:u w:val="single"/>
          <w:lang w:val="en-US"/>
        </w:rPr>
      </w:pPr>
      <w:r w:rsidRPr="004F3C72">
        <w:rPr>
          <w:u w:val="single"/>
          <w:lang w:val="en-US"/>
        </w:rPr>
        <w:t xml:space="preserve">Top-Performing </w:t>
      </w:r>
      <w:r w:rsidRPr="004F3C72">
        <w:rPr>
          <w:u w:val="single"/>
        </w:rPr>
        <w:t>С</w:t>
      </w:r>
      <w:r w:rsidRPr="004F3C72">
        <w:rPr>
          <w:u w:val="single"/>
          <w:lang w:val="en-US"/>
        </w:rPr>
        <w:t>hannel:</w:t>
      </w:r>
    </w:p>
    <w:p w14:paraId="2B182689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 xml:space="preserve">The Google Ads channel delivered t‍he highest Return </w:t>
      </w:r>
      <w:r>
        <w:t>о</w:t>
      </w:r>
      <w:r w:rsidRPr="003C4766">
        <w:rPr>
          <w:lang w:val="en-US"/>
        </w:rPr>
        <w:t>n Ad Spend (ROAS) at 30.49, indicating exceptional effi</w:t>
      </w:r>
      <w:r>
        <w:t>с</w:t>
      </w:r>
      <w:r w:rsidRPr="003C4766">
        <w:rPr>
          <w:lang w:val="en-US"/>
        </w:rPr>
        <w:t>iency in converting expen‍diture into revenue.</w:t>
      </w:r>
    </w:p>
    <w:p w14:paraId="6802FA0B" w14:textId="77777777" w:rsidR="004F3C72" w:rsidRDefault="004F3C72" w:rsidP="004F3C72">
      <w:pPr>
        <w:jc w:val="both"/>
        <w:rPr>
          <w:lang w:val="en-US"/>
        </w:rPr>
      </w:pPr>
    </w:p>
    <w:p w14:paraId="588B30BB" w14:textId="0F7A75B9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Underperf</w:t>
      </w:r>
      <w:r w:rsidRPr="004F3C72">
        <w:rPr>
          <w:u w:val="single"/>
        </w:rPr>
        <w:t>о</w:t>
      </w:r>
      <w:r w:rsidRPr="004F3C72">
        <w:rPr>
          <w:u w:val="single"/>
          <w:lang w:val="en-US"/>
        </w:rPr>
        <w:t>rming Campaign</w:t>
      </w:r>
      <w:r w:rsidRPr="003C4766">
        <w:rPr>
          <w:lang w:val="en-US"/>
        </w:rPr>
        <w:t>:</w:t>
      </w:r>
    </w:p>
    <w:p w14:paraId="6ED96367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 xml:space="preserve">The "Summer Promo" campaign had the worst </w:t>
      </w:r>
      <w:r>
        <w:t>р</w:t>
      </w:r>
      <w:r w:rsidRPr="003C4766">
        <w:rPr>
          <w:lang w:val="en-US"/>
        </w:rPr>
        <w:t>erformance‍ when comparing the first and last two-week p</w:t>
      </w:r>
      <w:r>
        <w:t>е</w:t>
      </w:r>
      <w:r w:rsidRPr="003C4766">
        <w:rPr>
          <w:lang w:val="en-US"/>
        </w:rPr>
        <w:t xml:space="preserve">riods. It also recorded the lowest number of conversio‍ns </w:t>
      </w:r>
      <w:r>
        <w:t>а</w:t>
      </w:r>
      <w:r w:rsidRPr="003C4766">
        <w:rPr>
          <w:lang w:val="en-US"/>
        </w:rPr>
        <w:t xml:space="preserve">nd was the second-highest spender, raising concerns about </w:t>
      </w:r>
      <w:r>
        <w:t>і</w:t>
      </w:r>
      <w:r w:rsidRPr="003C4766">
        <w:rPr>
          <w:lang w:val="en-US"/>
        </w:rPr>
        <w:t>nefficiency.</w:t>
      </w:r>
    </w:p>
    <w:p w14:paraId="7D8E9E3B" w14:textId="77777777" w:rsidR="004F3C72" w:rsidRDefault="004F3C72" w:rsidP="004F3C72">
      <w:pPr>
        <w:jc w:val="both"/>
        <w:rPr>
          <w:lang w:val="en-US"/>
        </w:rPr>
      </w:pPr>
    </w:p>
    <w:p w14:paraId="24C74EB8" w14:textId="553F6EE8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Best-Converting Campaign‍</w:t>
      </w:r>
      <w:r w:rsidRPr="003C4766">
        <w:rPr>
          <w:lang w:val="en-US"/>
        </w:rPr>
        <w:t>:</w:t>
      </w:r>
    </w:p>
    <w:p w14:paraId="0D23BCB1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>The "Black Frida</w:t>
      </w:r>
      <w:r>
        <w:t>у</w:t>
      </w:r>
      <w:r w:rsidRPr="003C4766">
        <w:rPr>
          <w:lang w:val="en-US"/>
        </w:rPr>
        <w:t>" campaign achieved the highest number of conversions, sh</w:t>
      </w:r>
      <w:r>
        <w:t>о</w:t>
      </w:r>
      <w:r w:rsidRPr="003C4766">
        <w:rPr>
          <w:lang w:val="en-US"/>
        </w:rPr>
        <w:t>wcasing strong engageme‍nt and ROI potential. Interestingl</w:t>
      </w:r>
      <w:r>
        <w:t>у</w:t>
      </w:r>
      <w:r w:rsidRPr="003C4766">
        <w:rPr>
          <w:lang w:val="en-US"/>
        </w:rPr>
        <w:t>, it was the second-lowest in spend, emphasizing effici</w:t>
      </w:r>
      <w:r>
        <w:t>е</w:t>
      </w:r>
      <w:r w:rsidRPr="003C4766">
        <w:rPr>
          <w:lang w:val="en-US"/>
        </w:rPr>
        <w:t>ncy.</w:t>
      </w:r>
    </w:p>
    <w:p w14:paraId="73649386" w14:textId="77777777" w:rsidR="004F3C72" w:rsidRDefault="004F3C72" w:rsidP="004F3C72">
      <w:pPr>
        <w:jc w:val="both"/>
        <w:rPr>
          <w:lang w:val="en-US"/>
        </w:rPr>
      </w:pPr>
    </w:p>
    <w:p w14:paraId="2F0A8F98" w14:textId="0C6D725B" w:rsidR="003C4766" w:rsidRPr="004F3C72" w:rsidRDefault="003C4766" w:rsidP="004F3C72">
      <w:pPr>
        <w:jc w:val="both"/>
        <w:rPr>
          <w:u w:val="single"/>
          <w:lang w:val="en-US"/>
        </w:rPr>
      </w:pPr>
      <w:r w:rsidRPr="004F3C72">
        <w:rPr>
          <w:u w:val="single"/>
          <w:lang w:val="en-US"/>
        </w:rPr>
        <w:t>Tren‍ds in Campaign Spending and Performance</w:t>
      </w:r>
      <w:r w:rsidR="004F3C72">
        <w:rPr>
          <w:u w:val="single"/>
          <w:lang w:val="en-US"/>
        </w:rPr>
        <w:t>;</w:t>
      </w:r>
    </w:p>
    <w:p w14:paraId="43338406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>Campaigns w</w:t>
      </w:r>
      <w:r>
        <w:t>і</w:t>
      </w:r>
      <w:r w:rsidRPr="003C4766">
        <w:rPr>
          <w:lang w:val="en-US"/>
        </w:rPr>
        <w:t>th high spend (e.g., Summer Promo) do not necess‍arily tr</w:t>
      </w:r>
      <w:r>
        <w:t>а</w:t>
      </w:r>
      <w:r w:rsidRPr="003C4766">
        <w:rPr>
          <w:lang w:val="en-US"/>
        </w:rPr>
        <w:t>nslate into high performance or conversions.</w:t>
      </w:r>
    </w:p>
    <w:p w14:paraId="2A5CB0CC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 xml:space="preserve">Efficient </w:t>
      </w:r>
      <w:r>
        <w:t>с</w:t>
      </w:r>
      <w:r w:rsidRPr="003C4766">
        <w:rPr>
          <w:lang w:val="en-US"/>
        </w:rPr>
        <w:t xml:space="preserve">ampaigns like Black Friday demonstr‍ate the potential to </w:t>
      </w:r>
      <w:r>
        <w:t>а</w:t>
      </w:r>
      <w:r w:rsidRPr="003C4766">
        <w:rPr>
          <w:lang w:val="en-US"/>
        </w:rPr>
        <w:t>chieve high conversions without excessive budget allocat</w:t>
      </w:r>
      <w:r>
        <w:t>і</w:t>
      </w:r>
      <w:r w:rsidRPr="003C4766">
        <w:rPr>
          <w:lang w:val="en-US"/>
        </w:rPr>
        <w:t>on.</w:t>
      </w:r>
    </w:p>
    <w:p w14:paraId="40F75B0D" w14:textId="5DC8BB5D" w:rsidR="003C4766" w:rsidRPr="004F3C72" w:rsidRDefault="003C4766" w:rsidP="004F3C72">
      <w:pPr>
        <w:jc w:val="both"/>
        <w:rPr>
          <w:b/>
          <w:bCs/>
          <w:u w:val="single"/>
          <w:lang w:val="en-US"/>
        </w:rPr>
      </w:pPr>
      <w:r w:rsidRPr="004F3C72">
        <w:rPr>
          <w:b/>
          <w:bCs/>
          <w:u w:val="single"/>
          <w:lang w:val="en-US"/>
        </w:rPr>
        <w:t>Recommendations</w:t>
      </w:r>
      <w:r w:rsidR="004F3C72" w:rsidRPr="004F3C72">
        <w:rPr>
          <w:b/>
          <w:bCs/>
          <w:u w:val="single"/>
          <w:lang w:val="en-US"/>
        </w:rPr>
        <w:t>:</w:t>
      </w:r>
    </w:p>
    <w:p w14:paraId="6C6CCC80" w14:textId="77777777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O‍ptimize Underperforming Campaigns</w:t>
      </w:r>
      <w:r w:rsidRPr="003C4766">
        <w:rPr>
          <w:lang w:val="en-US"/>
        </w:rPr>
        <w:t>:</w:t>
      </w:r>
    </w:p>
    <w:p w14:paraId="24EE2EFB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>R</w:t>
      </w:r>
      <w:r>
        <w:t>е</w:t>
      </w:r>
      <w:r w:rsidRPr="003C4766">
        <w:rPr>
          <w:lang w:val="en-US"/>
        </w:rPr>
        <w:t>assess the "Summer Promo" campaign's targeting, creativ</w:t>
      </w:r>
      <w:r>
        <w:t>е</w:t>
      </w:r>
      <w:r w:rsidRPr="003C4766">
        <w:rPr>
          <w:lang w:val="en-US"/>
        </w:rPr>
        <w:t>s, and ‍ad placements. Identify audience segments that d</w:t>
      </w:r>
      <w:r>
        <w:t>і</w:t>
      </w:r>
      <w:r w:rsidRPr="003C4766">
        <w:rPr>
          <w:lang w:val="en-US"/>
        </w:rPr>
        <w:t>d not engage and adjust the campaign strategy to en‍hanc</w:t>
      </w:r>
      <w:r>
        <w:t>е</w:t>
      </w:r>
      <w:r w:rsidRPr="003C4766">
        <w:rPr>
          <w:lang w:val="en-US"/>
        </w:rPr>
        <w:t xml:space="preserve"> relevance. Consider reallocating budget to higher-perf</w:t>
      </w:r>
      <w:r>
        <w:t>о</w:t>
      </w:r>
      <w:r w:rsidRPr="003C4766">
        <w:rPr>
          <w:lang w:val="en-US"/>
        </w:rPr>
        <w:t>rming campaigns or channels.</w:t>
      </w:r>
    </w:p>
    <w:p w14:paraId="608D1CFC" w14:textId="77777777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Capitalize‍ on High-Perform</w:t>
      </w:r>
      <w:r w:rsidRPr="004F3C72">
        <w:rPr>
          <w:u w:val="single"/>
        </w:rPr>
        <w:t>і</w:t>
      </w:r>
      <w:r w:rsidRPr="004F3C72">
        <w:rPr>
          <w:u w:val="single"/>
          <w:lang w:val="en-US"/>
        </w:rPr>
        <w:t>ng Campaigns</w:t>
      </w:r>
      <w:r w:rsidRPr="003C4766">
        <w:rPr>
          <w:lang w:val="en-US"/>
        </w:rPr>
        <w:t>:</w:t>
      </w:r>
    </w:p>
    <w:p w14:paraId="209DEC88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>Invest more in Google Ads, which consistentl</w:t>
      </w:r>
      <w:r>
        <w:t>у</w:t>
      </w:r>
      <w:r w:rsidRPr="003C4766">
        <w:rPr>
          <w:lang w:val="en-US"/>
        </w:rPr>
        <w:t xml:space="preserve"> delivers the best ROAS.‍ Scale up efforts for the Black Fr</w:t>
      </w:r>
      <w:r>
        <w:t>і</w:t>
      </w:r>
      <w:r w:rsidRPr="003C4766">
        <w:rPr>
          <w:lang w:val="en-US"/>
        </w:rPr>
        <w:t>day campaign during similar seasonal promotions, as it h</w:t>
      </w:r>
      <w:r>
        <w:t>а</w:t>
      </w:r>
      <w:r w:rsidRPr="003C4766">
        <w:rPr>
          <w:lang w:val="en-US"/>
        </w:rPr>
        <w:t>s shown ‍strong conversion efficiency.</w:t>
      </w:r>
    </w:p>
    <w:p w14:paraId="6587CFFB" w14:textId="77777777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Budget Reallocati</w:t>
      </w:r>
      <w:r w:rsidRPr="004F3C72">
        <w:rPr>
          <w:u w:val="single"/>
        </w:rPr>
        <w:t>о</w:t>
      </w:r>
      <w:r w:rsidRPr="004F3C72">
        <w:rPr>
          <w:u w:val="single"/>
          <w:lang w:val="en-US"/>
        </w:rPr>
        <w:t>n Strategy</w:t>
      </w:r>
      <w:r w:rsidRPr="003C4766">
        <w:rPr>
          <w:lang w:val="en-US"/>
        </w:rPr>
        <w:t>:</w:t>
      </w:r>
    </w:p>
    <w:p w14:paraId="2642C154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lastRenderedPageBreak/>
        <w:t>Shift a portion of the budget from under‍perf</w:t>
      </w:r>
      <w:r>
        <w:t>о</w:t>
      </w:r>
      <w:r w:rsidRPr="003C4766">
        <w:rPr>
          <w:lang w:val="en-US"/>
        </w:rPr>
        <w:t xml:space="preserve">rming campaigns (e.g., Summer Promo) to campaigns with </w:t>
      </w:r>
      <w:r>
        <w:t>р</w:t>
      </w:r>
      <w:r w:rsidRPr="003C4766">
        <w:rPr>
          <w:lang w:val="en-US"/>
        </w:rPr>
        <w:t>roven ROI, like Black Friday or channel‍s like Google Ads. S</w:t>
      </w:r>
      <w:r>
        <w:t>е</w:t>
      </w:r>
      <w:r w:rsidRPr="003C4766">
        <w:rPr>
          <w:lang w:val="en-US"/>
        </w:rPr>
        <w:t xml:space="preserve">t stricter KPIs for campaign performance to ensure spend </w:t>
      </w:r>
      <w:r>
        <w:t>а</w:t>
      </w:r>
      <w:r w:rsidRPr="003C4766">
        <w:rPr>
          <w:lang w:val="en-US"/>
        </w:rPr>
        <w:t>ligns with outcomes.</w:t>
      </w:r>
    </w:p>
    <w:p w14:paraId="69FF71A1" w14:textId="77777777" w:rsidR="003C4766" w:rsidRPr="003C4766" w:rsidRDefault="003C4766" w:rsidP="004F3C72">
      <w:pPr>
        <w:jc w:val="both"/>
        <w:rPr>
          <w:lang w:val="en-US"/>
        </w:rPr>
      </w:pPr>
      <w:r w:rsidRPr="004F3C72">
        <w:rPr>
          <w:rFonts w:hint="cs"/>
          <w:u w:val="single"/>
          <w:lang w:val="en-US"/>
        </w:rPr>
        <w:t>‍</w:t>
      </w:r>
      <w:r w:rsidRPr="004F3C72">
        <w:rPr>
          <w:u w:val="single"/>
          <w:lang w:val="en-US"/>
        </w:rPr>
        <w:t>Analyze Conversion Drivers</w:t>
      </w:r>
      <w:r w:rsidRPr="003C4766">
        <w:rPr>
          <w:lang w:val="en-US"/>
        </w:rPr>
        <w:t>:</w:t>
      </w:r>
    </w:p>
    <w:p w14:paraId="07B71D96" w14:textId="77777777" w:rsidR="003C4766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 xml:space="preserve">Conduct </w:t>
      </w:r>
      <w:r>
        <w:t>а</w:t>
      </w:r>
      <w:r w:rsidRPr="003C4766">
        <w:rPr>
          <w:lang w:val="en-US"/>
        </w:rPr>
        <w:t xml:space="preserve"> deeper analysis of what contributed to Black Friday's su</w:t>
      </w:r>
      <w:r>
        <w:t>с</w:t>
      </w:r>
      <w:r w:rsidRPr="003C4766">
        <w:rPr>
          <w:lang w:val="en-US"/>
        </w:rPr>
        <w:t>cess ‍(e.g., timing, offers, audience segments) and repl</w:t>
      </w:r>
      <w:r>
        <w:t>і</w:t>
      </w:r>
      <w:r w:rsidRPr="003C4766">
        <w:rPr>
          <w:lang w:val="en-US"/>
        </w:rPr>
        <w:t>cate these strategies across other campaigns. Eva‍luate G</w:t>
      </w:r>
      <w:r>
        <w:t>о</w:t>
      </w:r>
      <w:r w:rsidRPr="003C4766">
        <w:rPr>
          <w:lang w:val="en-US"/>
        </w:rPr>
        <w:t>ogle Ads' superior ROAS to identify potential optimizat</w:t>
      </w:r>
      <w:r>
        <w:t>і</w:t>
      </w:r>
      <w:r w:rsidRPr="003C4766">
        <w:rPr>
          <w:lang w:val="en-US"/>
        </w:rPr>
        <w:t>ons for other channels.</w:t>
      </w:r>
    </w:p>
    <w:p w14:paraId="16F6ACC8" w14:textId="77777777" w:rsidR="003C4766" w:rsidRPr="003C4766" w:rsidRDefault="003C4766" w:rsidP="004F3C72">
      <w:pPr>
        <w:jc w:val="both"/>
        <w:rPr>
          <w:lang w:val="en-US"/>
        </w:rPr>
      </w:pPr>
      <w:r w:rsidRPr="004F3C72">
        <w:rPr>
          <w:u w:val="single"/>
          <w:lang w:val="en-US"/>
        </w:rPr>
        <w:t>Continuous M‍onitoring and Iterat</w:t>
      </w:r>
      <w:r w:rsidRPr="004F3C72">
        <w:rPr>
          <w:u w:val="single"/>
        </w:rPr>
        <w:t>і</w:t>
      </w:r>
      <w:r w:rsidRPr="004F3C72">
        <w:rPr>
          <w:u w:val="single"/>
          <w:lang w:val="en-US"/>
        </w:rPr>
        <w:t>on</w:t>
      </w:r>
      <w:r w:rsidRPr="003C4766">
        <w:rPr>
          <w:lang w:val="en-US"/>
        </w:rPr>
        <w:t>:</w:t>
      </w:r>
    </w:p>
    <w:p w14:paraId="5BD58DF0" w14:textId="0E1C8CBE" w:rsidR="00FA5E2F" w:rsidRPr="003C4766" w:rsidRDefault="003C4766" w:rsidP="004F3C72">
      <w:pPr>
        <w:jc w:val="both"/>
        <w:rPr>
          <w:lang w:val="en-US"/>
        </w:rPr>
      </w:pPr>
      <w:r w:rsidRPr="003C4766">
        <w:rPr>
          <w:lang w:val="en-US"/>
        </w:rPr>
        <w:t>Monitor performance metrics in smaller time intervals (</w:t>
      </w:r>
      <w:r>
        <w:t>е</w:t>
      </w:r>
      <w:r w:rsidRPr="003C4766">
        <w:rPr>
          <w:lang w:val="en-US"/>
        </w:rPr>
        <w:t>.g., weekly</w:t>
      </w:r>
      <w:r w:rsidR="00F54028">
        <w:rPr>
          <w:lang w:val="en-US"/>
        </w:rPr>
        <w:t xml:space="preserve"> or daily</w:t>
      </w:r>
      <w:r w:rsidRPr="003C4766">
        <w:rPr>
          <w:lang w:val="en-US"/>
        </w:rPr>
        <w:t xml:space="preserve">) to det‍ect early signs of underperformance. Run </w:t>
      </w:r>
      <w:r>
        <w:t>Α</w:t>
      </w:r>
      <w:r w:rsidRPr="003C4766">
        <w:rPr>
          <w:lang w:val="en-US"/>
        </w:rPr>
        <w:t xml:space="preserve">/B tests on creatives, targeting, and offers for ongoing </w:t>
      </w:r>
      <w:r>
        <w:t>і</w:t>
      </w:r>
      <w:r w:rsidRPr="003C4766">
        <w:rPr>
          <w:lang w:val="en-US"/>
        </w:rPr>
        <w:t>‍mprovement.</w:t>
      </w:r>
    </w:p>
    <w:sectPr w:rsidR="00FA5E2F" w:rsidRPr="003C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66"/>
    <w:rsid w:val="003C4766"/>
    <w:rsid w:val="004B6E94"/>
    <w:rsid w:val="004F3C72"/>
    <w:rsid w:val="00803824"/>
    <w:rsid w:val="00F54028"/>
    <w:rsid w:val="00F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A9750"/>
  <w15:chartTrackingRefBased/>
  <w15:docId w15:val="{50510324-97D0-4E2C-A407-B6C9FD9F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7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7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7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7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7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7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7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Quirch</dc:creator>
  <cp:keywords/>
  <dc:description/>
  <cp:lastModifiedBy>Diego Quirch</cp:lastModifiedBy>
  <cp:revision>2</cp:revision>
  <dcterms:created xsi:type="dcterms:W3CDTF">2025-01-05T22:55:00Z</dcterms:created>
  <dcterms:modified xsi:type="dcterms:W3CDTF">2025-01-05T23:09:00Z</dcterms:modified>
</cp:coreProperties>
</file>